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163" w:rsidRDefault="002A7163" w:rsidP="002A7163">
      <w:pPr>
        <w:widowControl/>
        <w:spacing w:before="100" w:beforeAutospacing="1" w:after="100" w:afterAutospacing="1"/>
        <w:outlineLvl w:val="1"/>
        <w:rPr>
          <w:rFonts w:ascii="方正大黑简体" w:eastAsia="方正大黑简体" w:hAnsi="宋体" w:cs="宋体" w:hint="eastAsia"/>
          <w:bCs/>
          <w:kern w:val="36"/>
          <w:sz w:val="32"/>
          <w:szCs w:val="32"/>
        </w:rPr>
      </w:pPr>
      <w:r>
        <w:rPr>
          <w:rFonts w:ascii="方正大黑简体" w:eastAsia="方正大黑简体" w:hAnsi="宋体" w:cs="宋体" w:hint="eastAsia"/>
          <w:bCs/>
          <w:kern w:val="36"/>
          <w:sz w:val="32"/>
          <w:szCs w:val="32"/>
        </w:rPr>
        <w:t>附件</w:t>
      </w:r>
    </w:p>
    <w:p w:rsidR="002A7163" w:rsidRDefault="002A7163" w:rsidP="002A7163">
      <w:pPr>
        <w:widowControl/>
        <w:spacing w:line="700" w:lineRule="exact"/>
        <w:jc w:val="center"/>
        <w:outlineLvl w:val="1"/>
        <w:rPr>
          <w:rFonts w:ascii="方正小标宋简体" w:eastAsia="方正小标宋简体" w:hAnsi="宋体" w:cs="宋体" w:hint="eastAsia"/>
          <w:bCs/>
          <w:kern w:val="36"/>
          <w:sz w:val="44"/>
          <w:szCs w:val="44"/>
        </w:rPr>
      </w:pPr>
      <w:r>
        <w:rPr>
          <w:rFonts w:ascii="方正小标宋简体" w:eastAsia="方正小标宋简体" w:hAnsi="宋体" w:cs="宋体" w:hint="eastAsia"/>
          <w:bCs/>
          <w:kern w:val="36"/>
          <w:sz w:val="44"/>
          <w:szCs w:val="44"/>
        </w:rPr>
        <w:t>市教育局关于举办南通市第五届中小学班主任基本功大赛的通知</w:t>
      </w:r>
    </w:p>
    <w:p w:rsidR="002A7163" w:rsidRDefault="002A7163" w:rsidP="002A7163">
      <w:pPr>
        <w:widowControl/>
        <w:spacing w:line="700" w:lineRule="exact"/>
        <w:jc w:val="center"/>
        <w:outlineLvl w:val="2"/>
        <w:rPr>
          <w:rFonts w:ascii="方正仿宋简体" w:eastAsia="方正仿宋简体" w:hAnsi="宋体" w:cs="宋体" w:hint="eastAsia"/>
          <w:kern w:val="0"/>
          <w:sz w:val="32"/>
          <w:szCs w:val="32"/>
        </w:rPr>
      </w:pPr>
    </w:p>
    <w:p w:rsidR="002A7163" w:rsidRDefault="002A7163" w:rsidP="002A7163">
      <w:pPr>
        <w:widowControl/>
        <w:spacing w:line="700" w:lineRule="exact"/>
        <w:jc w:val="center"/>
        <w:outlineLvl w:val="2"/>
        <w:rPr>
          <w:rFonts w:ascii="方正仿宋简体" w:eastAsia="方正仿宋简体" w:hAnsi="宋体" w:cs="宋体" w:hint="eastAsia"/>
          <w:kern w:val="0"/>
          <w:sz w:val="32"/>
          <w:szCs w:val="32"/>
        </w:rPr>
      </w:pPr>
      <w:proofErr w:type="gramStart"/>
      <w:r>
        <w:rPr>
          <w:rFonts w:ascii="方正仿宋简体" w:eastAsia="方正仿宋简体" w:hAnsi="宋体" w:cs="宋体" w:hint="eastAsia"/>
          <w:kern w:val="0"/>
          <w:sz w:val="32"/>
          <w:szCs w:val="32"/>
        </w:rPr>
        <w:t>通教基</w:t>
      </w:r>
      <w:proofErr w:type="gramEnd"/>
      <w:r>
        <w:rPr>
          <w:rFonts w:ascii="方正仿宋简体" w:eastAsia="方正仿宋简体" w:hAnsi="宋体" w:cs="宋体" w:hint="eastAsia"/>
          <w:kern w:val="0"/>
          <w:sz w:val="32"/>
          <w:szCs w:val="32"/>
        </w:rPr>
        <w:t xml:space="preserve">[2017]6号　</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各县（市、区）教育局、市经济技术开发区社会事业局、通州湾示范区社会管理保障局，直属有关学校（单位）：</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为深入贯彻落实立德树人根本要求，落实《教育部关于培育和</w:t>
      </w:r>
      <w:proofErr w:type="gramStart"/>
      <w:r>
        <w:rPr>
          <w:rFonts w:ascii="方正仿宋简体" w:eastAsia="方正仿宋简体" w:hAnsi="宋体" w:cs="宋体" w:hint="eastAsia"/>
          <w:kern w:val="0"/>
          <w:sz w:val="32"/>
          <w:szCs w:val="32"/>
        </w:rPr>
        <w:t>践行</w:t>
      </w:r>
      <w:proofErr w:type="gramEnd"/>
      <w:r>
        <w:rPr>
          <w:rFonts w:ascii="方正仿宋简体" w:eastAsia="方正仿宋简体" w:hAnsi="宋体" w:cs="宋体" w:hint="eastAsia"/>
          <w:kern w:val="0"/>
          <w:sz w:val="32"/>
          <w:szCs w:val="32"/>
        </w:rPr>
        <w:t>社会主义核心价值观进一步加强中小学德育工作的意见》精神，探索新形势下班主任队伍建设的新途径、新方法，提高班主任工作能力，推进班主任队伍和德育工作专业化发展，做好我市参加2017年江苏省中小学班主任基本功大赛的选拔工作，经研究，决定举办南通市第五届中小学班主任基本功大赛。现将有关事项通知如下：</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一、指导思想</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中小学班主任基本功大赛本着“赛训一体、以赛促建”的原则，旨在通过比赛营造氛围、锤炼骨干、打造特色、树立典型，搭建班主任成长平台，创新班主任成长途径，发挥优秀班主任及其典型经验的示范辐射作用，推动班主任专业发展，促进班主任队伍建设。</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二、组织机构</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lastRenderedPageBreak/>
        <w:t xml:space="preserve">　　大赛由市教育局委托南通市班主任工作委员会和南通市教育科学研究院举办。成立南通市第五届中小学班主任基本功大赛组委会，组委会办公室设在南通市班主任工作委员会秘书处。组委会负责制订《南通市第五届中小学班主任基本功大赛比赛方案》并组织实施。</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大赛采取校级初赛、县（市、区）级复赛、市级决赛三级组织形式。校级初赛由学校组织开展；县（市、区）级复赛由各县（市、区）教育行政部门组织开展；市级决赛由大赛组委会组织开展。</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三、比赛内容</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本次大赛聚焦班集体特色创建，关注班主任以理论研修为基础、反思实践为重点的班主任工作研究能力;聚焦班主任班级主题教育活动的设计能力，关注班主任建班育人能力; 聚焦班主任解决热点难点问题，关注班主任掌握、运用相关政策和德育原理，提升班主任建班育人的基本功。</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四、比赛形式</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比赛分为小论文评选、笔试和面试三个部分。</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1.小论文评选：聚焦班集体特色创建撰写小论文。</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2.笔试（权重50%）：相关基础知识测试；活动方案设计；问题论述。</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3.面试（权重50%）：教育情境模拟。</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五、时间地点</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市级决赛初定于今年6月中旬，具体事宜另行通知。</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w:t>
      </w:r>
      <w:proofErr w:type="gramStart"/>
      <w:r>
        <w:rPr>
          <w:rFonts w:ascii="方正仿宋简体" w:eastAsia="方正仿宋简体" w:hAnsi="宋体" w:cs="宋体" w:hint="eastAsia"/>
          <w:kern w:val="0"/>
          <w:sz w:val="32"/>
          <w:szCs w:val="32"/>
        </w:rPr>
        <w:t>市直学校</w:t>
      </w:r>
      <w:proofErr w:type="gramEnd"/>
      <w:r>
        <w:rPr>
          <w:rFonts w:ascii="方正仿宋简体" w:eastAsia="方正仿宋简体" w:hAnsi="宋体" w:cs="宋体" w:hint="eastAsia"/>
          <w:kern w:val="0"/>
          <w:sz w:val="32"/>
          <w:szCs w:val="32"/>
        </w:rPr>
        <w:t>比赛初定于今年5月中旬，具体事宜另行通知。</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六、对象名额</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lastRenderedPageBreak/>
        <w:t xml:space="preserve">　　1．参赛对象为45周岁以下（含45周岁）、从事班主任工作5年以上、在编在岗的中青年优秀班主任。</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2．各县（市、区）围绕本次比赛的指导思想和主要内容，通过组织初赛、复赛，选拔推荐6名选手参加全市比赛，其中小学组、初中组、</w:t>
      </w:r>
      <w:proofErr w:type="gramStart"/>
      <w:r>
        <w:rPr>
          <w:rFonts w:ascii="方正仿宋简体" w:eastAsia="方正仿宋简体" w:hAnsi="宋体" w:cs="宋体" w:hint="eastAsia"/>
          <w:kern w:val="0"/>
          <w:sz w:val="32"/>
          <w:szCs w:val="32"/>
        </w:rPr>
        <w:t>高中组各2名</w:t>
      </w:r>
      <w:proofErr w:type="gramEnd"/>
      <w:r>
        <w:rPr>
          <w:rFonts w:ascii="方正仿宋简体" w:eastAsia="方正仿宋简体" w:hAnsi="宋体" w:cs="宋体" w:hint="eastAsia"/>
          <w:kern w:val="0"/>
          <w:sz w:val="32"/>
          <w:szCs w:val="32"/>
        </w:rPr>
        <w:t>。</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3．</w:t>
      </w:r>
      <w:proofErr w:type="gramStart"/>
      <w:r>
        <w:rPr>
          <w:rFonts w:ascii="方正仿宋简体" w:eastAsia="方正仿宋简体" w:hAnsi="宋体" w:cs="宋体" w:hint="eastAsia"/>
          <w:kern w:val="0"/>
          <w:sz w:val="32"/>
          <w:szCs w:val="32"/>
        </w:rPr>
        <w:t>市直学校</w:t>
      </w:r>
      <w:proofErr w:type="gramEnd"/>
      <w:r>
        <w:rPr>
          <w:rFonts w:ascii="方正仿宋简体" w:eastAsia="方正仿宋简体" w:hAnsi="宋体" w:cs="宋体" w:hint="eastAsia"/>
          <w:kern w:val="0"/>
          <w:sz w:val="32"/>
          <w:szCs w:val="32"/>
        </w:rPr>
        <w:t>通过组织初赛、复赛，选拔推荐4名选手参加全市比赛，其中初中组、</w:t>
      </w:r>
      <w:proofErr w:type="gramStart"/>
      <w:r>
        <w:rPr>
          <w:rFonts w:ascii="方正仿宋简体" w:eastAsia="方正仿宋简体" w:hAnsi="宋体" w:cs="宋体" w:hint="eastAsia"/>
          <w:kern w:val="0"/>
          <w:sz w:val="32"/>
          <w:szCs w:val="32"/>
        </w:rPr>
        <w:t>高中组各2名</w:t>
      </w:r>
      <w:proofErr w:type="gramEnd"/>
      <w:r>
        <w:rPr>
          <w:rFonts w:ascii="方正仿宋简体" w:eastAsia="方正仿宋简体" w:hAnsi="宋体" w:cs="宋体" w:hint="eastAsia"/>
          <w:kern w:val="0"/>
          <w:sz w:val="32"/>
          <w:szCs w:val="32"/>
        </w:rPr>
        <w:t>。</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4．凡近三年获得过长三角地区及省、市中小学班主任基本功大赛一等奖的选手不再参加本次比赛。</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七、奖项设置</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本次班主任基本功大赛市级决赛分小学组、初中组、高中组三个组别。每组分别设等级奖若干名。</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八、比赛经费</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各县（市、区）参赛选手交通费、住宿费等</w:t>
      </w:r>
      <w:proofErr w:type="gramStart"/>
      <w:r>
        <w:rPr>
          <w:rFonts w:ascii="方正仿宋简体" w:eastAsia="方正仿宋简体" w:hAnsi="宋体" w:cs="宋体" w:hint="eastAsia"/>
          <w:kern w:val="0"/>
          <w:sz w:val="32"/>
          <w:szCs w:val="32"/>
        </w:rPr>
        <w:t>回所在</w:t>
      </w:r>
      <w:proofErr w:type="gramEnd"/>
      <w:r>
        <w:rPr>
          <w:rFonts w:ascii="方正仿宋简体" w:eastAsia="方正仿宋简体" w:hAnsi="宋体" w:cs="宋体" w:hint="eastAsia"/>
          <w:kern w:val="0"/>
          <w:sz w:val="32"/>
          <w:szCs w:val="32"/>
        </w:rPr>
        <w:t>单位报销，专家评委的交通费、住宿费等由市教育局承担。</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附件：</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1. 南通市第五届中小学班主任基本功大赛比赛方案</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2. 南通市第五届中小学班主任基本功大赛报名表</w:t>
      </w:r>
    </w:p>
    <w:p w:rsidR="002A7163" w:rsidRDefault="002A7163" w:rsidP="002A7163">
      <w:pPr>
        <w:widowControl/>
        <w:spacing w:line="520" w:lineRule="exact"/>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3. 南通市第五届中小学班主任基本功大赛名单汇总表</w:t>
      </w:r>
    </w:p>
    <w:p w:rsidR="002A7163" w:rsidRDefault="002A7163" w:rsidP="002A7163">
      <w:pPr>
        <w:widowControl/>
        <w:spacing w:line="520" w:lineRule="exact"/>
        <w:ind w:firstLine="630"/>
        <w:jc w:val="lef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4. 南通市第五届中小学班主任基本功大赛参评论文承诺书</w:t>
      </w:r>
    </w:p>
    <w:p w:rsidR="002A7163" w:rsidRDefault="002A7163" w:rsidP="002A7163">
      <w:pPr>
        <w:widowControl/>
        <w:spacing w:line="520" w:lineRule="exact"/>
        <w:ind w:firstLine="630"/>
        <w:jc w:val="left"/>
        <w:rPr>
          <w:rFonts w:ascii="方正仿宋简体" w:eastAsia="方正仿宋简体" w:hAnsi="宋体" w:cs="宋体" w:hint="eastAsia"/>
          <w:kern w:val="0"/>
          <w:sz w:val="32"/>
          <w:szCs w:val="32"/>
        </w:rPr>
      </w:pPr>
    </w:p>
    <w:p w:rsidR="002A7163" w:rsidRDefault="002A7163" w:rsidP="002A7163">
      <w:pPr>
        <w:widowControl/>
        <w:spacing w:line="520" w:lineRule="exact"/>
        <w:ind w:firstLine="630"/>
        <w:jc w:val="left"/>
        <w:rPr>
          <w:rFonts w:ascii="方正仿宋简体" w:eastAsia="方正仿宋简体" w:hAnsi="宋体" w:cs="宋体" w:hint="eastAsia"/>
          <w:kern w:val="0"/>
          <w:sz w:val="32"/>
          <w:szCs w:val="32"/>
        </w:rPr>
      </w:pPr>
    </w:p>
    <w:p w:rsidR="002A7163" w:rsidRDefault="002A7163" w:rsidP="002A7163">
      <w:pPr>
        <w:widowControl/>
        <w:spacing w:line="520" w:lineRule="exact"/>
        <w:jc w:val="righ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南通市教育局</w:t>
      </w:r>
    </w:p>
    <w:p w:rsidR="002A7163" w:rsidRDefault="002A7163" w:rsidP="002A7163">
      <w:pPr>
        <w:widowControl/>
        <w:spacing w:line="520" w:lineRule="exact"/>
        <w:jc w:val="right"/>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 xml:space="preserve">　　2017年3月21日</w:t>
      </w:r>
    </w:p>
    <w:p w:rsidR="002A7163" w:rsidRDefault="002A7163" w:rsidP="002A7163"/>
    <w:p w:rsidR="002A7163" w:rsidRDefault="002A7163" w:rsidP="002A7163">
      <w:pPr>
        <w:spacing w:line="700" w:lineRule="exact"/>
        <w:jc w:val="center"/>
        <w:rPr>
          <w:rFonts w:ascii="方正大标宋简体" w:eastAsia="方正大标宋简体" w:hint="eastAsia"/>
          <w:sz w:val="44"/>
          <w:szCs w:val="44"/>
        </w:rPr>
      </w:pPr>
      <w:r>
        <w:rPr>
          <w:rFonts w:ascii="方正大标宋简体" w:eastAsia="方正大标宋简体" w:hint="eastAsia"/>
          <w:sz w:val="44"/>
          <w:szCs w:val="44"/>
        </w:rPr>
        <w:lastRenderedPageBreak/>
        <w:t>南通市第五届中小学班主任基本功大赛</w:t>
      </w:r>
    </w:p>
    <w:p w:rsidR="002A7163" w:rsidRDefault="002A7163" w:rsidP="002A7163">
      <w:pPr>
        <w:spacing w:line="700" w:lineRule="exact"/>
        <w:jc w:val="center"/>
        <w:rPr>
          <w:rFonts w:ascii="方正大标宋简体" w:eastAsia="方正大标宋简体" w:hint="eastAsia"/>
          <w:sz w:val="44"/>
          <w:szCs w:val="44"/>
        </w:rPr>
      </w:pPr>
      <w:r>
        <w:rPr>
          <w:rFonts w:ascii="方正大标宋简体" w:eastAsia="方正大标宋简体" w:hint="eastAsia"/>
          <w:sz w:val="44"/>
          <w:szCs w:val="44"/>
        </w:rPr>
        <w:t>比  赛  方  案</w:t>
      </w:r>
    </w:p>
    <w:p w:rsidR="002A7163" w:rsidRDefault="002A7163" w:rsidP="002A7163">
      <w:pPr>
        <w:spacing w:line="520" w:lineRule="exact"/>
        <w:rPr>
          <w:rFonts w:ascii="方正大标宋简体" w:eastAsia="方正大标宋简体" w:hint="eastAsia"/>
          <w:sz w:val="36"/>
          <w:szCs w:val="36"/>
        </w:rPr>
      </w:pPr>
    </w:p>
    <w:p w:rsidR="002A7163" w:rsidRDefault="002A7163" w:rsidP="002A7163">
      <w:pPr>
        <w:spacing w:line="520" w:lineRule="exact"/>
        <w:ind w:firstLineChars="200" w:firstLine="560"/>
        <w:rPr>
          <w:sz w:val="28"/>
          <w:szCs w:val="28"/>
        </w:rPr>
      </w:pPr>
      <w:r>
        <w:rPr>
          <w:rFonts w:hint="eastAsia"/>
          <w:sz w:val="28"/>
          <w:szCs w:val="28"/>
        </w:rPr>
        <w:t>根据《南通市第五届中小学班主任基本功大赛的通知》精神，现制定南通市第五届中小学班主任基本功大赛比赛方案。</w:t>
      </w:r>
    </w:p>
    <w:p w:rsidR="002A7163" w:rsidRDefault="002A7163" w:rsidP="002A7163">
      <w:pPr>
        <w:spacing w:line="520" w:lineRule="exact"/>
        <w:ind w:firstLineChars="200" w:firstLine="560"/>
        <w:rPr>
          <w:sz w:val="28"/>
          <w:szCs w:val="28"/>
        </w:rPr>
      </w:pPr>
      <w:r>
        <w:rPr>
          <w:rFonts w:hint="eastAsia"/>
          <w:sz w:val="28"/>
          <w:szCs w:val="28"/>
        </w:rPr>
        <w:t>一、参赛对象及名额分配</w:t>
      </w:r>
    </w:p>
    <w:p w:rsidR="002A7163" w:rsidRDefault="002A7163" w:rsidP="002A7163">
      <w:pPr>
        <w:spacing w:line="520" w:lineRule="exact"/>
        <w:ind w:firstLineChars="200" w:firstLine="560"/>
        <w:rPr>
          <w:sz w:val="28"/>
          <w:szCs w:val="28"/>
        </w:rPr>
      </w:pPr>
      <w:r>
        <w:rPr>
          <w:sz w:val="28"/>
          <w:szCs w:val="28"/>
        </w:rPr>
        <w:t>1</w:t>
      </w:r>
      <w:r>
        <w:rPr>
          <w:rFonts w:hint="eastAsia"/>
          <w:sz w:val="28"/>
          <w:szCs w:val="28"/>
        </w:rPr>
        <w:t>．参赛对象为</w:t>
      </w:r>
      <w:r>
        <w:rPr>
          <w:sz w:val="28"/>
          <w:szCs w:val="28"/>
        </w:rPr>
        <w:t>45</w:t>
      </w:r>
      <w:r>
        <w:rPr>
          <w:rFonts w:hint="eastAsia"/>
          <w:sz w:val="28"/>
          <w:szCs w:val="28"/>
        </w:rPr>
        <w:t>周岁以下（含</w:t>
      </w:r>
      <w:r>
        <w:rPr>
          <w:sz w:val="28"/>
          <w:szCs w:val="28"/>
        </w:rPr>
        <w:t>45</w:t>
      </w:r>
      <w:r>
        <w:rPr>
          <w:rFonts w:hint="eastAsia"/>
          <w:sz w:val="28"/>
          <w:szCs w:val="28"/>
        </w:rPr>
        <w:t>周岁）从事班主任工作</w:t>
      </w:r>
      <w:r>
        <w:rPr>
          <w:sz w:val="28"/>
          <w:szCs w:val="28"/>
        </w:rPr>
        <w:t>5</w:t>
      </w:r>
      <w:r>
        <w:rPr>
          <w:rFonts w:hint="eastAsia"/>
          <w:sz w:val="28"/>
          <w:szCs w:val="28"/>
        </w:rPr>
        <w:t>年以上、在编在岗的中青年优秀班主任。</w:t>
      </w:r>
    </w:p>
    <w:p w:rsidR="002A7163" w:rsidRDefault="002A7163" w:rsidP="002A7163">
      <w:pPr>
        <w:spacing w:line="520" w:lineRule="exact"/>
        <w:ind w:firstLineChars="200" w:firstLine="560"/>
        <w:rPr>
          <w:sz w:val="28"/>
          <w:szCs w:val="28"/>
        </w:rPr>
      </w:pPr>
      <w:r>
        <w:rPr>
          <w:sz w:val="28"/>
          <w:szCs w:val="28"/>
        </w:rPr>
        <w:t xml:space="preserve">2. </w:t>
      </w:r>
      <w:r>
        <w:rPr>
          <w:rFonts w:hint="eastAsia"/>
          <w:sz w:val="28"/>
          <w:szCs w:val="28"/>
        </w:rPr>
        <w:t>各县（市、区）选拔推荐</w:t>
      </w:r>
      <w:r>
        <w:rPr>
          <w:sz w:val="28"/>
          <w:szCs w:val="28"/>
        </w:rPr>
        <w:t>6</w:t>
      </w:r>
      <w:r>
        <w:rPr>
          <w:rFonts w:hint="eastAsia"/>
          <w:sz w:val="28"/>
          <w:szCs w:val="28"/>
        </w:rPr>
        <w:t>名选手参加市级决赛，其中小学组、初中组、</w:t>
      </w:r>
      <w:proofErr w:type="gramStart"/>
      <w:r>
        <w:rPr>
          <w:rFonts w:hint="eastAsia"/>
          <w:sz w:val="28"/>
          <w:szCs w:val="28"/>
        </w:rPr>
        <w:t>高中组各</w:t>
      </w:r>
      <w:r>
        <w:rPr>
          <w:sz w:val="28"/>
          <w:szCs w:val="28"/>
        </w:rPr>
        <w:t>2</w:t>
      </w:r>
      <w:r>
        <w:rPr>
          <w:rFonts w:hint="eastAsia"/>
          <w:sz w:val="28"/>
          <w:szCs w:val="28"/>
        </w:rPr>
        <w:t>名</w:t>
      </w:r>
      <w:proofErr w:type="gramEnd"/>
      <w:r>
        <w:rPr>
          <w:rFonts w:hint="eastAsia"/>
          <w:sz w:val="28"/>
          <w:szCs w:val="28"/>
        </w:rPr>
        <w:t>。各</w:t>
      </w:r>
      <w:proofErr w:type="gramStart"/>
      <w:r>
        <w:rPr>
          <w:rFonts w:hint="eastAsia"/>
          <w:sz w:val="28"/>
          <w:szCs w:val="28"/>
        </w:rPr>
        <w:t>市直学校</w:t>
      </w:r>
      <w:proofErr w:type="gramEnd"/>
      <w:r>
        <w:rPr>
          <w:rFonts w:hint="eastAsia"/>
          <w:sz w:val="28"/>
          <w:szCs w:val="28"/>
        </w:rPr>
        <w:t>推荐初中、高中各</w:t>
      </w:r>
      <w:r>
        <w:rPr>
          <w:sz w:val="28"/>
          <w:szCs w:val="28"/>
        </w:rPr>
        <w:t>1</w:t>
      </w:r>
      <w:r>
        <w:rPr>
          <w:rFonts w:hint="eastAsia"/>
          <w:sz w:val="28"/>
          <w:szCs w:val="28"/>
        </w:rPr>
        <w:t>名选手参加市直选拔赛，市直选拔推荐</w:t>
      </w:r>
      <w:r>
        <w:rPr>
          <w:sz w:val="28"/>
          <w:szCs w:val="28"/>
        </w:rPr>
        <w:t>4</w:t>
      </w:r>
      <w:r>
        <w:rPr>
          <w:rFonts w:hint="eastAsia"/>
          <w:sz w:val="28"/>
          <w:szCs w:val="28"/>
        </w:rPr>
        <w:t>名选手参加市级决赛，其中初中组、</w:t>
      </w:r>
      <w:proofErr w:type="gramStart"/>
      <w:r>
        <w:rPr>
          <w:rFonts w:hint="eastAsia"/>
          <w:sz w:val="28"/>
          <w:szCs w:val="28"/>
        </w:rPr>
        <w:t>高中组各</w:t>
      </w:r>
      <w:r>
        <w:rPr>
          <w:sz w:val="28"/>
          <w:szCs w:val="28"/>
        </w:rPr>
        <w:t>2</w:t>
      </w:r>
      <w:r>
        <w:rPr>
          <w:rFonts w:hint="eastAsia"/>
          <w:sz w:val="28"/>
          <w:szCs w:val="28"/>
        </w:rPr>
        <w:t>名</w:t>
      </w:r>
      <w:proofErr w:type="gramEnd"/>
      <w:r>
        <w:rPr>
          <w:rFonts w:hint="eastAsia"/>
          <w:sz w:val="28"/>
          <w:szCs w:val="28"/>
        </w:rPr>
        <w:t>。</w:t>
      </w:r>
    </w:p>
    <w:p w:rsidR="002A7163" w:rsidRDefault="002A7163" w:rsidP="002A7163">
      <w:pPr>
        <w:spacing w:line="520" w:lineRule="exact"/>
        <w:ind w:firstLineChars="200" w:firstLine="560"/>
        <w:rPr>
          <w:sz w:val="28"/>
          <w:szCs w:val="28"/>
        </w:rPr>
      </w:pPr>
      <w:r>
        <w:rPr>
          <w:sz w:val="28"/>
          <w:szCs w:val="28"/>
        </w:rPr>
        <w:t>3</w:t>
      </w:r>
      <w:r>
        <w:rPr>
          <w:rFonts w:hint="eastAsia"/>
          <w:sz w:val="28"/>
          <w:szCs w:val="28"/>
        </w:rPr>
        <w:t>．各地各校要切实做好“以赛促建”，认真组织初赛和复赛，选拔推荐能够代表本校、本地区班主任工作水平的优秀班主任老师参赛，适当考虑男女性别比例。</w:t>
      </w:r>
    </w:p>
    <w:p w:rsidR="002A7163" w:rsidRDefault="002A7163" w:rsidP="002A7163">
      <w:pPr>
        <w:spacing w:line="520" w:lineRule="exact"/>
        <w:ind w:firstLineChars="200" w:firstLine="560"/>
        <w:rPr>
          <w:sz w:val="28"/>
          <w:szCs w:val="28"/>
        </w:rPr>
      </w:pPr>
      <w:r>
        <w:rPr>
          <w:sz w:val="28"/>
          <w:szCs w:val="28"/>
        </w:rPr>
        <w:t>4</w:t>
      </w:r>
      <w:r>
        <w:rPr>
          <w:rFonts w:hint="eastAsia"/>
          <w:sz w:val="28"/>
          <w:szCs w:val="28"/>
        </w:rPr>
        <w:t>．各县（市、区）应</w:t>
      </w:r>
      <w:proofErr w:type="gramStart"/>
      <w:r>
        <w:rPr>
          <w:rFonts w:hint="eastAsia"/>
          <w:sz w:val="28"/>
          <w:szCs w:val="28"/>
        </w:rPr>
        <w:t>指定基教科</w:t>
      </w:r>
      <w:proofErr w:type="gramEnd"/>
      <w:r>
        <w:rPr>
          <w:rFonts w:hint="eastAsia"/>
          <w:sz w:val="28"/>
          <w:szCs w:val="28"/>
        </w:rPr>
        <w:t>分管科长作为领队，负责与大赛组委会秘书处联络，协调相关工作，确保赛事顺利进行。</w:t>
      </w:r>
    </w:p>
    <w:p w:rsidR="002A7163" w:rsidRDefault="002A7163" w:rsidP="002A7163">
      <w:pPr>
        <w:spacing w:line="520" w:lineRule="exact"/>
        <w:ind w:firstLineChars="200" w:firstLine="560"/>
        <w:rPr>
          <w:sz w:val="28"/>
          <w:szCs w:val="28"/>
        </w:rPr>
      </w:pPr>
      <w:r>
        <w:rPr>
          <w:rFonts w:hint="eastAsia"/>
          <w:sz w:val="28"/>
          <w:szCs w:val="28"/>
        </w:rPr>
        <w:t>二、比赛内容和形式</w:t>
      </w:r>
    </w:p>
    <w:p w:rsidR="002A7163" w:rsidRDefault="002A7163" w:rsidP="002A7163">
      <w:pPr>
        <w:spacing w:line="520" w:lineRule="exact"/>
        <w:ind w:firstLineChars="200" w:firstLine="560"/>
        <w:rPr>
          <w:rFonts w:hint="eastAsia"/>
          <w:sz w:val="28"/>
          <w:szCs w:val="28"/>
        </w:rPr>
      </w:pPr>
      <w:r>
        <w:rPr>
          <w:rFonts w:hint="eastAsia"/>
          <w:sz w:val="28"/>
          <w:szCs w:val="28"/>
        </w:rPr>
        <w:t>本次大赛聚焦班集体特色创建，关注班主任以理论研修为基础、反思实践为重点的班主任工作研究能力</w:t>
      </w:r>
      <w:r>
        <w:rPr>
          <w:rFonts w:hint="eastAsia"/>
          <w:sz w:val="28"/>
          <w:szCs w:val="28"/>
        </w:rPr>
        <w:t>;</w:t>
      </w:r>
      <w:r>
        <w:rPr>
          <w:rFonts w:hint="eastAsia"/>
          <w:sz w:val="28"/>
          <w:szCs w:val="28"/>
        </w:rPr>
        <w:t>聚焦班主任班级主题教育活动的设计能力，关注班主任建班育人能力</w:t>
      </w:r>
      <w:r>
        <w:rPr>
          <w:rFonts w:hint="eastAsia"/>
          <w:sz w:val="28"/>
          <w:szCs w:val="28"/>
        </w:rPr>
        <w:t xml:space="preserve">; </w:t>
      </w:r>
      <w:r>
        <w:rPr>
          <w:rFonts w:hint="eastAsia"/>
          <w:sz w:val="28"/>
          <w:szCs w:val="28"/>
        </w:rPr>
        <w:t>聚焦班主任解决热点难点问题，关注班主任掌握、运用相关政策和德育原理，加强中小学生思想道德教育的综合素质，提升班主任建班育人的基本功。</w:t>
      </w:r>
    </w:p>
    <w:p w:rsidR="002A7163" w:rsidRDefault="002A7163" w:rsidP="002A7163">
      <w:pPr>
        <w:spacing w:line="520" w:lineRule="exact"/>
        <w:ind w:firstLineChars="200" w:firstLine="560"/>
        <w:rPr>
          <w:rFonts w:hint="eastAsia"/>
          <w:sz w:val="28"/>
          <w:szCs w:val="28"/>
        </w:rPr>
      </w:pPr>
      <w:r>
        <w:rPr>
          <w:rFonts w:hint="eastAsia"/>
          <w:sz w:val="28"/>
          <w:szCs w:val="28"/>
        </w:rPr>
        <w:t>比赛分为小论文评选、笔试和面试三个部分，其</w:t>
      </w:r>
      <w:r>
        <w:rPr>
          <w:rFonts w:hint="eastAsia"/>
          <w:sz w:val="28"/>
          <w:szCs w:val="28"/>
          <w:highlight w:val="yellow"/>
        </w:rPr>
        <w:t>中小论文将单独评选，</w:t>
      </w:r>
      <w:r>
        <w:rPr>
          <w:rFonts w:hint="eastAsia"/>
          <w:sz w:val="28"/>
          <w:szCs w:val="28"/>
          <w:highlight w:val="yellow"/>
        </w:rPr>
        <w:lastRenderedPageBreak/>
        <w:t>其评选结果将不纳入大赛</w:t>
      </w:r>
      <w:proofErr w:type="gramStart"/>
      <w:r>
        <w:rPr>
          <w:rFonts w:hint="eastAsia"/>
          <w:sz w:val="28"/>
          <w:szCs w:val="28"/>
          <w:highlight w:val="yellow"/>
        </w:rPr>
        <w:t>等第奖</w:t>
      </w:r>
      <w:proofErr w:type="gramEnd"/>
      <w:r>
        <w:rPr>
          <w:rFonts w:hint="eastAsia"/>
          <w:sz w:val="28"/>
          <w:szCs w:val="28"/>
          <w:highlight w:val="yellow"/>
        </w:rPr>
        <w:t>评分中。</w:t>
      </w:r>
    </w:p>
    <w:p w:rsidR="002A7163" w:rsidRDefault="002A7163" w:rsidP="002A7163">
      <w:pPr>
        <w:spacing w:line="520" w:lineRule="exact"/>
        <w:ind w:firstLineChars="200" w:firstLine="560"/>
        <w:rPr>
          <w:rFonts w:hint="eastAsia"/>
          <w:sz w:val="28"/>
          <w:szCs w:val="28"/>
        </w:rPr>
      </w:pPr>
      <w:r>
        <w:rPr>
          <w:sz w:val="28"/>
          <w:szCs w:val="28"/>
        </w:rPr>
        <w:t>1</w:t>
      </w:r>
      <w:r>
        <w:rPr>
          <w:rFonts w:hint="eastAsia"/>
          <w:sz w:val="28"/>
          <w:szCs w:val="28"/>
        </w:rPr>
        <w:t>．</w:t>
      </w:r>
      <w:r>
        <w:rPr>
          <w:rFonts w:hint="eastAsia"/>
          <w:sz w:val="28"/>
          <w:szCs w:val="28"/>
          <w:highlight w:val="yellow"/>
        </w:rPr>
        <w:t>小论文评选：聚焦班集体特色创建撰写小论文。</w:t>
      </w:r>
    </w:p>
    <w:p w:rsidR="002A7163" w:rsidRDefault="002A7163" w:rsidP="002A7163">
      <w:pPr>
        <w:spacing w:line="520" w:lineRule="exact"/>
        <w:ind w:firstLineChars="200" w:firstLine="560"/>
        <w:rPr>
          <w:rFonts w:hint="eastAsia"/>
          <w:sz w:val="28"/>
          <w:szCs w:val="28"/>
        </w:rPr>
      </w:pPr>
      <w:r>
        <w:rPr>
          <w:sz w:val="28"/>
          <w:szCs w:val="28"/>
        </w:rPr>
        <w:t>2</w:t>
      </w:r>
      <w:r>
        <w:rPr>
          <w:rFonts w:hint="eastAsia"/>
          <w:sz w:val="28"/>
          <w:szCs w:val="28"/>
        </w:rPr>
        <w:t>．笔试（权重</w:t>
      </w:r>
      <w:r>
        <w:rPr>
          <w:sz w:val="28"/>
          <w:szCs w:val="28"/>
        </w:rPr>
        <w:t>50%</w:t>
      </w:r>
      <w:r>
        <w:rPr>
          <w:rFonts w:hint="eastAsia"/>
          <w:sz w:val="28"/>
          <w:szCs w:val="28"/>
        </w:rPr>
        <w:t>）：</w:t>
      </w:r>
      <w:r>
        <w:rPr>
          <w:rFonts w:hint="eastAsia"/>
          <w:sz w:val="28"/>
          <w:szCs w:val="28"/>
          <w:highlight w:val="yellow"/>
        </w:rPr>
        <w:t>活动方案设计；相关基础知识测试；问题论述。</w:t>
      </w:r>
    </w:p>
    <w:p w:rsidR="002A7163" w:rsidRDefault="002A7163" w:rsidP="002A7163">
      <w:pPr>
        <w:spacing w:line="520" w:lineRule="exact"/>
        <w:ind w:firstLineChars="200" w:firstLine="560"/>
        <w:rPr>
          <w:rFonts w:hint="eastAsia"/>
          <w:sz w:val="28"/>
          <w:szCs w:val="28"/>
        </w:rPr>
      </w:pPr>
      <w:r>
        <w:rPr>
          <w:rFonts w:hint="eastAsia"/>
          <w:sz w:val="28"/>
          <w:szCs w:val="28"/>
        </w:rPr>
        <w:t>要求参赛选手在规定时间内完成活动方案设计、相关基础知识题和问题论述。</w:t>
      </w:r>
      <w:r>
        <w:rPr>
          <w:rFonts w:hint="eastAsia"/>
          <w:sz w:val="28"/>
          <w:szCs w:val="28"/>
          <w:highlight w:val="yellow"/>
        </w:rPr>
        <w:t>活动方案设计要体现活动过程的教育性和完整性，一般包括题目、署名（学校</w:t>
      </w:r>
      <w:r>
        <w:rPr>
          <w:rFonts w:hint="eastAsia"/>
          <w:sz w:val="28"/>
          <w:szCs w:val="28"/>
          <w:highlight w:val="yellow"/>
        </w:rPr>
        <w:t>+</w:t>
      </w:r>
      <w:r>
        <w:rPr>
          <w:rFonts w:hint="eastAsia"/>
          <w:sz w:val="28"/>
          <w:szCs w:val="28"/>
          <w:highlight w:val="yellow"/>
        </w:rPr>
        <w:t>年级</w:t>
      </w:r>
      <w:r>
        <w:rPr>
          <w:rFonts w:hint="eastAsia"/>
          <w:sz w:val="28"/>
          <w:szCs w:val="28"/>
          <w:highlight w:val="yellow"/>
        </w:rPr>
        <w:t>+</w:t>
      </w:r>
      <w:r>
        <w:rPr>
          <w:rFonts w:hint="eastAsia"/>
          <w:sz w:val="28"/>
          <w:szCs w:val="28"/>
          <w:highlight w:val="yellow"/>
        </w:rPr>
        <w:t>班级</w:t>
      </w:r>
      <w:r>
        <w:rPr>
          <w:rFonts w:hint="eastAsia"/>
          <w:sz w:val="28"/>
          <w:szCs w:val="28"/>
          <w:highlight w:val="yellow"/>
        </w:rPr>
        <w:t>+</w:t>
      </w:r>
      <w:r>
        <w:rPr>
          <w:rFonts w:hint="eastAsia"/>
          <w:sz w:val="28"/>
          <w:szCs w:val="28"/>
          <w:highlight w:val="yellow"/>
        </w:rPr>
        <w:t>执教者）、教育背景、教育目标、活动前期准备、实施过程等基本内容。其中实施过程要具体、明晰、可操作。设计方案</w:t>
      </w:r>
      <w:proofErr w:type="gramStart"/>
      <w:r>
        <w:rPr>
          <w:rFonts w:hint="eastAsia"/>
          <w:sz w:val="28"/>
          <w:szCs w:val="28"/>
          <w:highlight w:val="yellow"/>
        </w:rPr>
        <w:t>采用书</w:t>
      </w:r>
      <w:proofErr w:type="gramEnd"/>
      <w:r>
        <w:rPr>
          <w:rFonts w:hint="eastAsia"/>
          <w:sz w:val="28"/>
          <w:szCs w:val="28"/>
          <w:highlight w:val="yellow"/>
        </w:rPr>
        <w:t>稿纸手写方式，书稿纸由组委会秘书处统一提供，字数不超过</w:t>
      </w:r>
      <w:r>
        <w:rPr>
          <w:rFonts w:hint="eastAsia"/>
          <w:sz w:val="28"/>
          <w:szCs w:val="28"/>
          <w:highlight w:val="yellow"/>
        </w:rPr>
        <w:t>2500</w:t>
      </w:r>
      <w:r>
        <w:rPr>
          <w:rFonts w:hint="eastAsia"/>
          <w:sz w:val="28"/>
          <w:szCs w:val="28"/>
          <w:highlight w:val="yellow"/>
        </w:rPr>
        <w:t>字；</w:t>
      </w:r>
      <w:r>
        <w:rPr>
          <w:rFonts w:hint="eastAsia"/>
          <w:sz w:val="28"/>
          <w:szCs w:val="28"/>
          <w:highlight w:val="cyan"/>
        </w:rPr>
        <w:t>相关基础知识题是指班主任应知应会的基础性题目，主要涉及班主任工作的基本内容，采取“单项选择”和“判断”两种题型；</w:t>
      </w:r>
      <w:r>
        <w:rPr>
          <w:rFonts w:hint="eastAsia"/>
          <w:sz w:val="28"/>
          <w:szCs w:val="28"/>
          <w:highlight w:val="lightGray"/>
        </w:rPr>
        <w:t>问题论述主要结合材料，联系实际展开联想，谈谈从问题中得到的启示。笔试时间为</w:t>
      </w:r>
      <w:r>
        <w:rPr>
          <w:rFonts w:hint="eastAsia"/>
          <w:sz w:val="28"/>
          <w:szCs w:val="28"/>
          <w:highlight w:val="lightGray"/>
        </w:rPr>
        <w:t>120</w:t>
      </w:r>
      <w:r>
        <w:rPr>
          <w:rFonts w:hint="eastAsia"/>
          <w:sz w:val="28"/>
          <w:szCs w:val="28"/>
          <w:highlight w:val="lightGray"/>
        </w:rPr>
        <w:t>分钟。</w:t>
      </w:r>
    </w:p>
    <w:p w:rsidR="002A7163" w:rsidRDefault="002A7163" w:rsidP="002A7163">
      <w:pPr>
        <w:spacing w:line="520" w:lineRule="exact"/>
        <w:ind w:firstLineChars="200" w:firstLine="560"/>
        <w:rPr>
          <w:rFonts w:hint="eastAsia"/>
          <w:sz w:val="28"/>
          <w:szCs w:val="28"/>
        </w:rPr>
      </w:pPr>
      <w:r>
        <w:rPr>
          <w:rFonts w:hint="eastAsia"/>
          <w:sz w:val="28"/>
          <w:szCs w:val="28"/>
        </w:rPr>
        <w:t>3.</w:t>
      </w:r>
      <w:r>
        <w:rPr>
          <w:rFonts w:hint="eastAsia"/>
          <w:sz w:val="28"/>
          <w:szCs w:val="28"/>
        </w:rPr>
        <w:t>面试（权重</w:t>
      </w:r>
      <w:r>
        <w:rPr>
          <w:rFonts w:hint="eastAsia"/>
          <w:sz w:val="28"/>
          <w:szCs w:val="28"/>
        </w:rPr>
        <w:t>50%</w:t>
      </w:r>
      <w:r>
        <w:rPr>
          <w:rFonts w:hint="eastAsia"/>
          <w:sz w:val="28"/>
          <w:szCs w:val="28"/>
        </w:rPr>
        <w:t>）。</w:t>
      </w:r>
      <w:r>
        <w:rPr>
          <w:rFonts w:hint="eastAsia"/>
          <w:sz w:val="28"/>
          <w:szCs w:val="28"/>
          <w:highlight w:val="green"/>
        </w:rPr>
        <w:t>要求选手在规定时间内完成教育情境模拟。采用当场抽签的方式，参赛选手根据题目提供的假定教育情境，通过和评委互动完成“班主任角色”表演，提出解决问题的策略和方法，展现教育理念和教育智慧。面试时间不超过</w:t>
      </w:r>
      <w:r>
        <w:rPr>
          <w:rFonts w:hint="eastAsia"/>
          <w:sz w:val="28"/>
          <w:szCs w:val="28"/>
          <w:highlight w:val="green"/>
        </w:rPr>
        <w:t>15</w:t>
      </w:r>
      <w:r>
        <w:rPr>
          <w:rFonts w:hint="eastAsia"/>
          <w:sz w:val="28"/>
          <w:szCs w:val="28"/>
          <w:highlight w:val="green"/>
        </w:rPr>
        <w:t>分钟。</w:t>
      </w:r>
      <w:r>
        <w:rPr>
          <w:rFonts w:hint="eastAsia"/>
          <w:sz w:val="28"/>
          <w:szCs w:val="28"/>
        </w:rPr>
        <w:t xml:space="preserve"> </w:t>
      </w:r>
    </w:p>
    <w:p w:rsidR="002A7163" w:rsidRDefault="002A7163" w:rsidP="002A7163">
      <w:pPr>
        <w:spacing w:line="520" w:lineRule="exact"/>
        <w:ind w:firstLineChars="200" w:firstLine="560"/>
        <w:rPr>
          <w:sz w:val="28"/>
          <w:szCs w:val="28"/>
        </w:rPr>
      </w:pPr>
      <w:r>
        <w:rPr>
          <w:rFonts w:hint="eastAsia"/>
          <w:sz w:val="28"/>
          <w:szCs w:val="28"/>
        </w:rPr>
        <w:t>三、评分原则</w:t>
      </w:r>
    </w:p>
    <w:p w:rsidR="002A7163" w:rsidRDefault="002A7163" w:rsidP="002A7163">
      <w:pPr>
        <w:spacing w:line="520" w:lineRule="exact"/>
        <w:ind w:firstLineChars="200" w:firstLine="560"/>
        <w:rPr>
          <w:rFonts w:hint="eastAsia"/>
          <w:sz w:val="28"/>
          <w:szCs w:val="28"/>
        </w:rPr>
      </w:pPr>
      <w:r>
        <w:rPr>
          <w:rFonts w:hint="eastAsia"/>
          <w:sz w:val="28"/>
          <w:szCs w:val="28"/>
        </w:rPr>
        <w:t>1.</w:t>
      </w:r>
      <w:r>
        <w:rPr>
          <w:rFonts w:hint="eastAsia"/>
          <w:sz w:val="28"/>
          <w:szCs w:val="28"/>
        </w:rPr>
        <w:t>小论文评选原则</w:t>
      </w:r>
    </w:p>
    <w:p w:rsidR="002A7163" w:rsidRDefault="002A7163" w:rsidP="002A7163">
      <w:pPr>
        <w:spacing w:line="520" w:lineRule="exact"/>
        <w:ind w:firstLineChars="150" w:firstLine="420"/>
        <w:rPr>
          <w:rFonts w:hint="eastAsia"/>
          <w:sz w:val="28"/>
          <w:szCs w:val="28"/>
        </w:rPr>
      </w:pPr>
      <w:r>
        <w:rPr>
          <w:rFonts w:hint="eastAsia"/>
          <w:sz w:val="28"/>
          <w:szCs w:val="28"/>
        </w:rPr>
        <w:t>（</w:t>
      </w:r>
      <w:r>
        <w:rPr>
          <w:rFonts w:hint="eastAsia"/>
          <w:sz w:val="28"/>
          <w:szCs w:val="28"/>
        </w:rPr>
        <w:t>1</w:t>
      </w:r>
      <w:r>
        <w:rPr>
          <w:rFonts w:hint="eastAsia"/>
          <w:sz w:val="28"/>
          <w:szCs w:val="28"/>
        </w:rPr>
        <w:t>）科学性：遵循学生的成长规律和教育规律，具有先进的教育思想和科学的教育理论支撑。</w:t>
      </w:r>
    </w:p>
    <w:p w:rsidR="002A7163" w:rsidRDefault="002A7163" w:rsidP="002A7163">
      <w:pPr>
        <w:spacing w:line="520" w:lineRule="exact"/>
        <w:ind w:firstLineChars="150" w:firstLine="420"/>
        <w:rPr>
          <w:rFonts w:hint="eastAsia"/>
          <w:sz w:val="28"/>
          <w:szCs w:val="28"/>
        </w:rPr>
      </w:pPr>
      <w:r>
        <w:rPr>
          <w:rFonts w:hint="eastAsia"/>
          <w:sz w:val="28"/>
          <w:szCs w:val="28"/>
        </w:rPr>
        <w:t>（</w:t>
      </w:r>
      <w:r>
        <w:rPr>
          <w:rFonts w:hint="eastAsia"/>
          <w:sz w:val="28"/>
          <w:szCs w:val="28"/>
        </w:rPr>
        <w:t>2</w:t>
      </w:r>
      <w:r>
        <w:rPr>
          <w:rFonts w:hint="eastAsia"/>
          <w:sz w:val="28"/>
          <w:szCs w:val="28"/>
        </w:rPr>
        <w:t>）创新性：班集体特色建设过程中，教育方法和形式富有创意，有独到的见解。</w:t>
      </w:r>
    </w:p>
    <w:p w:rsidR="002A7163" w:rsidRDefault="002A7163" w:rsidP="002A7163">
      <w:pPr>
        <w:spacing w:line="520" w:lineRule="exact"/>
        <w:ind w:firstLineChars="150" w:firstLine="420"/>
        <w:rPr>
          <w:rFonts w:hint="eastAsia"/>
          <w:sz w:val="28"/>
          <w:szCs w:val="28"/>
        </w:rPr>
      </w:pPr>
      <w:r>
        <w:rPr>
          <w:rFonts w:hint="eastAsia"/>
          <w:sz w:val="28"/>
          <w:szCs w:val="28"/>
        </w:rPr>
        <w:t>（</w:t>
      </w:r>
      <w:r>
        <w:rPr>
          <w:rFonts w:hint="eastAsia"/>
          <w:sz w:val="28"/>
          <w:szCs w:val="28"/>
        </w:rPr>
        <w:t>3</w:t>
      </w:r>
      <w:r>
        <w:rPr>
          <w:rFonts w:hint="eastAsia"/>
          <w:sz w:val="28"/>
          <w:szCs w:val="28"/>
        </w:rPr>
        <w:t>）推广性：能结合理论和实践说明问题，总结的经验和做法有借鉴意义和推广价值。</w:t>
      </w:r>
    </w:p>
    <w:p w:rsidR="002A7163" w:rsidRDefault="002A7163" w:rsidP="002A7163">
      <w:pPr>
        <w:spacing w:line="520" w:lineRule="exact"/>
        <w:ind w:firstLineChars="200" w:firstLine="560"/>
        <w:rPr>
          <w:rFonts w:hint="eastAsia"/>
          <w:sz w:val="28"/>
          <w:szCs w:val="28"/>
        </w:rPr>
      </w:pPr>
      <w:r>
        <w:rPr>
          <w:rFonts w:hint="eastAsia"/>
          <w:sz w:val="28"/>
          <w:szCs w:val="28"/>
        </w:rPr>
        <w:t>2.</w:t>
      </w:r>
      <w:r>
        <w:rPr>
          <w:rFonts w:hint="eastAsia"/>
          <w:sz w:val="28"/>
          <w:szCs w:val="28"/>
        </w:rPr>
        <w:t>活动方案的评分原则</w:t>
      </w:r>
    </w:p>
    <w:p w:rsidR="002A7163" w:rsidRDefault="002A7163" w:rsidP="002A7163">
      <w:pPr>
        <w:spacing w:line="520" w:lineRule="exact"/>
        <w:ind w:leftChars="134" w:left="421" w:hangingChars="50" w:hanging="140"/>
        <w:rPr>
          <w:rFonts w:hint="eastAsia"/>
          <w:sz w:val="28"/>
          <w:szCs w:val="28"/>
        </w:rPr>
      </w:pPr>
      <w:r>
        <w:rPr>
          <w:rFonts w:hint="eastAsia"/>
          <w:sz w:val="28"/>
          <w:szCs w:val="28"/>
        </w:rPr>
        <w:lastRenderedPageBreak/>
        <w:t>（</w:t>
      </w:r>
      <w:r>
        <w:rPr>
          <w:rFonts w:hint="eastAsia"/>
          <w:sz w:val="28"/>
          <w:szCs w:val="28"/>
        </w:rPr>
        <w:t>1</w:t>
      </w:r>
      <w:r>
        <w:rPr>
          <w:rFonts w:hint="eastAsia"/>
          <w:sz w:val="28"/>
          <w:szCs w:val="28"/>
        </w:rPr>
        <w:t>）主体性。</w:t>
      </w:r>
      <w:proofErr w:type="gramStart"/>
      <w:r>
        <w:rPr>
          <w:rFonts w:hint="eastAsia"/>
          <w:sz w:val="28"/>
          <w:szCs w:val="28"/>
        </w:rPr>
        <w:t>凸</w:t>
      </w:r>
      <w:proofErr w:type="gramEnd"/>
      <w:r>
        <w:rPr>
          <w:rFonts w:hint="eastAsia"/>
          <w:sz w:val="28"/>
          <w:szCs w:val="28"/>
        </w:rPr>
        <w:t>显学生的主体地位，面向每一个学生的个性发展，尊重学生的特殊需要和兴趣爱好；强调学生的参与体验和亲身经历，重视学生在活动过程中的自我生成和创造性建构，充分为学生的自主性发挥开辟广阔的时空。</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2</w:t>
      </w:r>
      <w:r>
        <w:rPr>
          <w:rFonts w:hint="eastAsia"/>
          <w:sz w:val="28"/>
          <w:szCs w:val="28"/>
        </w:rPr>
        <w:t>）针对性。贴近学生、贴近生活和贴近实际，聚焦一个主题，注重正面引导，紧密联系学生需求和班队实情开展教育活动。</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3</w:t>
      </w:r>
      <w:r>
        <w:rPr>
          <w:rFonts w:hint="eastAsia"/>
          <w:sz w:val="28"/>
          <w:szCs w:val="28"/>
        </w:rPr>
        <w:t>）适切性。根据教育规律和学生年龄特点设计活动，目标贴切，主题鲜明，内容丰富，学生活动空间较大；形式多样，生动活泼，为学生所喜闻乐见。</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4</w:t>
      </w:r>
      <w:r>
        <w:rPr>
          <w:rFonts w:hint="eastAsia"/>
          <w:sz w:val="28"/>
          <w:szCs w:val="28"/>
        </w:rPr>
        <w:t>）操作性。教育设计体现结构化，具有清晰的层次感，富有内在的逻辑性；实施步骤具体，过程完整，操作性强。</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5</w:t>
      </w:r>
      <w:r>
        <w:rPr>
          <w:rFonts w:hint="eastAsia"/>
          <w:sz w:val="28"/>
          <w:szCs w:val="28"/>
        </w:rPr>
        <w:t>）创新性。锐意进取，立意新颖，方法和形式生动、多样，求新忌陈，不落俗套，具有时代特点，富有创意，体现新思路、新角度、新特色和新水平。</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6</w:t>
      </w:r>
      <w:r>
        <w:rPr>
          <w:rFonts w:hint="eastAsia"/>
          <w:sz w:val="28"/>
          <w:szCs w:val="28"/>
        </w:rPr>
        <w:t>）规范性。方案书写有必要的元素，符合规范的设计体例；语言文字生动流畅，富有感染力；队会要强调仪式。</w:t>
      </w:r>
    </w:p>
    <w:p w:rsidR="002A7163" w:rsidRDefault="002A7163" w:rsidP="002A7163">
      <w:pPr>
        <w:spacing w:line="520" w:lineRule="exact"/>
        <w:ind w:firstLineChars="150" w:firstLine="420"/>
        <w:rPr>
          <w:rFonts w:hint="eastAsia"/>
          <w:sz w:val="28"/>
          <w:szCs w:val="28"/>
        </w:rPr>
      </w:pPr>
      <w:r>
        <w:rPr>
          <w:rFonts w:hint="eastAsia"/>
          <w:sz w:val="28"/>
          <w:szCs w:val="28"/>
        </w:rPr>
        <w:t>3.</w:t>
      </w:r>
      <w:r>
        <w:rPr>
          <w:rFonts w:hint="eastAsia"/>
          <w:sz w:val="28"/>
          <w:szCs w:val="28"/>
        </w:rPr>
        <w:t>面试的评分原则</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1</w:t>
      </w:r>
      <w:r>
        <w:rPr>
          <w:rFonts w:hint="eastAsia"/>
          <w:sz w:val="28"/>
          <w:szCs w:val="28"/>
        </w:rPr>
        <w:t>）基本素质评价：包括仪容仪表、语言表达、思维逻辑、临场应变等。</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2</w:t>
      </w:r>
      <w:r>
        <w:rPr>
          <w:rFonts w:hint="eastAsia"/>
          <w:sz w:val="28"/>
          <w:szCs w:val="28"/>
        </w:rPr>
        <w:t>）专业素养评价：包括专业素养掌握程度、教育观念更新程度、教育目标适切程度、教育方法创新程度、教育效果体现程度等。</w:t>
      </w:r>
    </w:p>
    <w:p w:rsidR="002A7163" w:rsidRDefault="002A7163" w:rsidP="002A7163">
      <w:pPr>
        <w:spacing w:line="520" w:lineRule="exact"/>
        <w:ind w:firstLineChars="100" w:firstLine="280"/>
        <w:rPr>
          <w:rFonts w:hint="eastAsia"/>
          <w:sz w:val="28"/>
          <w:szCs w:val="28"/>
        </w:rPr>
      </w:pPr>
      <w:r>
        <w:rPr>
          <w:rFonts w:hint="eastAsia"/>
          <w:sz w:val="28"/>
          <w:szCs w:val="28"/>
        </w:rPr>
        <w:t>（</w:t>
      </w:r>
      <w:r>
        <w:rPr>
          <w:rFonts w:hint="eastAsia"/>
          <w:sz w:val="28"/>
          <w:szCs w:val="28"/>
        </w:rPr>
        <w:t>3</w:t>
      </w:r>
      <w:r>
        <w:rPr>
          <w:rFonts w:hint="eastAsia"/>
          <w:sz w:val="28"/>
          <w:szCs w:val="28"/>
        </w:rPr>
        <w:t>）个性特色评价：包括个性表现、思路新颖、活动富有独创性等。</w:t>
      </w:r>
    </w:p>
    <w:p w:rsidR="002A7163" w:rsidRDefault="002A7163" w:rsidP="002A7163">
      <w:pPr>
        <w:spacing w:line="520" w:lineRule="exact"/>
        <w:ind w:firstLineChars="150" w:firstLine="420"/>
        <w:rPr>
          <w:sz w:val="28"/>
          <w:szCs w:val="28"/>
        </w:rPr>
      </w:pPr>
      <w:r>
        <w:rPr>
          <w:rFonts w:hint="eastAsia"/>
          <w:sz w:val="28"/>
          <w:szCs w:val="28"/>
        </w:rPr>
        <w:t>四、报名方式及材料报送</w:t>
      </w:r>
    </w:p>
    <w:p w:rsidR="002A7163" w:rsidRDefault="002A7163" w:rsidP="002A7163">
      <w:pPr>
        <w:spacing w:line="520" w:lineRule="exact"/>
        <w:ind w:firstLineChars="150" w:firstLine="420"/>
        <w:rPr>
          <w:sz w:val="28"/>
          <w:szCs w:val="28"/>
        </w:rPr>
      </w:pPr>
      <w:r>
        <w:rPr>
          <w:rFonts w:hint="eastAsia"/>
          <w:sz w:val="28"/>
          <w:szCs w:val="28"/>
        </w:rPr>
        <w:t>1.</w:t>
      </w:r>
      <w:r>
        <w:rPr>
          <w:rFonts w:hint="eastAsia"/>
          <w:sz w:val="28"/>
          <w:szCs w:val="28"/>
        </w:rPr>
        <w:t>小论文评选。参赛班主任聚焦班集体特色创建撰写并提交小论文，每人提交一篇，字数</w:t>
      </w:r>
      <w:r>
        <w:rPr>
          <w:rFonts w:hint="eastAsia"/>
          <w:sz w:val="28"/>
          <w:szCs w:val="28"/>
        </w:rPr>
        <w:t>4000-5000</w:t>
      </w:r>
      <w:r>
        <w:rPr>
          <w:rFonts w:hint="eastAsia"/>
          <w:sz w:val="28"/>
          <w:szCs w:val="28"/>
        </w:rPr>
        <w:t>字。原则上已公开发表过的论文不再参与</w:t>
      </w:r>
      <w:r>
        <w:rPr>
          <w:rFonts w:hint="eastAsia"/>
          <w:sz w:val="28"/>
          <w:szCs w:val="28"/>
        </w:rPr>
        <w:lastRenderedPageBreak/>
        <w:t>本次论文评选。参评小论文文件名为：市</w:t>
      </w:r>
      <w:r>
        <w:rPr>
          <w:rFonts w:hint="eastAsia"/>
          <w:sz w:val="28"/>
          <w:szCs w:val="28"/>
        </w:rPr>
        <w:t>+</w:t>
      </w:r>
      <w:r>
        <w:rPr>
          <w:rFonts w:hint="eastAsia"/>
          <w:sz w:val="28"/>
          <w:szCs w:val="28"/>
        </w:rPr>
        <w:t>学校</w:t>
      </w:r>
      <w:r>
        <w:rPr>
          <w:rFonts w:hint="eastAsia"/>
          <w:sz w:val="28"/>
          <w:szCs w:val="28"/>
        </w:rPr>
        <w:t>+</w:t>
      </w:r>
      <w:r>
        <w:rPr>
          <w:rFonts w:hint="eastAsia"/>
          <w:sz w:val="28"/>
          <w:szCs w:val="28"/>
        </w:rPr>
        <w:t>参赛班主任姓名。</w:t>
      </w:r>
    </w:p>
    <w:p w:rsidR="002A7163" w:rsidRDefault="002A7163" w:rsidP="002A7163">
      <w:pPr>
        <w:spacing w:line="520" w:lineRule="exact"/>
        <w:rPr>
          <w:sz w:val="28"/>
          <w:szCs w:val="28"/>
        </w:rPr>
      </w:pPr>
      <w:r>
        <w:rPr>
          <w:rFonts w:hint="eastAsia"/>
          <w:sz w:val="28"/>
          <w:szCs w:val="28"/>
        </w:rPr>
        <w:t xml:space="preserve">   2. </w:t>
      </w:r>
      <w:r>
        <w:rPr>
          <w:rFonts w:hint="eastAsia"/>
          <w:sz w:val="28"/>
          <w:szCs w:val="28"/>
        </w:rPr>
        <w:t>参评小论文和参赛人员报名表、汇总表、论文承诺书及组织初赛的工作总结等相关材料，请各县（市、区）及市直于</w:t>
      </w:r>
      <w:smartTag w:uri="urn:schemas-microsoft-com:office:smarttags" w:element="chsdate">
        <w:smartTagPr>
          <w:attr w:name="IsROCDate" w:val="False"/>
          <w:attr w:name="IsLunarDate" w:val="False"/>
          <w:attr w:name="Day" w:val="31"/>
          <w:attr w:name="Month" w:val="5"/>
          <w:attr w:name="Year" w:val="2017"/>
        </w:smartTagPr>
        <w:r>
          <w:rPr>
            <w:rFonts w:hint="eastAsia"/>
            <w:sz w:val="28"/>
            <w:szCs w:val="28"/>
          </w:rPr>
          <w:t>5</w:t>
        </w:r>
        <w:r>
          <w:rPr>
            <w:rFonts w:hint="eastAsia"/>
            <w:sz w:val="28"/>
            <w:szCs w:val="28"/>
          </w:rPr>
          <w:t>月</w:t>
        </w:r>
        <w:r>
          <w:rPr>
            <w:sz w:val="28"/>
            <w:szCs w:val="28"/>
          </w:rPr>
          <w:t>31</w:t>
        </w:r>
        <w:r>
          <w:rPr>
            <w:rFonts w:hint="eastAsia"/>
            <w:sz w:val="28"/>
            <w:szCs w:val="28"/>
          </w:rPr>
          <w:t>日</w:t>
        </w:r>
      </w:smartTag>
      <w:r>
        <w:rPr>
          <w:rFonts w:hint="eastAsia"/>
          <w:sz w:val="28"/>
          <w:szCs w:val="28"/>
        </w:rPr>
        <w:t>之前报南通市教</w:t>
      </w:r>
      <w:proofErr w:type="gramStart"/>
      <w:r>
        <w:rPr>
          <w:rFonts w:hint="eastAsia"/>
          <w:sz w:val="28"/>
          <w:szCs w:val="28"/>
        </w:rPr>
        <w:t>科院钱建国</w:t>
      </w:r>
      <w:proofErr w:type="gramEnd"/>
      <w:r>
        <w:rPr>
          <w:rFonts w:hint="eastAsia"/>
          <w:sz w:val="28"/>
          <w:szCs w:val="28"/>
        </w:rPr>
        <w:t>，联系电话：</w:t>
      </w:r>
      <w:r>
        <w:rPr>
          <w:sz w:val="28"/>
          <w:szCs w:val="28"/>
        </w:rPr>
        <w:t>13601491898</w:t>
      </w:r>
      <w:r>
        <w:rPr>
          <w:rFonts w:hint="eastAsia"/>
          <w:sz w:val="28"/>
          <w:szCs w:val="28"/>
        </w:rPr>
        <w:t>，邮箱：</w:t>
      </w:r>
      <w:r>
        <w:rPr>
          <w:sz w:val="28"/>
          <w:szCs w:val="28"/>
        </w:rPr>
        <w:t>qjg1960@126.com</w:t>
      </w:r>
      <w:r>
        <w:rPr>
          <w:rFonts w:hint="eastAsia"/>
          <w:sz w:val="28"/>
          <w:szCs w:val="28"/>
        </w:rPr>
        <w:t>。</w:t>
      </w:r>
    </w:p>
    <w:p w:rsidR="002A7163" w:rsidRDefault="002A7163" w:rsidP="002A7163">
      <w:pPr>
        <w:spacing w:line="520" w:lineRule="exact"/>
        <w:ind w:firstLineChars="150" w:firstLine="420"/>
        <w:rPr>
          <w:sz w:val="28"/>
          <w:szCs w:val="28"/>
        </w:rPr>
      </w:pPr>
      <w:r>
        <w:rPr>
          <w:rFonts w:hint="eastAsia"/>
          <w:sz w:val="28"/>
          <w:szCs w:val="28"/>
        </w:rPr>
        <w:t>五、参考资料</w:t>
      </w:r>
    </w:p>
    <w:p w:rsidR="002A7163" w:rsidRDefault="002A7163" w:rsidP="002A7163">
      <w:pPr>
        <w:spacing w:line="520" w:lineRule="exact"/>
        <w:ind w:firstLineChars="150" w:firstLine="420"/>
        <w:rPr>
          <w:sz w:val="28"/>
          <w:szCs w:val="28"/>
        </w:rPr>
      </w:pPr>
      <w:r>
        <w:rPr>
          <w:sz w:val="28"/>
          <w:szCs w:val="28"/>
        </w:rPr>
        <w:t>1</w:t>
      </w:r>
      <w:r>
        <w:rPr>
          <w:rFonts w:hint="eastAsia"/>
          <w:sz w:val="28"/>
          <w:szCs w:val="28"/>
        </w:rPr>
        <w:t>．中共中央国务院《关于进一步加强和改进未成年人思想道德建设的若干意见》；</w:t>
      </w:r>
    </w:p>
    <w:p w:rsidR="002A7163" w:rsidRDefault="002A7163" w:rsidP="002A7163">
      <w:pPr>
        <w:spacing w:line="520" w:lineRule="exact"/>
        <w:ind w:firstLineChars="150" w:firstLine="420"/>
        <w:rPr>
          <w:sz w:val="28"/>
          <w:szCs w:val="28"/>
        </w:rPr>
      </w:pPr>
      <w:r>
        <w:rPr>
          <w:sz w:val="28"/>
          <w:szCs w:val="28"/>
        </w:rPr>
        <w:t>2</w:t>
      </w:r>
      <w:r>
        <w:rPr>
          <w:rFonts w:hint="eastAsia"/>
          <w:sz w:val="28"/>
          <w:szCs w:val="28"/>
        </w:rPr>
        <w:t>．中共中央办公厅《关于培育和</w:t>
      </w:r>
      <w:proofErr w:type="gramStart"/>
      <w:r>
        <w:rPr>
          <w:rFonts w:hint="eastAsia"/>
          <w:sz w:val="28"/>
          <w:szCs w:val="28"/>
        </w:rPr>
        <w:t>践行</w:t>
      </w:r>
      <w:proofErr w:type="gramEnd"/>
      <w:r>
        <w:rPr>
          <w:rFonts w:hint="eastAsia"/>
          <w:sz w:val="28"/>
          <w:szCs w:val="28"/>
        </w:rPr>
        <w:t>社会主义核心价值观的意见》；</w:t>
      </w:r>
    </w:p>
    <w:p w:rsidR="002A7163" w:rsidRDefault="002A7163" w:rsidP="002A7163">
      <w:pPr>
        <w:spacing w:line="520" w:lineRule="exact"/>
        <w:ind w:firstLineChars="150" w:firstLine="420"/>
        <w:rPr>
          <w:sz w:val="28"/>
          <w:szCs w:val="28"/>
        </w:rPr>
      </w:pPr>
      <w:r>
        <w:rPr>
          <w:sz w:val="28"/>
          <w:szCs w:val="28"/>
        </w:rPr>
        <w:t xml:space="preserve">3. </w:t>
      </w:r>
      <w:r>
        <w:rPr>
          <w:rFonts w:hint="eastAsia"/>
          <w:sz w:val="28"/>
          <w:szCs w:val="28"/>
        </w:rPr>
        <w:t>教育部《关于培育和</w:t>
      </w:r>
      <w:proofErr w:type="gramStart"/>
      <w:r>
        <w:rPr>
          <w:rFonts w:hint="eastAsia"/>
          <w:sz w:val="28"/>
          <w:szCs w:val="28"/>
        </w:rPr>
        <w:t>践行</w:t>
      </w:r>
      <w:proofErr w:type="gramEnd"/>
      <w:r>
        <w:rPr>
          <w:rFonts w:hint="eastAsia"/>
          <w:sz w:val="28"/>
          <w:szCs w:val="28"/>
        </w:rPr>
        <w:t>社会主义核心价值观进一步加强中小学德育工作的意见》；</w:t>
      </w:r>
    </w:p>
    <w:p w:rsidR="002A7163" w:rsidRDefault="002A7163" w:rsidP="002A7163">
      <w:pPr>
        <w:spacing w:line="520" w:lineRule="exact"/>
        <w:ind w:firstLineChars="150" w:firstLine="420"/>
        <w:rPr>
          <w:sz w:val="28"/>
          <w:szCs w:val="28"/>
        </w:rPr>
      </w:pPr>
      <w:r>
        <w:rPr>
          <w:sz w:val="28"/>
          <w:szCs w:val="28"/>
        </w:rPr>
        <w:t>4</w:t>
      </w:r>
      <w:r>
        <w:rPr>
          <w:rFonts w:hint="eastAsia"/>
          <w:sz w:val="28"/>
          <w:szCs w:val="28"/>
        </w:rPr>
        <w:t>．教育部《关于全面深化课程改革，落实立德树人根本任务的意见》</w:t>
      </w:r>
    </w:p>
    <w:p w:rsidR="002A7163" w:rsidRDefault="002A7163" w:rsidP="002A7163">
      <w:pPr>
        <w:spacing w:line="520" w:lineRule="exact"/>
        <w:ind w:firstLineChars="150" w:firstLine="420"/>
        <w:rPr>
          <w:sz w:val="28"/>
          <w:szCs w:val="28"/>
        </w:rPr>
      </w:pPr>
      <w:r>
        <w:rPr>
          <w:sz w:val="28"/>
          <w:szCs w:val="28"/>
        </w:rPr>
        <w:t>5</w:t>
      </w:r>
      <w:r>
        <w:rPr>
          <w:rFonts w:hint="eastAsia"/>
          <w:sz w:val="28"/>
          <w:szCs w:val="28"/>
        </w:rPr>
        <w:t>．教育部《关于印发〈完善中华优秀传统文化教育指导纲要〉的通知》</w:t>
      </w:r>
    </w:p>
    <w:p w:rsidR="002A7163" w:rsidRDefault="002A7163" w:rsidP="002A7163">
      <w:pPr>
        <w:spacing w:line="520" w:lineRule="exact"/>
        <w:ind w:firstLineChars="150" w:firstLine="420"/>
        <w:rPr>
          <w:sz w:val="28"/>
          <w:szCs w:val="28"/>
        </w:rPr>
      </w:pPr>
      <w:r>
        <w:rPr>
          <w:sz w:val="28"/>
          <w:szCs w:val="28"/>
        </w:rPr>
        <w:t>6</w:t>
      </w:r>
      <w:r>
        <w:rPr>
          <w:rFonts w:hint="eastAsia"/>
          <w:sz w:val="28"/>
          <w:szCs w:val="28"/>
        </w:rPr>
        <w:t>．教育部《关于进一步加强中小学班主任工作的意见》；</w:t>
      </w:r>
    </w:p>
    <w:p w:rsidR="002A7163" w:rsidRDefault="002A7163" w:rsidP="002A7163">
      <w:pPr>
        <w:spacing w:line="520" w:lineRule="exact"/>
        <w:ind w:firstLineChars="150" w:firstLine="420"/>
        <w:rPr>
          <w:sz w:val="28"/>
          <w:szCs w:val="28"/>
        </w:rPr>
      </w:pPr>
      <w:r>
        <w:rPr>
          <w:sz w:val="28"/>
          <w:szCs w:val="28"/>
        </w:rPr>
        <w:t>7</w:t>
      </w:r>
      <w:r>
        <w:rPr>
          <w:rFonts w:hint="eastAsia"/>
          <w:sz w:val="28"/>
          <w:szCs w:val="28"/>
        </w:rPr>
        <w:t>．《中小学班主任工作规定》；</w:t>
      </w:r>
    </w:p>
    <w:p w:rsidR="002A7163" w:rsidRDefault="002A7163" w:rsidP="002A7163">
      <w:pPr>
        <w:spacing w:line="520" w:lineRule="exact"/>
        <w:ind w:firstLineChars="150" w:firstLine="420"/>
        <w:rPr>
          <w:sz w:val="28"/>
          <w:szCs w:val="28"/>
        </w:rPr>
      </w:pPr>
      <w:r>
        <w:rPr>
          <w:sz w:val="28"/>
          <w:szCs w:val="28"/>
        </w:rPr>
        <w:t>8</w:t>
      </w:r>
      <w:r>
        <w:rPr>
          <w:rFonts w:hint="eastAsia"/>
          <w:sz w:val="28"/>
          <w:szCs w:val="28"/>
        </w:rPr>
        <w:t>．江苏省文明委《关于在全省开展未成年人文明礼仪养成教育的意见》；</w:t>
      </w:r>
    </w:p>
    <w:p w:rsidR="002A7163" w:rsidRDefault="002A7163" w:rsidP="002A7163">
      <w:pPr>
        <w:spacing w:line="520" w:lineRule="exact"/>
        <w:ind w:firstLineChars="150" w:firstLine="420"/>
        <w:rPr>
          <w:sz w:val="28"/>
          <w:szCs w:val="28"/>
        </w:rPr>
      </w:pPr>
      <w:r>
        <w:rPr>
          <w:sz w:val="28"/>
          <w:szCs w:val="28"/>
        </w:rPr>
        <w:t>9</w:t>
      </w:r>
      <w:r>
        <w:rPr>
          <w:rFonts w:hint="eastAsia"/>
          <w:sz w:val="28"/>
          <w:szCs w:val="28"/>
        </w:rPr>
        <w:t>．江苏省教育厅组织编写：《班主任专业基本功》（齐学红、黄正平主编），南京师范大学出版社，</w:t>
      </w:r>
      <w:r>
        <w:rPr>
          <w:sz w:val="28"/>
          <w:szCs w:val="28"/>
        </w:rPr>
        <w:t>2014</w:t>
      </w:r>
      <w:r>
        <w:rPr>
          <w:rFonts w:hint="eastAsia"/>
          <w:sz w:val="28"/>
          <w:szCs w:val="28"/>
        </w:rPr>
        <w:t>年</w:t>
      </w:r>
      <w:r>
        <w:rPr>
          <w:sz w:val="28"/>
          <w:szCs w:val="28"/>
        </w:rPr>
        <w:t>6</w:t>
      </w:r>
      <w:r>
        <w:rPr>
          <w:rFonts w:hint="eastAsia"/>
          <w:sz w:val="28"/>
          <w:szCs w:val="28"/>
        </w:rPr>
        <w:t>月第</w:t>
      </w:r>
      <w:r>
        <w:rPr>
          <w:sz w:val="28"/>
          <w:szCs w:val="28"/>
        </w:rPr>
        <w:t>2</w:t>
      </w:r>
      <w:r>
        <w:rPr>
          <w:rFonts w:hint="eastAsia"/>
          <w:sz w:val="28"/>
          <w:szCs w:val="28"/>
        </w:rPr>
        <w:t>版；</w:t>
      </w:r>
    </w:p>
    <w:p w:rsidR="002A7163" w:rsidRDefault="002A7163" w:rsidP="002A7163">
      <w:pPr>
        <w:spacing w:line="520" w:lineRule="exact"/>
        <w:ind w:firstLineChars="150" w:firstLine="420"/>
        <w:rPr>
          <w:rFonts w:hint="eastAsia"/>
          <w:sz w:val="28"/>
          <w:szCs w:val="28"/>
        </w:rPr>
      </w:pPr>
      <w:r>
        <w:rPr>
          <w:sz w:val="28"/>
          <w:szCs w:val="28"/>
        </w:rPr>
        <w:t>10</w:t>
      </w:r>
      <w:r>
        <w:rPr>
          <w:rFonts w:hint="eastAsia"/>
          <w:sz w:val="28"/>
          <w:szCs w:val="28"/>
        </w:rPr>
        <w:t>．</w:t>
      </w:r>
      <w:r>
        <w:rPr>
          <w:sz w:val="28"/>
          <w:szCs w:val="28"/>
        </w:rPr>
        <w:t>201</w:t>
      </w:r>
      <w:r>
        <w:rPr>
          <w:rFonts w:hint="eastAsia"/>
          <w:sz w:val="28"/>
          <w:szCs w:val="28"/>
        </w:rPr>
        <w:t>6</w:t>
      </w:r>
      <w:r>
        <w:rPr>
          <w:rFonts w:hint="eastAsia"/>
          <w:sz w:val="28"/>
          <w:szCs w:val="28"/>
        </w:rPr>
        <w:t>年</w:t>
      </w:r>
      <w:r>
        <w:rPr>
          <w:sz w:val="28"/>
          <w:szCs w:val="28"/>
        </w:rPr>
        <w:t>10</w:t>
      </w:r>
      <w:r>
        <w:rPr>
          <w:rFonts w:hint="eastAsia"/>
          <w:sz w:val="28"/>
          <w:szCs w:val="28"/>
        </w:rPr>
        <w:t>月以来的国内外重要时事。</w:t>
      </w:r>
    </w:p>
    <w:p w:rsidR="002A7163" w:rsidRDefault="002A7163" w:rsidP="002A7163">
      <w:pPr>
        <w:spacing w:line="520" w:lineRule="exact"/>
        <w:ind w:firstLineChars="150" w:firstLine="420"/>
        <w:rPr>
          <w:rFonts w:hint="eastAsia"/>
          <w:sz w:val="28"/>
          <w:szCs w:val="28"/>
        </w:rPr>
      </w:pPr>
    </w:p>
    <w:p w:rsidR="002A7163" w:rsidRDefault="002A7163" w:rsidP="002A7163">
      <w:pPr>
        <w:spacing w:line="520" w:lineRule="exact"/>
        <w:ind w:firstLineChars="150" w:firstLine="420"/>
        <w:rPr>
          <w:rFonts w:hint="eastAsia"/>
          <w:sz w:val="28"/>
          <w:szCs w:val="28"/>
        </w:rPr>
      </w:pPr>
    </w:p>
    <w:p w:rsidR="002A7163" w:rsidRDefault="002A7163" w:rsidP="002A7163">
      <w:pPr>
        <w:spacing w:line="520" w:lineRule="exact"/>
        <w:ind w:firstLineChars="150" w:firstLine="420"/>
        <w:rPr>
          <w:sz w:val="28"/>
          <w:szCs w:val="28"/>
        </w:rPr>
      </w:pPr>
    </w:p>
    <w:p w:rsidR="002A7163" w:rsidRDefault="002A7163" w:rsidP="002A7163">
      <w:pPr>
        <w:tabs>
          <w:tab w:val="left" w:pos="210"/>
        </w:tabs>
        <w:spacing w:line="500" w:lineRule="exact"/>
        <w:rPr>
          <w:rFonts w:eastAsia="方正仿宋_GBK" w:hint="eastAsia"/>
          <w:sz w:val="32"/>
          <w:szCs w:val="32"/>
        </w:rPr>
      </w:pPr>
    </w:p>
    <w:p w:rsidR="002A7163" w:rsidRDefault="002A7163" w:rsidP="002A7163">
      <w:pPr>
        <w:tabs>
          <w:tab w:val="left" w:pos="210"/>
        </w:tabs>
        <w:spacing w:line="500" w:lineRule="exact"/>
        <w:rPr>
          <w:rFonts w:eastAsia="方正仿宋_GBK" w:hint="eastAsia"/>
          <w:b/>
          <w:sz w:val="28"/>
          <w:szCs w:val="28"/>
        </w:rPr>
      </w:pPr>
    </w:p>
    <w:p w:rsidR="002A7163" w:rsidRDefault="002A7163" w:rsidP="002A7163">
      <w:pPr>
        <w:tabs>
          <w:tab w:val="left" w:pos="210"/>
        </w:tabs>
        <w:spacing w:line="500" w:lineRule="exact"/>
        <w:rPr>
          <w:rFonts w:eastAsia="方正仿宋_GBK" w:hint="eastAsia"/>
          <w:b/>
          <w:sz w:val="28"/>
          <w:szCs w:val="28"/>
        </w:rPr>
      </w:pPr>
    </w:p>
    <w:p w:rsidR="002A7163" w:rsidRDefault="002A7163" w:rsidP="002A7163">
      <w:pPr>
        <w:tabs>
          <w:tab w:val="left" w:pos="210"/>
        </w:tabs>
        <w:spacing w:line="500" w:lineRule="exact"/>
        <w:jc w:val="center"/>
        <w:rPr>
          <w:rFonts w:eastAsia="黑体"/>
          <w:sz w:val="32"/>
          <w:szCs w:val="32"/>
        </w:rPr>
      </w:pPr>
      <w:r>
        <w:rPr>
          <w:rFonts w:ascii="方正小标宋简体" w:eastAsia="方正小标宋简体" w:hint="eastAsia"/>
          <w:sz w:val="44"/>
          <w:szCs w:val="44"/>
        </w:rPr>
        <w:t>南通市第五届中小学班主任</w:t>
      </w:r>
    </w:p>
    <w:p w:rsidR="002A7163" w:rsidRDefault="002A7163" w:rsidP="002A7163">
      <w:pPr>
        <w:pStyle w:val="ListParagraph"/>
        <w:spacing w:line="600" w:lineRule="exact"/>
        <w:ind w:firstLineChars="0" w:firstLine="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lastRenderedPageBreak/>
        <w:t>基本功大赛报名表</w:t>
      </w:r>
    </w:p>
    <w:p w:rsidR="002A7163" w:rsidRDefault="002A7163" w:rsidP="002A7163">
      <w:pPr>
        <w:pStyle w:val="ListParagraph"/>
        <w:spacing w:line="200" w:lineRule="exact"/>
        <w:ind w:firstLineChars="0" w:firstLine="0"/>
        <w:jc w:val="center"/>
        <w:rPr>
          <w:rFonts w:ascii="黑体" w:eastAsia="黑体" w:hAnsi="仿宋" w:hint="eastAsia"/>
          <w:b/>
          <w:sz w:val="32"/>
          <w:szCs w:val="32"/>
        </w:rPr>
      </w:pPr>
    </w:p>
    <w:p w:rsidR="002A7163" w:rsidRDefault="002A7163" w:rsidP="002A7163">
      <w:pPr>
        <w:pStyle w:val="ListParagraph"/>
        <w:spacing w:line="200" w:lineRule="exact"/>
        <w:ind w:firstLineChars="0" w:firstLine="0"/>
        <w:jc w:val="center"/>
        <w:rPr>
          <w:rFonts w:ascii="黑体" w:eastAsia="黑体" w:hAnsi="仿宋" w:hint="eastAsia"/>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8"/>
        <w:gridCol w:w="1134"/>
        <w:gridCol w:w="1202"/>
        <w:gridCol w:w="1232"/>
        <w:gridCol w:w="1887"/>
        <w:gridCol w:w="901"/>
        <w:gridCol w:w="43"/>
        <w:gridCol w:w="1599"/>
      </w:tblGrid>
      <w:tr w:rsidR="002A7163" w:rsidTr="001B6B45">
        <w:trPr>
          <w:trHeight w:hRule="exact" w:val="567"/>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学校类别</w:t>
            </w:r>
          </w:p>
        </w:tc>
        <w:tc>
          <w:tcPr>
            <w:tcW w:w="7998" w:type="dxa"/>
            <w:gridSpan w:val="7"/>
            <w:tcBorders>
              <w:top w:val="single" w:sz="4" w:space="0" w:color="auto"/>
              <w:left w:val="single" w:sz="4" w:space="0" w:color="auto"/>
              <w:bottom w:val="single" w:sz="4" w:space="0" w:color="auto"/>
              <w:right w:val="single" w:sz="4" w:space="0" w:color="auto"/>
            </w:tcBorders>
            <w:vAlign w:val="center"/>
          </w:tcPr>
          <w:p w:rsidR="002A7163" w:rsidRDefault="002A7163" w:rsidP="001B6B45">
            <w:pPr>
              <w:rPr>
                <w:rFonts w:eastAsia="方正仿宋_GBK"/>
                <w:bCs/>
                <w:sz w:val="24"/>
              </w:rPr>
            </w:pPr>
            <w:r>
              <w:rPr>
                <w:rFonts w:eastAsia="方正仿宋_GBK"/>
                <w:bCs/>
                <w:sz w:val="24"/>
              </w:rPr>
              <w:t xml:space="preserve">  </w:t>
            </w:r>
            <w:r>
              <w:rPr>
                <w:rFonts w:eastAsia="方正仿宋_GBK" w:hint="eastAsia"/>
                <w:bCs/>
                <w:sz w:val="24"/>
              </w:rPr>
              <w:t>小学</w:t>
            </w:r>
            <w:r>
              <w:rPr>
                <w:rFonts w:ascii="方正仿宋_GBK" w:eastAsia="方正仿宋_GBK" w:hint="eastAsia"/>
                <w:bCs/>
                <w:sz w:val="24"/>
              </w:rPr>
              <w:t>□</w:t>
            </w:r>
            <w:r>
              <w:rPr>
                <w:rFonts w:eastAsia="方正仿宋_GBK"/>
                <w:bCs/>
                <w:sz w:val="24"/>
              </w:rPr>
              <w:t xml:space="preserve">       </w:t>
            </w:r>
            <w:r>
              <w:rPr>
                <w:rFonts w:eastAsia="方正仿宋_GBK" w:hint="eastAsia"/>
                <w:bCs/>
                <w:sz w:val="24"/>
              </w:rPr>
              <w:t>初中</w:t>
            </w:r>
            <w:r>
              <w:rPr>
                <w:rFonts w:ascii="方正仿宋_GBK" w:eastAsia="方正仿宋_GBK" w:hint="eastAsia"/>
                <w:bCs/>
                <w:sz w:val="24"/>
              </w:rPr>
              <w:t>□</w:t>
            </w:r>
            <w:r>
              <w:rPr>
                <w:rFonts w:eastAsia="方正仿宋_GBK"/>
                <w:bCs/>
                <w:sz w:val="24"/>
              </w:rPr>
              <w:t xml:space="preserve">       </w:t>
            </w:r>
            <w:r>
              <w:rPr>
                <w:rFonts w:eastAsia="方正仿宋_GBK" w:hint="eastAsia"/>
                <w:bCs/>
                <w:sz w:val="24"/>
              </w:rPr>
              <w:t>高中</w:t>
            </w:r>
            <w:r>
              <w:rPr>
                <w:rFonts w:ascii="方正仿宋_GBK" w:eastAsia="方正仿宋_GBK" w:hint="eastAsia"/>
                <w:bCs/>
                <w:sz w:val="24"/>
              </w:rPr>
              <w:t>□</w:t>
            </w:r>
            <w:r>
              <w:rPr>
                <w:rFonts w:eastAsia="方正仿宋_GBK"/>
                <w:bCs/>
                <w:sz w:val="24"/>
              </w:rPr>
              <w:t xml:space="preserve">      </w:t>
            </w:r>
          </w:p>
        </w:tc>
      </w:tr>
      <w:tr w:rsidR="002A7163" w:rsidTr="001B6B45">
        <w:trPr>
          <w:trHeight w:val="567"/>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roofErr w:type="gramStart"/>
            <w:r>
              <w:rPr>
                <w:rFonts w:eastAsia="方正仿宋_GBK" w:hint="eastAsia"/>
                <w:bCs/>
                <w:sz w:val="24"/>
              </w:rPr>
              <w:t xml:space="preserve">姓　　</w:t>
            </w:r>
            <w:proofErr w:type="gramEnd"/>
            <w:r>
              <w:rPr>
                <w:rFonts w:eastAsia="方正仿宋_GBK" w:hint="eastAsia"/>
                <w:bCs/>
                <w:sz w:val="24"/>
              </w:rPr>
              <w:t>名</w:t>
            </w:r>
          </w:p>
        </w:tc>
        <w:tc>
          <w:tcPr>
            <w:tcW w:w="1134"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性　　别</w:t>
            </w:r>
          </w:p>
        </w:tc>
        <w:tc>
          <w:tcPr>
            <w:tcW w:w="1232"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出生日期</w:t>
            </w:r>
          </w:p>
        </w:tc>
        <w:tc>
          <w:tcPr>
            <w:tcW w:w="901"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64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2A7163" w:rsidRDefault="002A7163" w:rsidP="001B6B45">
            <w:pPr>
              <w:ind w:left="113" w:right="113"/>
              <w:jc w:val="center"/>
              <w:rPr>
                <w:rFonts w:eastAsia="方正仿宋_GBK"/>
                <w:bCs/>
                <w:sz w:val="24"/>
              </w:rPr>
            </w:pPr>
            <w:r>
              <w:rPr>
                <w:rFonts w:eastAsia="方正仿宋_GBK" w:hint="eastAsia"/>
                <w:bCs/>
                <w:sz w:val="24"/>
              </w:rPr>
              <w:t>一寸免冠照片</w:t>
            </w:r>
          </w:p>
        </w:tc>
      </w:tr>
      <w:tr w:rsidR="002A7163" w:rsidTr="001B6B45">
        <w:trPr>
          <w:trHeight w:hRule="exact" w:val="567"/>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民　　族</w:t>
            </w:r>
          </w:p>
        </w:tc>
        <w:tc>
          <w:tcPr>
            <w:tcW w:w="1134"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政治面貌</w:t>
            </w:r>
          </w:p>
        </w:tc>
        <w:tc>
          <w:tcPr>
            <w:tcW w:w="1232"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roofErr w:type="gramStart"/>
            <w:r>
              <w:rPr>
                <w:rFonts w:eastAsia="方正仿宋_GBK" w:hint="eastAsia"/>
                <w:bCs/>
                <w:sz w:val="24"/>
              </w:rPr>
              <w:t xml:space="preserve">学　　</w:t>
            </w:r>
            <w:proofErr w:type="gramEnd"/>
            <w:r>
              <w:rPr>
                <w:rFonts w:eastAsia="方正仿宋_GBK" w:hint="eastAsia"/>
                <w:bCs/>
                <w:sz w:val="24"/>
              </w:rPr>
              <w:t>历</w:t>
            </w:r>
          </w:p>
        </w:tc>
        <w:tc>
          <w:tcPr>
            <w:tcW w:w="901"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642" w:type="dxa"/>
            <w:gridSpan w:val="2"/>
            <w:vMerge/>
            <w:tcBorders>
              <w:top w:val="single" w:sz="4" w:space="0" w:color="auto"/>
              <w:left w:val="single" w:sz="4" w:space="0" w:color="auto"/>
              <w:bottom w:val="single" w:sz="4" w:space="0" w:color="auto"/>
              <w:right w:val="single" w:sz="4" w:space="0" w:color="auto"/>
            </w:tcBorders>
            <w:vAlign w:val="center"/>
          </w:tcPr>
          <w:p w:rsidR="002A7163" w:rsidRDefault="002A7163" w:rsidP="001B6B45">
            <w:pPr>
              <w:widowControl/>
              <w:jc w:val="left"/>
              <w:rPr>
                <w:rFonts w:eastAsia="方正仿宋_GBK"/>
                <w:bCs/>
                <w:sz w:val="24"/>
              </w:rPr>
            </w:pPr>
          </w:p>
        </w:tc>
      </w:tr>
      <w:tr w:rsidR="002A7163" w:rsidTr="001B6B45">
        <w:trPr>
          <w:trHeight w:hRule="exact" w:val="567"/>
          <w:tblHeader/>
          <w:jc w:val="center"/>
        </w:trPr>
        <w:tc>
          <w:tcPr>
            <w:tcW w:w="1568" w:type="dxa"/>
            <w:vMerge w:val="restart"/>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职</w:t>
            </w:r>
            <w:r>
              <w:rPr>
                <w:rFonts w:eastAsia="方正仿宋_GBK"/>
                <w:bCs/>
                <w:sz w:val="24"/>
              </w:rPr>
              <w:t xml:space="preserve">   </w:t>
            </w:r>
            <w:proofErr w:type="gramStart"/>
            <w:r>
              <w:rPr>
                <w:rFonts w:eastAsia="方正仿宋_GBK" w:hint="eastAsia"/>
                <w:bCs/>
                <w:sz w:val="24"/>
              </w:rPr>
              <w:t>务</w:t>
            </w:r>
            <w:proofErr w:type="gramEnd"/>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职</w:t>
            </w:r>
            <w:r>
              <w:rPr>
                <w:rFonts w:eastAsia="方正仿宋_GBK"/>
                <w:bCs/>
                <w:sz w:val="24"/>
              </w:rPr>
              <w:t xml:space="preserve">    </w:t>
            </w:r>
            <w:r>
              <w:rPr>
                <w:rFonts w:eastAsia="方正仿宋_GBK" w:hint="eastAsia"/>
                <w:bCs/>
                <w:sz w:val="24"/>
              </w:rPr>
              <w:t>称</w:t>
            </w:r>
          </w:p>
        </w:tc>
        <w:tc>
          <w:tcPr>
            <w:tcW w:w="1232" w:type="dxa"/>
            <w:vMerge w:val="restart"/>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18"/>
                <w:szCs w:val="18"/>
              </w:rPr>
            </w:pPr>
            <w:r>
              <w:rPr>
                <w:rFonts w:eastAsia="方正仿宋_GBK" w:hint="eastAsia"/>
                <w:bCs/>
                <w:sz w:val="18"/>
                <w:szCs w:val="18"/>
              </w:rPr>
              <w:t>参加工作年限</w:t>
            </w:r>
          </w:p>
        </w:tc>
        <w:tc>
          <w:tcPr>
            <w:tcW w:w="901"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642" w:type="dxa"/>
            <w:gridSpan w:val="2"/>
            <w:vMerge/>
            <w:tcBorders>
              <w:top w:val="single" w:sz="4" w:space="0" w:color="auto"/>
              <w:left w:val="single" w:sz="4" w:space="0" w:color="auto"/>
              <w:bottom w:val="single" w:sz="4" w:space="0" w:color="auto"/>
              <w:right w:val="single" w:sz="4" w:space="0" w:color="auto"/>
            </w:tcBorders>
            <w:vAlign w:val="center"/>
          </w:tcPr>
          <w:p w:rsidR="002A7163" w:rsidRDefault="002A7163" w:rsidP="001B6B45">
            <w:pPr>
              <w:widowControl/>
              <w:jc w:val="left"/>
              <w:rPr>
                <w:rFonts w:eastAsia="方正仿宋_GBK"/>
                <w:bCs/>
                <w:sz w:val="24"/>
              </w:rPr>
            </w:pPr>
          </w:p>
        </w:tc>
      </w:tr>
      <w:tr w:rsidR="002A7163" w:rsidTr="001B6B45">
        <w:trPr>
          <w:trHeight w:hRule="exact" w:val="567"/>
          <w:tblHeader/>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2A7163" w:rsidRDefault="002A7163" w:rsidP="001B6B45">
            <w:pPr>
              <w:widowControl/>
              <w:jc w:val="left"/>
              <w:rPr>
                <w:rFonts w:eastAsia="方正仿宋_GBK"/>
                <w:bCs/>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A7163" w:rsidRDefault="002A7163" w:rsidP="001B6B45">
            <w:pPr>
              <w:widowControl/>
              <w:jc w:val="left"/>
              <w:rPr>
                <w:rFonts w:eastAsia="方正仿宋_GBK"/>
                <w:bCs/>
                <w:sz w:val="24"/>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2A7163" w:rsidRDefault="002A7163" w:rsidP="001B6B45">
            <w:pPr>
              <w:widowControl/>
              <w:jc w:val="left"/>
              <w:rPr>
                <w:rFonts w:eastAsia="方正仿宋_GBK"/>
                <w:bCs/>
                <w:sz w:val="24"/>
              </w:rPr>
            </w:pPr>
          </w:p>
        </w:tc>
        <w:tc>
          <w:tcPr>
            <w:tcW w:w="1232" w:type="dxa"/>
            <w:vMerge/>
            <w:tcBorders>
              <w:top w:val="single" w:sz="4" w:space="0" w:color="auto"/>
              <w:left w:val="single" w:sz="4" w:space="0" w:color="auto"/>
              <w:bottom w:val="single" w:sz="4" w:space="0" w:color="auto"/>
              <w:right w:val="single" w:sz="4" w:space="0" w:color="auto"/>
            </w:tcBorders>
            <w:vAlign w:val="center"/>
          </w:tcPr>
          <w:p w:rsidR="002A7163" w:rsidRDefault="002A7163" w:rsidP="001B6B45">
            <w:pPr>
              <w:widowControl/>
              <w:jc w:val="left"/>
              <w:rPr>
                <w:rFonts w:eastAsia="方正仿宋_GBK"/>
                <w:bCs/>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18"/>
                <w:szCs w:val="18"/>
              </w:rPr>
            </w:pPr>
            <w:r>
              <w:rPr>
                <w:rFonts w:eastAsia="方正仿宋_GBK" w:hint="eastAsia"/>
                <w:bCs/>
                <w:sz w:val="18"/>
                <w:szCs w:val="18"/>
              </w:rPr>
              <w:t>担任班主任工作年限</w:t>
            </w:r>
          </w:p>
        </w:tc>
        <w:tc>
          <w:tcPr>
            <w:tcW w:w="901"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642" w:type="dxa"/>
            <w:gridSpan w:val="2"/>
            <w:vMerge/>
            <w:tcBorders>
              <w:top w:val="single" w:sz="4" w:space="0" w:color="auto"/>
              <w:left w:val="single" w:sz="4" w:space="0" w:color="auto"/>
              <w:bottom w:val="single" w:sz="4" w:space="0" w:color="auto"/>
              <w:right w:val="single" w:sz="4" w:space="0" w:color="auto"/>
            </w:tcBorders>
            <w:vAlign w:val="center"/>
          </w:tcPr>
          <w:p w:rsidR="002A7163" w:rsidRDefault="002A7163" w:rsidP="001B6B45">
            <w:pPr>
              <w:widowControl/>
              <w:jc w:val="left"/>
              <w:rPr>
                <w:rFonts w:eastAsia="方正仿宋_GBK"/>
                <w:bCs/>
                <w:sz w:val="24"/>
              </w:rPr>
            </w:pPr>
          </w:p>
        </w:tc>
      </w:tr>
      <w:tr w:rsidR="002A7163" w:rsidTr="001B6B45">
        <w:trPr>
          <w:trHeight w:hRule="exact" w:val="567"/>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来自地区</w:t>
            </w:r>
          </w:p>
        </w:tc>
        <w:tc>
          <w:tcPr>
            <w:tcW w:w="2336" w:type="dxa"/>
            <w:gridSpan w:val="2"/>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rPr>
                <w:rFonts w:eastAsia="方正仿宋_GBK"/>
                <w:bCs/>
                <w:sz w:val="24"/>
              </w:rPr>
            </w:pPr>
            <w:r>
              <w:rPr>
                <w:rFonts w:eastAsia="方正仿宋_GBK" w:hint="eastAsia"/>
                <w:bCs/>
                <w:sz w:val="24"/>
              </w:rPr>
              <w:t>工作单位</w:t>
            </w:r>
          </w:p>
        </w:tc>
        <w:tc>
          <w:tcPr>
            <w:tcW w:w="4430" w:type="dxa"/>
            <w:gridSpan w:val="4"/>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p>
        </w:tc>
      </w:tr>
      <w:tr w:rsidR="002A7163" w:rsidTr="001B6B45">
        <w:trPr>
          <w:trHeight w:hRule="exact" w:val="567"/>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联系方式</w:t>
            </w:r>
          </w:p>
        </w:tc>
        <w:tc>
          <w:tcPr>
            <w:tcW w:w="7998" w:type="dxa"/>
            <w:gridSpan w:val="7"/>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left"/>
              <w:rPr>
                <w:rFonts w:eastAsia="方正仿宋_GBK"/>
                <w:bCs/>
                <w:sz w:val="24"/>
              </w:rPr>
            </w:pPr>
            <w:r>
              <w:rPr>
                <w:rFonts w:eastAsia="方正仿宋_GBK" w:hint="eastAsia"/>
                <w:bCs/>
                <w:sz w:val="24"/>
              </w:rPr>
              <w:t>手机：</w:t>
            </w:r>
            <w:r>
              <w:rPr>
                <w:rFonts w:eastAsia="方正仿宋_GBK"/>
                <w:bCs/>
                <w:sz w:val="24"/>
              </w:rPr>
              <w:t xml:space="preserve">             </w:t>
            </w:r>
            <w:r>
              <w:rPr>
                <w:rFonts w:eastAsia="方正仿宋_GBK" w:hint="eastAsia"/>
                <w:bCs/>
                <w:sz w:val="24"/>
              </w:rPr>
              <w:t>座机：</w:t>
            </w:r>
            <w:r>
              <w:rPr>
                <w:rFonts w:eastAsia="方正仿宋_GBK"/>
                <w:bCs/>
                <w:sz w:val="24"/>
              </w:rPr>
              <w:t xml:space="preserve">         email:</w:t>
            </w:r>
          </w:p>
        </w:tc>
      </w:tr>
      <w:tr w:rsidR="002A7163" w:rsidTr="001B6B45">
        <w:trPr>
          <w:trHeight w:hRule="exact" w:val="567"/>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通讯地址</w:t>
            </w:r>
          </w:p>
        </w:tc>
        <w:tc>
          <w:tcPr>
            <w:tcW w:w="5455" w:type="dxa"/>
            <w:gridSpan w:val="4"/>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bCs/>
                <w:sz w:val="24"/>
              </w:rPr>
              <w:t xml:space="preserve">                       </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center"/>
              <w:rPr>
                <w:rFonts w:eastAsia="方正仿宋_GBK"/>
                <w:bCs/>
                <w:sz w:val="24"/>
              </w:rPr>
            </w:pPr>
            <w:r>
              <w:rPr>
                <w:rFonts w:eastAsia="方正仿宋_GBK" w:hint="eastAsia"/>
                <w:bCs/>
                <w:sz w:val="24"/>
              </w:rPr>
              <w:t>邮编</w:t>
            </w:r>
          </w:p>
        </w:tc>
        <w:tc>
          <w:tcPr>
            <w:tcW w:w="1599"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jc w:val="left"/>
              <w:rPr>
                <w:rFonts w:eastAsia="方正仿宋_GBK"/>
                <w:b/>
                <w:bCs/>
                <w:sz w:val="24"/>
              </w:rPr>
            </w:pPr>
          </w:p>
        </w:tc>
      </w:tr>
      <w:tr w:rsidR="002A7163" w:rsidTr="001B6B45">
        <w:trPr>
          <w:trHeight w:val="1571"/>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snapToGrid w:val="0"/>
              <w:jc w:val="center"/>
              <w:rPr>
                <w:rFonts w:eastAsia="方正仿宋_GBK"/>
                <w:sz w:val="24"/>
              </w:rPr>
            </w:pPr>
            <w:r>
              <w:rPr>
                <w:rFonts w:eastAsia="方正仿宋_GBK" w:hint="eastAsia"/>
                <w:sz w:val="24"/>
              </w:rPr>
              <w:t>主要工作</w:t>
            </w:r>
          </w:p>
          <w:p w:rsidR="002A7163" w:rsidRDefault="002A7163" w:rsidP="001B6B45">
            <w:pPr>
              <w:snapToGrid w:val="0"/>
              <w:jc w:val="center"/>
              <w:rPr>
                <w:rFonts w:eastAsia="方正仿宋_GBK"/>
                <w:sz w:val="24"/>
              </w:rPr>
            </w:pPr>
            <w:r>
              <w:rPr>
                <w:rFonts w:eastAsia="方正仿宋_GBK" w:hint="eastAsia"/>
                <w:sz w:val="24"/>
              </w:rPr>
              <w:t>经历</w:t>
            </w:r>
            <w:r>
              <w:rPr>
                <w:rFonts w:eastAsia="方正仿宋_GBK"/>
                <w:sz w:val="24"/>
              </w:rPr>
              <w:t xml:space="preserve">      </w:t>
            </w:r>
          </w:p>
        </w:tc>
        <w:tc>
          <w:tcPr>
            <w:tcW w:w="7998" w:type="dxa"/>
            <w:gridSpan w:val="7"/>
            <w:tcBorders>
              <w:top w:val="single" w:sz="4" w:space="0" w:color="auto"/>
              <w:left w:val="single" w:sz="4" w:space="0" w:color="auto"/>
              <w:bottom w:val="single" w:sz="4" w:space="0" w:color="auto"/>
              <w:right w:val="single" w:sz="4" w:space="0" w:color="auto"/>
            </w:tcBorders>
          </w:tcPr>
          <w:p w:rsidR="002A7163" w:rsidRDefault="002A7163" w:rsidP="001B6B45">
            <w:pPr>
              <w:rPr>
                <w:rFonts w:eastAsia="方正仿宋_GBK"/>
                <w:b/>
                <w:bCs/>
                <w:sz w:val="28"/>
              </w:rPr>
            </w:pPr>
          </w:p>
        </w:tc>
      </w:tr>
      <w:tr w:rsidR="002A7163" w:rsidTr="001B6B45">
        <w:trPr>
          <w:trHeight w:val="1269"/>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snapToGrid w:val="0"/>
              <w:jc w:val="center"/>
              <w:rPr>
                <w:rFonts w:eastAsia="方正仿宋_GBK"/>
                <w:sz w:val="24"/>
              </w:rPr>
            </w:pPr>
            <w:r>
              <w:rPr>
                <w:rFonts w:eastAsia="方正仿宋_GBK" w:hint="eastAsia"/>
                <w:sz w:val="24"/>
              </w:rPr>
              <w:t>个人或班级</w:t>
            </w:r>
          </w:p>
          <w:p w:rsidR="002A7163" w:rsidRDefault="002A7163" w:rsidP="001B6B45">
            <w:pPr>
              <w:snapToGrid w:val="0"/>
              <w:jc w:val="center"/>
              <w:rPr>
                <w:rFonts w:eastAsia="方正仿宋_GBK"/>
                <w:sz w:val="24"/>
              </w:rPr>
            </w:pPr>
            <w:r>
              <w:rPr>
                <w:rFonts w:eastAsia="方正仿宋_GBK" w:hint="eastAsia"/>
                <w:sz w:val="24"/>
              </w:rPr>
              <w:t>所获荣誉</w:t>
            </w:r>
            <w:r>
              <w:rPr>
                <w:rFonts w:eastAsia="方正仿宋_GBK"/>
                <w:sz w:val="24"/>
              </w:rPr>
              <w:t xml:space="preserve">    </w:t>
            </w:r>
            <w:r>
              <w:rPr>
                <w:rFonts w:eastAsia="方正仿宋_GBK" w:hint="eastAsia"/>
                <w:sz w:val="24"/>
              </w:rPr>
              <w:t>（近</w:t>
            </w:r>
            <w:r>
              <w:rPr>
                <w:rFonts w:eastAsia="方正仿宋_GBK"/>
                <w:sz w:val="24"/>
              </w:rPr>
              <w:t>5</w:t>
            </w:r>
            <w:r>
              <w:rPr>
                <w:rFonts w:eastAsia="方正仿宋_GBK" w:hint="eastAsia"/>
                <w:sz w:val="24"/>
              </w:rPr>
              <w:t>年）</w:t>
            </w:r>
          </w:p>
        </w:tc>
        <w:tc>
          <w:tcPr>
            <w:tcW w:w="7998" w:type="dxa"/>
            <w:gridSpan w:val="7"/>
            <w:tcBorders>
              <w:top w:val="single" w:sz="4" w:space="0" w:color="auto"/>
              <w:left w:val="single" w:sz="4" w:space="0" w:color="auto"/>
              <w:bottom w:val="single" w:sz="4" w:space="0" w:color="auto"/>
              <w:right w:val="single" w:sz="4" w:space="0" w:color="auto"/>
            </w:tcBorders>
          </w:tcPr>
          <w:p w:rsidR="002A7163" w:rsidRDefault="002A7163" w:rsidP="001B6B45">
            <w:pPr>
              <w:rPr>
                <w:rFonts w:eastAsia="方正仿宋_GBK"/>
                <w:sz w:val="24"/>
              </w:rPr>
            </w:pPr>
          </w:p>
        </w:tc>
      </w:tr>
      <w:tr w:rsidR="002A7163" w:rsidTr="001B6B45">
        <w:trPr>
          <w:trHeight w:val="1144"/>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snapToGrid w:val="0"/>
              <w:jc w:val="center"/>
              <w:rPr>
                <w:rFonts w:eastAsia="方正仿宋_GBK"/>
                <w:sz w:val="24"/>
              </w:rPr>
            </w:pPr>
            <w:r>
              <w:rPr>
                <w:rFonts w:eastAsia="方正仿宋_GBK" w:hint="eastAsia"/>
                <w:sz w:val="24"/>
              </w:rPr>
              <w:t>所在单位</w:t>
            </w:r>
          </w:p>
          <w:p w:rsidR="002A7163" w:rsidRDefault="002A7163" w:rsidP="001B6B45">
            <w:pPr>
              <w:snapToGrid w:val="0"/>
              <w:jc w:val="center"/>
              <w:rPr>
                <w:rFonts w:eastAsia="方正仿宋_GBK"/>
                <w:sz w:val="24"/>
              </w:rPr>
            </w:pPr>
            <w:r>
              <w:rPr>
                <w:rFonts w:eastAsia="方正仿宋_GBK" w:hint="eastAsia"/>
                <w:sz w:val="24"/>
              </w:rPr>
              <w:t>意见</w:t>
            </w:r>
          </w:p>
        </w:tc>
        <w:tc>
          <w:tcPr>
            <w:tcW w:w="7998" w:type="dxa"/>
            <w:gridSpan w:val="7"/>
            <w:tcBorders>
              <w:top w:val="single" w:sz="4" w:space="0" w:color="auto"/>
              <w:left w:val="single" w:sz="4" w:space="0" w:color="auto"/>
              <w:bottom w:val="single" w:sz="4" w:space="0" w:color="auto"/>
              <w:right w:val="single" w:sz="4" w:space="0" w:color="auto"/>
            </w:tcBorders>
          </w:tcPr>
          <w:p w:rsidR="002A7163" w:rsidRDefault="002A7163" w:rsidP="001B6B45">
            <w:pPr>
              <w:rPr>
                <w:rFonts w:eastAsia="方正仿宋_GBK"/>
                <w:sz w:val="24"/>
              </w:rPr>
            </w:pPr>
          </w:p>
          <w:p w:rsidR="002A7163" w:rsidRDefault="002A7163" w:rsidP="001B6B45">
            <w:pPr>
              <w:ind w:firstLineChars="2500" w:firstLine="6000"/>
              <w:rPr>
                <w:rFonts w:eastAsia="方正仿宋_GBK"/>
                <w:sz w:val="24"/>
              </w:rPr>
            </w:pPr>
          </w:p>
          <w:p w:rsidR="002A7163" w:rsidRDefault="002A7163" w:rsidP="001B6B45">
            <w:pPr>
              <w:snapToGrid w:val="0"/>
              <w:ind w:firstLineChars="2500" w:firstLine="6000"/>
              <w:rPr>
                <w:rFonts w:eastAsia="方正仿宋_GBK"/>
                <w:sz w:val="24"/>
              </w:rPr>
            </w:pPr>
          </w:p>
          <w:p w:rsidR="002A7163" w:rsidRDefault="002A7163" w:rsidP="001B6B45">
            <w:pPr>
              <w:snapToGrid w:val="0"/>
              <w:ind w:firstLineChars="2500" w:firstLine="6000"/>
              <w:rPr>
                <w:rFonts w:eastAsia="方正仿宋_GBK"/>
                <w:sz w:val="24"/>
              </w:rPr>
            </w:pPr>
            <w:r>
              <w:rPr>
                <w:rFonts w:eastAsia="方正仿宋_GBK" w:hint="eastAsia"/>
                <w:sz w:val="24"/>
              </w:rPr>
              <w:t>（盖章）</w:t>
            </w:r>
          </w:p>
          <w:p w:rsidR="002A7163" w:rsidRDefault="002A7163" w:rsidP="001B6B45">
            <w:pPr>
              <w:snapToGrid w:val="0"/>
              <w:ind w:firstLineChars="2200" w:firstLine="5280"/>
              <w:rPr>
                <w:rFonts w:eastAsia="方正仿宋_GBK"/>
                <w:sz w:val="24"/>
              </w:rPr>
            </w:pP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r>
      <w:tr w:rsidR="002A7163" w:rsidTr="001B6B45">
        <w:trPr>
          <w:trHeight w:val="1692"/>
          <w:tblHeader/>
          <w:jc w:val="center"/>
        </w:trPr>
        <w:tc>
          <w:tcPr>
            <w:tcW w:w="1568" w:type="dxa"/>
            <w:tcBorders>
              <w:top w:val="single" w:sz="4" w:space="0" w:color="auto"/>
              <w:left w:val="single" w:sz="4" w:space="0" w:color="auto"/>
              <w:bottom w:val="single" w:sz="4" w:space="0" w:color="auto"/>
              <w:right w:val="single" w:sz="4" w:space="0" w:color="auto"/>
            </w:tcBorders>
            <w:vAlign w:val="center"/>
          </w:tcPr>
          <w:p w:rsidR="002A7163" w:rsidRDefault="002A7163" w:rsidP="001B6B45">
            <w:pPr>
              <w:snapToGrid w:val="0"/>
              <w:jc w:val="center"/>
              <w:rPr>
                <w:rFonts w:eastAsia="方正仿宋_GBK"/>
                <w:sz w:val="24"/>
              </w:rPr>
            </w:pPr>
            <w:r>
              <w:rPr>
                <w:rFonts w:eastAsia="方正仿宋_GBK" w:hint="eastAsia"/>
                <w:sz w:val="24"/>
              </w:rPr>
              <w:t>主管教育</w:t>
            </w:r>
          </w:p>
          <w:p w:rsidR="002A7163" w:rsidRDefault="002A7163" w:rsidP="001B6B45">
            <w:pPr>
              <w:snapToGrid w:val="0"/>
              <w:jc w:val="center"/>
              <w:rPr>
                <w:rFonts w:eastAsia="方正仿宋_GBK"/>
                <w:sz w:val="24"/>
              </w:rPr>
            </w:pPr>
            <w:r>
              <w:rPr>
                <w:rFonts w:eastAsia="方正仿宋_GBK" w:hint="eastAsia"/>
                <w:sz w:val="24"/>
              </w:rPr>
              <w:t>行政部门</w:t>
            </w:r>
          </w:p>
          <w:p w:rsidR="002A7163" w:rsidRDefault="002A7163" w:rsidP="001B6B45">
            <w:pPr>
              <w:snapToGrid w:val="0"/>
              <w:jc w:val="center"/>
              <w:rPr>
                <w:rFonts w:eastAsia="方正仿宋_GBK"/>
                <w:sz w:val="24"/>
              </w:rPr>
            </w:pPr>
            <w:r>
              <w:rPr>
                <w:rFonts w:eastAsia="方正仿宋_GBK" w:hint="eastAsia"/>
                <w:sz w:val="24"/>
              </w:rPr>
              <w:t>意见</w:t>
            </w:r>
          </w:p>
        </w:tc>
        <w:tc>
          <w:tcPr>
            <w:tcW w:w="7998" w:type="dxa"/>
            <w:gridSpan w:val="7"/>
            <w:tcBorders>
              <w:top w:val="single" w:sz="4" w:space="0" w:color="auto"/>
              <w:left w:val="single" w:sz="4" w:space="0" w:color="auto"/>
              <w:bottom w:val="single" w:sz="4" w:space="0" w:color="auto"/>
              <w:right w:val="single" w:sz="4" w:space="0" w:color="auto"/>
            </w:tcBorders>
          </w:tcPr>
          <w:p w:rsidR="002A7163" w:rsidRDefault="002A7163" w:rsidP="001B6B45">
            <w:pPr>
              <w:rPr>
                <w:rFonts w:eastAsia="方正仿宋_GBK"/>
                <w:sz w:val="24"/>
              </w:rPr>
            </w:pPr>
          </w:p>
          <w:p w:rsidR="002A7163" w:rsidRDefault="002A7163" w:rsidP="001B6B45">
            <w:pPr>
              <w:ind w:firstLineChars="2400" w:firstLine="5760"/>
              <w:rPr>
                <w:rFonts w:eastAsia="方正仿宋_GBK"/>
                <w:sz w:val="24"/>
              </w:rPr>
            </w:pPr>
          </w:p>
          <w:p w:rsidR="002A7163" w:rsidRDefault="002A7163" w:rsidP="001B6B45">
            <w:pPr>
              <w:ind w:firstLineChars="2400" w:firstLine="5760"/>
              <w:rPr>
                <w:rFonts w:eastAsia="方正仿宋_GBK"/>
                <w:sz w:val="24"/>
              </w:rPr>
            </w:pPr>
          </w:p>
          <w:p w:rsidR="002A7163" w:rsidRDefault="002A7163" w:rsidP="001B6B45">
            <w:pPr>
              <w:snapToGrid w:val="0"/>
              <w:ind w:firstLineChars="2550" w:firstLine="6120"/>
              <w:rPr>
                <w:rFonts w:eastAsia="方正仿宋_GBK"/>
                <w:sz w:val="24"/>
              </w:rPr>
            </w:pPr>
            <w:r>
              <w:rPr>
                <w:rFonts w:eastAsia="方正仿宋_GBK" w:hint="eastAsia"/>
                <w:sz w:val="24"/>
              </w:rPr>
              <w:t>（盖章）</w:t>
            </w:r>
          </w:p>
          <w:p w:rsidR="002A7163" w:rsidRDefault="002A7163" w:rsidP="001B6B45">
            <w:pPr>
              <w:snapToGrid w:val="0"/>
              <w:ind w:firstLineChars="2200" w:firstLine="5280"/>
              <w:rPr>
                <w:rFonts w:eastAsia="方正仿宋_GBK"/>
              </w:rPr>
            </w:pPr>
            <w:r>
              <w:rPr>
                <w:rFonts w:eastAsia="方正仿宋_GBK" w:hint="eastAsia"/>
                <w:sz w:val="24"/>
              </w:rPr>
              <w:t>年</w:t>
            </w:r>
            <w:r>
              <w:rPr>
                <w:rFonts w:eastAsia="方正仿宋_GBK"/>
                <w:sz w:val="24"/>
              </w:rPr>
              <w:t xml:space="preserve">      </w:t>
            </w:r>
            <w:r>
              <w:rPr>
                <w:rFonts w:eastAsia="方正仿宋_GBK" w:hint="eastAsia"/>
                <w:sz w:val="24"/>
              </w:rPr>
              <w:t>月</w:t>
            </w:r>
            <w:r>
              <w:rPr>
                <w:rFonts w:eastAsia="方正仿宋_GBK"/>
                <w:sz w:val="24"/>
              </w:rPr>
              <w:t xml:space="preserve">      </w:t>
            </w:r>
            <w:r>
              <w:rPr>
                <w:rFonts w:eastAsia="方正仿宋_GBK" w:hint="eastAsia"/>
                <w:sz w:val="24"/>
              </w:rPr>
              <w:t>日</w:t>
            </w:r>
          </w:p>
        </w:tc>
      </w:tr>
    </w:tbl>
    <w:p w:rsidR="002A7163" w:rsidRDefault="002A7163" w:rsidP="002A7163">
      <w:pPr>
        <w:tabs>
          <w:tab w:val="left" w:pos="210"/>
        </w:tabs>
        <w:spacing w:line="500" w:lineRule="exact"/>
        <w:rPr>
          <w:rFonts w:eastAsia="方正仿宋_GBK"/>
          <w:sz w:val="32"/>
          <w:szCs w:val="32"/>
        </w:rPr>
      </w:pPr>
    </w:p>
    <w:p w:rsidR="002A7163" w:rsidRDefault="002A7163" w:rsidP="002A7163">
      <w:pPr>
        <w:tabs>
          <w:tab w:val="left" w:pos="210"/>
        </w:tabs>
        <w:spacing w:line="700" w:lineRule="exact"/>
        <w:jc w:val="center"/>
        <w:rPr>
          <w:rFonts w:ascii="方正大标宋简体" w:eastAsia="方正大标宋简体" w:hAnsi="宋体" w:hint="eastAsia"/>
          <w:sz w:val="44"/>
          <w:szCs w:val="44"/>
        </w:rPr>
      </w:pPr>
      <w:r>
        <w:rPr>
          <w:rFonts w:ascii="方正大标宋简体" w:eastAsia="方正大标宋简体" w:hAnsi="宋体" w:hint="eastAsia"/>
          <w:sz w:val="44"/>
          <w:szCs w:val="44"/>
        </w:rPr>
        <w:lastRenderedPageBreak/>
        <w:t>南通市第五届中小学班主任</w:t>
      </w:r>
    </w:p>
    <w:p w:rsidR="002A7163" w:rsidRDefault="002A7163" w:rsidP="002A7163">
      <w:pPr>
        <w:tabs>
          <w:tab w:val="left" w:pos="210"/>
        </w:tabs>
        <w:spacing w:line="700" w:lineRule="exact"/>
        <w:jc w:val="center"/>
        <w:rPr>
          <w:rFonts w:ascii="方正大标宋简体" w:eastAsia="方正大标宋简体" w:hint="eastAsia"/>
          <w:sz w:val="44"/>
          <w:szCs w:val="44"/>
        </w:rPr>
      </w:pPr>
      <w:r>
        <w:rPr>
          <w:rFonts w:ascii="方正大标宋简体" w:eastAsia="方正大标宋简体" w:hAnsi="宋体" w:hint="eastAsia"/>
          <w:sz w:val="44"/>
          <w:szCs w:val="44"/>
        </w:rPr>
        <w:t>基本功大赛名单汇总表</w:t>
      </w:r>
    </w:p>
    <w:p w:rsidR="002A7163" w:rsidRDefault="002A7163" w:rsidP="002A7163">
      <w:pPr>
        <w:spacing w:before="150" w:after="150" w:line="465" w:lineRule="atLeast"/>
        <w:jc w:val="left"/>
        <w:rPr>
          <w:rFonts w:ascii="仿宋_GB2312" w:eastAsia="仿宋_GB2312" w:hint="eastAsia"/>
          <w:color w:val="000000"/>
          <w:sz w:val="29"/>
          <w:szCs w:val="29"/>
        </w:rPr>
      </w:pPr>
    </w:p>
    <w:p w:rsidR="002A7163" w:rsidRDefault="002A7163" w:rsidP="002A7163">
      <w:pPr>
        <w:spacing w:before="150" w:after="150" w:line="465" w:lineRule="atLeast"/>
        <w:jc w:val="left"/>
        <w:rPr>
          <w:rFonts w:hint="eastAsia"/>
          <w:color w:val="000000"/>
          <w:sz w:val="18"/>
          <w:szCs w:val="18"/>
        </w:rPr>
      </w:pPr>
      <w:r>
        <w:rPr>
          <w:rFonts w:ascii="仿宋_GB2312" w:eastAsia="仿宋_GB2312" w:hint="eastAsia"/>
          <w:color w:val="000000"/>
          <w:sz w:val="29"/>
          <w:szCs w:val="29"/>
        </w:rPr>
        <w:t>县（市、区）教育行政部门（盖章）：</w:t>
      </w:r>
      <w:r>
        <w:rPr>
          <w:rFonts w:ascii="仿宋_GB2312" w:eastAsia="仿宋_GB2312" w:hint="eastAsia"/>
          <w:color w:val="000000"/>
          <w:sz w:val="29"/>
          <w:szCs w:val="29"/>
          <w:u w:val="single"/>
        </w:rPr>
        <w:t>                  </w:t>
      </w:r>
      <w:r>
        <w:rPr>
          <w:rFonts w:ascii="仿宋_GB2312" w:eastAsia="仿宋_GB2312" w:hint="eastAsia"/>
          <w:color w:val="000000"/>
          <w:sz w:val="29"/>
          <w:szCs w:val="29"/>
          <w:u w:val="single"/>
        </w:rPr>
        <w:t xml:space="preserve"> </w:t>
      </w:r>
    </w:p>
    <w:p w:rsidR="002A7163" w:rsidRDefault="002A7163" w:rsidP="002A7163">
      <w:pPr>
        <w:spacing w:after="315" w:line="465" w:lineRule="atLeast"/>
        <w:rPr>
          <w:rFonts w:hint="eastAsia"/>
          <w:color w:val="000000"/>
          <w:sz w:val="18"/>
          <w:szCs w:val="18"/>
        </w:rPr>
      </w:pPr>
      <w:r>
        <w:rPr>
          <w:rFonts w:ascii="仿宋_GB2312" w:eastAsia="仿宋_GB2312" w:hint="eastAsia"/>
          <w:color w:val="000000"/>
          <w:sz w:val="29"/>
          <w:szCs w:val="29"/>
        </w:rPr>
        <w:t>领队姓名：</w:t>
      </w:r>
      <w:r>
        <w:rPr>
          <w:rFonts w:ascii="仿宋_GB2312" w:eastAsia="仿宋_GB2312" w:hint="eastAsia"/>
          <w:color w:val="000000"/>
          <w:sz w:val="29"/>
          <w:szCs w:val="29"/>
          <w:u w:val="single"/>
        </w:rPr>
        <w:t>       </w:t>
      </w:r>
      <w:r>
        <w:rPr>
          <w:rFonts w:ascii="仿宋_GB2312" w:eastAsia="仿宋_GB2312" w:hint="eastAsia"/>
          <w:color w:val="000000"/>
          <w:sz w:val="29"/>
          <w:szCs w:val="29"/>
          <w:u w:val="single"/>
        </w:rPr>
        <w:t xml:space="preserve">   </w:t>
      </w:r>
      <w:r>
        <w:rPr>
          <w:rFonts w:ascii="仿宋_GB2312" w:eastAsia="仿宋_GB2312" w:hint="eastAsia"/>
          <w:color w:val="000000"/>
          <w:sz w:val="29"/>
          <w:szCs w:val="29"/>
          <w:u w:val="single"/>
        </w:rPr>
        <w:t>    </w:t>
      </w:r>
      <w:r>
        <w:rPr>
          <w:rFonts w:ascii="仿宋_GB2312" w:eastAsia="仿宋_GB2312" w:hint="eastAsia"/>
          <w:color w:val="000000"/>
          <w:sz w:val="29"/>
          <w:szCs w:val="29"/>
          <w:u w:val="single"/>
        </w:rPr>
        <w:t xml:space="preserve"> </w:t>
      </w:r>
      <w:r>
        <w:rPr>
          <w:rFonts w:ascii="仿宋_GB2312" w:eastAsia="仿宋_GB2312" w:hint="eastAsia"/>
          <w:color w:val="000000"/>
          <w:sz w:val="29"/>
          <w:szCs w:val="29"/>
        </w:rPr>
        <w:t>联系电话：</w:t>
      </w:r>
      <w:r>
        <w:rPr>
          <w:rFonts w:ascii="仿宋_GB2312" w:eastAsia="仿宋_GB2312" w:hint="eastAsia"/>
          <w:color w:val="000000"/>
          <w:sz w:val="29"/>
          <w:szCs w:val="29"/>
          <w:u w:val="single"/>
        </w:rPr>
        <w:t>                  </w:t>
      </w:r>
      <w:r>
        <w:rPr>
          <w:rFonts w:ascii="仿宋_GB2312" w:eastAsia="仿宋_GB2312" w:hint="eastAsia"/>
          <w:color w:val="000000"/>
          <w:sz w:val="29"/>
          <w:szCs w:val="29"/>
          <w:u w:val="single"/>
        </w:rPr>
        <w:t xml:space="preserve"> </w:t>
      </w:r>
    </w:p>
    <w:tbl>
      <w:tblPr>
        <w:tblW w:w="0" w:type="auto"/>
        <w:tblCellSpacing w:w="0" w:type="dxa"/>
        <w:tblLayout w:type="fixed"/>
        <w:tblCellMar>
          <w:left w:w="0" w:type="dxa"/>
          <w:right w:w="0" w:type="dxa"/>
        </w:tblCellMar>
        <w:tblLook w:val="0000"/>
      </w:tblPr>
      <w:tblGrid>
        <w:gridCol w:w="650"/>
        <w:gridCol w:w="1125"/>
        <w:gridCol w:w="781"/>
        <w:gridCol w:w="1099"/>
        <w:gridCol w:w="1334"/>
        <w:gridCol w:w="813"/>
        <w:gridCol w:w="1125"/>
        <w:gridCol w:w="1692"/>
      </w:tblGrid>
      <w:tr w:rsidR="002A7163" w:rsidTr="001B6B45">
        <w:trPr>
          <w:trHeight w:val="675"/>
          <w:tblCellSpacing w:w="0" w:type="dxa"/>
        </w:trPr>
        <w:tc>
          <w:tcPr>
            <w:tcW w:w="6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Style w:val="a3"/>
                <w:rFonts w:ascii="仿宋_GB2312" w:eastAsia="仿宋_GB2312" w:hint="eastAsia"/>
                <w:color w:val="000000"/>
                <w:sz w:val="29"/>
                <w:szCs w:val="29"/>
              </w:rPr>
              <w:t>编号</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Style w:val="a3"/>
                <w:rFonts w:ascii="仿宋_GB2312" w:eastAsia="仿宋_GB2312" w:hint="eastAsia"/>
                <w:color w:val="000000"/>
                <w:sz w:val="29"/>
                <w:szCs w:val="29"/>
              </w:rPr>
              <w:t>组</w:t>
            </w:r>
            <w:r>
              <w:rPr>
                <w:rStyle w:val="a3"/>
                <w:rFonts w:ascii="仿宋_GB2312" w:eastAsia="仿宋_GB2312" w:hint="eastAsia"/>
                <w:color w:val="000000"/>
                <w:sz w:val="29"/>
                <w:szCs w:val="29"/>
              </w:rPr>
              <w:t> </w:t>
            </w:r>
            <w:r>
              <w:rPr>
                <w:rStyle w:val="a3"/>
                <w:rFonts w:ascii="仿宋_GB2312" w:eastAsia="仿宋_GB2312" w:hint="eastAsia"/>
                <w:color w:val="000000"/>
                <w:sz w:val="29"/>
                <w:szCs w:val="29"/>
              </w:rPr>
              <w:t xml:space="preserve"> 别</w:t>
            </w:r>
          </w:p>
        </w:tc>
        <w:tc>
          <w:tcPr>
            <w:tcW w:w="78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Style w:val="a3"/>
                <w:rFonts w:ascii="仿宋_GB2312" w:eastAsia="仿宋_GB2312" w:hint="eastAsia"/>
                <w:color w:val="000000"/>
              </w:rPr>
              <w:t>班主任姓名</w:t>
            </w:r>
          </w:p>
        </w:tc>
        <w:tc>
          <w:tcPr>
            <w:tcW w:w="109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Style w:val="a3"/>
                <w:rFonts w:ascii="仿宋_GB2312" w:eastAsia="仿宋_GB2312" w:hint="eastAsia"/>
                <w:color w:val="000000"/>
                <w:sz w:val="29"/>
                <w:szCs w:val="29"/>
              </w:rPr>
              <w:t>县（市、区）</w:t>
            </w:r>
          </w:p>
        </w:tc>
        <w:tc>
          <w:tcPr>
            <w:tcW w:w="133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Style w:val="a3"/>
                <w:rFonts w:ascii="仿宋_GB2312" w:eastAsia="仿宋_GB2312" w:hint="eastAsia"/>
                <w:color w:val="000000"/>
                <w:sz w:val="29"/>
                <w:szCs w:val="29"/>
              </w:rPr>
              <w:t>学</w:t>
            </w:r>
            <w:r>
              <w:rPr>
                <w:rStyle w:val="a3"/>
                <w:rFonts w:ascii="仿宋_GB2312" w:eastAsia="仿宋_GB2312" w:hint="eastAsia"/>
                <w:color w:val="000000"/>
                <w:sz w:val="29"/>
                <w:szCs w:val="29"/>
              </w:rPr>
              <w:t> </w:t>
            </w:r>
            <w:r>
              <w:rPr>
                <w:rStyle w:val="a3"/>
                <w:rFonts w:ascii="仿宋_GB2312" w:eastAsia="仿宋_GB2312" w:hint="eastAsia"/>
                <w:color w:val="000000"/>
                <w:sz w:val="29"/>
                <w:szCs w:val="29"/>
              </w:rPr>
              <w:t xml:space="preserve"> 校</w:t>
            </w:r>
          </w:p>
        </w:tc>
        <w:tc>
          <w:tcPr>
            <w:tcW w:w="81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Style w:val="a3"/>
                <w:rFonts w:ascii="仿宋_GB2312" w:eastAsia="仿宋_GB2312" w:hint="eastAsia"/>
                <w:color w:val="000000"/>
                <w:sz w:val="29"/>
                <w:szCs w:val="29"/>
              </w:rPr>
              <w:t>任教年级</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Style w:val="a3"/>
                <w:rFonts w:ascii="仿宋_GB2312" w:eastAsia="仿宋_GB2312" w:hint="eastAsia"/>
                <w:color w:val="000000"/>
                <w:sz w:val="29"/>
                <w:szCs w:val="29"/>
              </w:rPr>
              <w:t>手</w:t>
            </w:r>
            <w:r>
              <w:rPr>
                <w:rStyle w:val="a3"/>
                <w:rFonts w:ascii="仿宋_GB2312" w:eastAsia="仿宋_GB2312" w:hint="eastAsia"/>
                <w:color w:val="000000"/>
                <w:sz w:val="29"/>
                <w:szCs w:val="29"/>
              </w:rPr>
              <w:t> </w:t>
            </w:r>
            <w:r>
              <w:rPr>
                <w:rStyle w:val="a3"/>
                <w:rFonts w:ascii="仿宋_GB2312" w:eastAsia="仿宋_GB2312" w:hint="eastAsia"/>
                <w:color w:val="000000"/>
                <w:sz w:val="29"/>
                <w:szCs w:val="29"/>
              </w:rPr>
              <w:t xml:space="preserve"> 机</w:t>
            </w:r>
          </w:p>
        </w:tc>
        <w:tc>
          <w:tcPr>
            <w:tcW w:w="1692"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ind w:firstLine="555"/>
              <w:rPr>
                <w:rFonts w:ascii="宋体" w:hAnsi="宋体" w:cs="宋体"/>
                <w:color w:val="000000"/>
                <w:sz w:val="18"/>
                <w:szCs w:val="18"/>
              </w:rPr>
            </w:pPr>
            <w:r>
              <w:rPr>
                <w:rStyle w:val="a3"/>
                <w:rFonts w:ascii="仿宋_GB2312" w:eastAsia="仿宋_GB2312" w:hint="eastAsia"/>
                <w:color w:val="000000"/>
                <w:sz w:val="29"/>
                <w:szCs w:val="29"/>
              </w:rPr>
              <w:t>邮</w:t>
            </w:r>
            <w:r>
              <w:rPr>
                <w:rStyle w:val="a3"/>
                <w:rFonts w:ascii="仿宋_GB2312" w:eastAsia="仿宋_GB2312" w:hint="eastAsia"/>
                <w:color w:val="000000"/>
                <w:sz w:val="29"/>
                <w:szCs w:val="29"/>
              </w:rPr>
              <w:t> </w:t>
            </w:r>
            <w:r>
              <w:rPr>
                <w:rStyle w:val="a3"/>
                <w:rFonts w:ascii="仿宋_GB2312" w:eastAsia="仿宋_GB2312" w:hint="eastAsia"/>
                <w:color w:val="000000"/>
                <w:sz w:val="29"/>
                <w:szCs w:val="29"/>
              </w:rPr>
              <w:t xml:space="preserve"> 箱</w:t>
            </w:r>
          </w:p>
        </w:tc>
      </w:tr>
      <w:tr w:rsidR="002A7163" w:rsidTr="001B6B45">
        <w:trPr>
          <w:trHeight w:val="675"/>
          <w:tblCellSpacing w:w="0" w:type="dxa"/>
        </w:trPr>
        <w:tc>
          <w:tcPr>
            <w:tcW w:w="6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Fonts w:ascii="仿宋_GB2312" w:eastAsia="仿宋_GB2312" w:hint="eastAsia"/>
                <w:color w:val="000000"/>
              </w:rPr>
              <w:t>1</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781"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099"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334"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813"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692"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r>
      <w:tr w:rsidR="002A7163" w:rsidTr="001B6B45">
        <w:trPr>
          <w:trHeight w:val="675"/>
          <w:tblCellSpacing w:w="0" w:type="dxa"/>
        </w:trPr>
        <w:tc>
          <w:tcPr>
            <w:tcW w:w="6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Fonts w:ascii="仿宋_GB2312" w:eastAsia="仿宋_GB2312" w:hint="eastAsia"/>
                <w:color w:val="000000"/>
              </w:rPr>
              <w:t>2</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781"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099"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334"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813"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692"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r>
      <w:tr w:rsidR="002A7163" w:rsidTr="001B6B45">
        <w:trPr>
          <w:trHeight w:val="675"/>
          <w:tblCellSpacing w:w="0" w:type="dxa"/>
        </w:trPr>
        <w:tc>
          <w:tcPr>
            <w:tcW w:w="6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Fonts w:ascii="仿宋_GB2312" w:eastAsia="仿宋_GB2312" w:hint="eastAsia"/>
                <w:color w:val="000000"/>
              </w:rPr>
              <w:t>3</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781"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099"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334"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813"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692"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r>
      <w:tr w:rsidR="002A7163" w:rsidTr="001B6B45">
        <w:trPr>
          <w:trHeight w:val="675"/>
          <w:tblCellSpacing w:w="0" w:type="dxa"/>
        </w:trPr>
        <w:tc>
          <w:tcPr>
            <w:tcW w:w="6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Fonts w:ascii="仿宋_GB2312" w:eastAsia="仿宋_GB2312" w:hint="eastAsia"/>
                <w:color w:val="000000"/>
              </w:rPr>
              <w: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781"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099"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334"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813"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692"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r>
      <w:tr w:rsidR="002A7163" w:rsidTr="001B6B45">
        <w:trPr>
          <w:trHeight w:val="675"/>
          <w:tblCellSpacing w:w="0" w:type="dxa"/>
        </w:trPr>
        <w:tc>
          <w:tcPr>
            <w:tcW w:w="6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Fonts w:ascii="仿宋_GB2312" w:eastAsia="仿宋_GB2312" w:hint="eastAsia"/>
                <w:color w:val="000000"/>
              </w:rPr>
              <w:t>5</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781"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099"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334"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813"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692"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r>
      <w:tr w:rsidR="002A7163" w:rsidTr="001B6B45">
        <w:trPr>
          <w:trHeight w:val="675"/>
          <w:tblCellSpacing w:w="0" w:type="dxa"/>
        </w:trPr>
        <w:tc>
          <w:tcPr>
            <w:tcW w:w="6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before="100" w:beforeAutospacing="1" w:after="100" w:afterAutospacing="1" w:line="360" w:lineRule="atLeast"/>
              <w:jc w:val="center"/>
              <w:rPr>
                <w:rFonts w:ascii="宋体" w:hAnsi="宋体" w:cs="宋体"/>
                <w:color w:val="000000"/>
                <w:sz w:val="18"/>
                <w:szCs w:val="18"/>
              </w:rPr>
            </w:pPr>
            <w:r>
              <w:rPr>
                <w:rFonts w:ascii="仿宋_GB2312" w:eastAsia="仿宋_GB2312" w:hint="eastAsia"/>
                <w:color w:val="000000"/>
              </w:rPr>
              <w: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781"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099"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334"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813"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c>
          <w:tcPr>
            <w:tcW w:w="1692" w:type="dxa"/>
            <w:tcBorders>
              <w:top w:val="nil"/>
              <w:left w:val="nil"/>
              <w:bottom w:val="single" w:sz="6" w:space="0" w:color="auto"/>
              <w:right w:val="single" w:sz="6" w:space="0" w:color="auto"/>
            </w:tcBorders>
            <w:tcMar>
              <w:top w:w="0" w:type="dxa"/>
              <w:left w:w="105" w:type="dxa"/>
              <w:bottom w:w="0" w:type="dxa"/>
              <w:right w:w="105" w:type="dxa"/>
            </w:tcMar>
            <w:vAlign w:val="center"/>
          </w:tcPr>
          <w:p w:rsidR="002A7163" w:rsidRDefault="002A7163" w:rsidP="001B6B45">
            <w:pPr>
              <w:spacing w:line="360" w:lineRule="atLeast"/>
              <w:rPr>
                <w:rFonts w:ascii="宋体" w:hAnsi="宋体" w:cs="宋体"/>
                <w:color w:val="000000"/>
                <w:sz w:val="18"/>
                <w:szCs w:val="18"/>
              </w:rPr>
            </w:pPr>
          </w:p>
        </w:tc>
      </w:tr>
    </w:tbl>
    <w:p w:rsidR="002A7163" w:rsidRDefault="002A7163" w:rsidP="002A7163">
      <w:pPr>
        <w:spacing w:line="700" w:lineRule="exact"/>
        <w:jc w:val="center"/>
        <w:rPr>
          <w:rFonts w:ascii="方正小标宋简体" w:eastAsia="方正小标宋简体" w:hAnsi="宋体" w:hint="eastAsia"/>
          <w:sz w:val="44"/>
          <w:szCs w:val="44"/>
        </w:rPr>
      </w:pPr>
      <w:r>
        <w:rPr>
          <w:rFonts w:ascii="黑体" w:eastAsia="黑体" w:hint="eastAsia"/>
          <w:color w:val="000000"/>
          <w:sz w:val="32"/>
          <w:szCs w:val="32"/>
        </w:rPr>
        <w:br w:type="page"/>
      </w:r>
      <w:r>
        <w:rPr>
          <w:rFonts w:ascii="方正小标宋简体" w:eastAsia="方正小标宋简体" w:hAnsi="宋体" w:hint="eastAsia"/>
          <w:sz w:val="44"/>
          <w:szCs w:val="44"/>
        </w:rPr>
        <w:lastRenderedPageBreak/>
        <w:t>南通市第五届中小学班主任基本功大赛</w:t>
      </w:r>
    </w:p>
    <w:p w:rsidR="002A7163" w:rsidRDefault="002A7163" w:rsidP="002A7163">
      <w:pPr>
        <w:spacing w:line="700" w:lineRule="exact"/>
        <w:jc w:val="center"/>
        <w:rPr>
          <w:rFonts w:ascii="方正小标宋简体" w:eastAsia="方正小标宋简体" w:hint="eastAsia"/>
          <w:sz w:val="44"/>
          <w:szCs w:val="44"/>
        </w:rPr>
      </w:pPr>
      <w:r>
        <w:rPr>
          <w:rFonts w:ascii="方正小标宋简体" w:eastAsia="方正小标宋简体" w:hAnsi="宋体" w:hint="eastAsia"/>
          <w:sz w:val="44"/>
          <w:szCs w:val="44"/>
        </w:rPr>
        <w:t>参 评 论 文 承 诺 书</w:t>
      </w:r>
    </w:p>
    <w:p w:rsidR="002A7163" w:rsidRDefault="002A7163" w:rsidP="002A7163">
      <w:pPr>
        <w:spacing w:line="240" w:lineRule="exact"/>
        <w:ind w:firstLine="556"/>
        <w:jc w:val="left"/>
        <w:rPr>
          <w:rFonts w:ascii="方正仿宋_GBK" w:eastAsia="方正仿宋_GBK" w:hint="eastAsia"/>
          <w:color w:val="000000"/>
          <w:sz w:val="44"/>
          <w:szCs w:val="44"/>
        </w:rPr>
      </w:pPr>
    </w:p>
    <w:p w:rsidR="002A7163" w:rsidRDefault="002A7163" w:rsidP="002A7163">
      <w:pPr>
        <w:spacing w:line="1000" w:lineRule="exact"/>
        <w:ind w:firstLineChars="200" w:firstLine="640"/>
        <w:jc w:val="left"/>
        <w:rPr>
          <w:rFonts w:ascii="方正仿宋_GBK" w:eastAsia="方正仿宋_GBK" w:hint="eastAsia"/>
          <w:color w:val="000000"/>
          <w:sz w:val="32"/>
          <w:szCs w:val="32"/>
        </w:rPr>
      </w:pPr>
      <w:r>
        <w:rPr>
          <w:rFonts w:ascii="方正仿宋_GBK" w:eastAsia="方正仿宋_GBK" w:hint="eastAsia"/>
          <w:color w:val="000000"/>
          <w:sz w:val="32"/>
          <w:szCs w:val="32"/>
        </w:rPr>
        <w:t>本人郑重承诺：提交南通市第五届中小学班主任基本功大赛的参评论文，全部由本人亲自撰写，且本篇论文从未在任何公开刊物上发表过。如发现与上述承诺情况不符，本人愿意承担一切后果。</w:t>
      </w:r>
    </w:p>
    <w:p w:rsidR="002A7163" w:rsidRDefault="002A7163" w:rsidP="002A7163">
      <w:pPr>
        <w:spacing w:line="1000" w:lineRule="exact"/>
        <w:ind w:firstLineChars="1350" w:firstLine="4320"/>
        <w:rPr>
          <w:rFonts w:ascii="方正仿宋_GBK" w:eastAsia="方正仿宋_GBK" w:hint="eastAsia"/>
          <w:color w:val="000000"/>
          <w:sz w:val="32"/>
          <w:szCs w:val="32"/>
        </w:rPr>
      </w:pPr>
      <w:r>
        <w:rPr>
          <w:rFonts w:ascii="方正仿宋_GBK" w:eastAsia="方正仿宋_GBK" w:hint="eastAsia"/>
          <w:color w:val="000000"/>
          <w:sz w:val="32"/>
          <w:szCs w:val="32"/>
        </w:rPr>
        <w:t>承诺人（签名）：</w:t>
      </w:r>
    </w:p>
    <w:p w:rsidR="002A7163" w:rsidRDefault="002A7163" w:rsidP="002A7163">
      <w:pPr>
        <w:spacing w:line="1000" w:lineRule="exact"/>
        <w:ind w:firstLineChars="1300" w:firstLine="4160"/>
        <w:rPr>
          <w:rFonts w:ascii="方正仿宋_GBK" w:eastAsia="方正仿宋_GBK" w:hint="eastAsia"/>
          <w:color w:val="000000"/>
          <w:sz w:val="32"/>
          <w:szCs w:val="32"/>
        </w:rPr>
      </w:pPr>
      <w:r>
        <w:rPr>
          <w:rFonts w:ascii="方正仿宋_GBK" w:eastAsia="方正仿宋_GBK" w:hint="eastAsia"/>
          <w:color w:val="000000"/>
          <w:sz w:val="32"/>
          <w:szCs w:val="32"/>
        </w:rPr>
        <w:t>2017年</w:t>
      </w:r>
      <w:r>
        <w:rPr>
          <w:rFonts w:ascii="方正仿宋_GBK" w:eastAsia="方正仿宋_GBK" w:hint="eastAsia"/>
          <w:color w:val="000000"/>
          <w:sz w:val="32"/>
          <w:szCs w:val="32"/>
        </w:rPr>
        <w:t>   </w:t>
      </w:r>
      <w:r>
        <w:rPr>
          <w:rFonts w:ascii="方正仿宋_GBK" w:eastAsia="方正仿宋_GBK" w:hint="eastAsia"/>
          <w:color w:val="000000"/>
          <w:sz w:val="32"/>
          <w:szCs w:val="32"/>
        </w:rPr>
        <w:t xml:space="preserve"> 月</w:t>
      </w:r>
      <w:r>
        <w:rPr>
          <w:rFonts w:ascii="方正仿宋_GBK" w:eastAsia="方正仿宋_GBK" w:hint="eastAsia"/>
          <w:color w:val="000000"/>
          <w:sz w:val="32"/>
          <w:szCs w:val="32"/>
        </w:rPr>
        <w:t>    </w:t>
      </w:r>
      <w:r>
        <w:rPr>
          <w:rFonts w:ascii="方正仿宋_GBK" w:eastAsia="方正仿宋_GBK" w:hint="eastAsia"/>
          <w:color w:val="000000"/>
          <w:sz w:val="32"/>
          <w:szCs w:val="32"/>
        </w:rPr>
        <w:t xml:space="preserve"> 日</w:t>
      </w:r>
    </w:p>
    <w:p w:rsidR="002A7163" w:rsidRDefault="002A7163" w:rsidP="002A7163">
      <w:pPr>
        <w:spacing w:line="540" w:lineRule="exact"/>
        <w:ind w:firstLineChars="1450" w:firstLine="4640"/>
        <w:rPr>
          <w:rFonts w:ascii="方正仿宋简体" w:eastAsia="方正仿宋简体" w:hint="eastAsia"/>
          <w:sz w:val="32"/>
          <w:szCs w:val="32"/>
        </w:rPr>
      </w:pPr>
    </w:p>
    <w:p w:rsidR="00266AA2" w:rsidRPr="002A7163" w:rsidRDefault="00266AA2"/>
    <w:sectPr w:rsidR="00266AA2" w:rsidRPr="002A7163">
      <w:headerReference w:type="default" r:id="rId4"/>
      <w:pgSz w:w="11906" w:h="16838"/>
      <w:pgMar w:top="1814" w:right="1531" w:bottom="1985" w:left="1531" w:header="720" w:footer="1474"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黑体"/>
    <w:charset w:val="86"/>
    <w:family w:val="auto"/>
    <w:pitch w:val="default"/>
    <w:sig w:usb0="00000001"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方正大标宋简体">
    <w:altName w:val="微软雅黑"/>
    <w:charset w:val="86"/>
    <w:family w:val="auto"/>
    <w:pitch w:val="default"/>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B33" w:rsidRDefault="002A7163" w:rsidP="00FD587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7163"/>
    <w:rsid w:val="00266AA2"/>
    <w:rsid w:val="002A7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A7163"/>
    <w:rPr>
      <w:b/>
      <w:bCs/>
    </w:rPr>
  </w:style>
  <w:style w:type="paragraph" w:customStyle="1" w:styleId="ListParagraph">
    <w:name w:val="List Paragraph"/>
    <w:basedOn w:val="a"/>
    <w:rsid w:val="002A7163"/>
    <w:pPr>
      <w:ind w:firstLineChars="200" w:firstLine="420"/>
    </w:pPr>
    <w:rPr>
      <w:rFonts w:ascii="Calibri" w:hAnsi="Calibri"/>
      <w:szCs w:val="22"/>
    </w:rPr>
  </w:style>
  <w:style w:type="paragraph" w:styleId="a4">
    <w:name w:val="header"/>
    <w:basedOn w:val="a"/>
    <w:link w:val="Char"/>
    <w:rsid w:val="002A7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A716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654</Words>
  <Characters>3731</Characters>
  <Application>Microsoft Office Word</Application>
  <DocSecurity>0</DocSecurity>
  <Lines>31</Lines>
  <Paragraphs>8</Paragraphs>
  <ScaleCrop>false</ScaleCrop>
  <Company>Hewlett-Packard Company</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2017-05-11T01:05:00Z</dcterms:created>
  <dcterms:modified xsi:type="dcterms:W3CDTF">2017-05-11T01:05:00Z</dcterms:modified>
</cp:coreProperties>
</file>