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D5" w:rsidRPr="00511BD5" w:rsidRDefault="00511BD5" w:rsidP="00511BD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0754FE">
        <w:rPr>
          <w:rFonts w:ascii="宋体" w:eastAsia="宋体" w:hAnsi="宋体" w:cs="宋体"/>
          <w:b/>
          <w:bCs/>
          <w:kern w:val="0"/>
          <w:sz w:val="28"/>
          <w:szCs w:val="28"/>
        </w:rPr>
        <w:t>南通</w:t>
      </w:r>
      <w:r w:rsidRPr="00511BD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开发</w:t>
      </w:r>
      <w:r w:rsidRPr="00511BD5">
        <w:rPr>
          <w:rFonts w:ascii="宋体" w:eastAsia="宋体" w:hAnsi="宋体" w:cs="宋体"/>
          <w:b/>
          <w:bCs/>
          <w:kern w:val="0"/>
          <w:sz w:val="28"/>
          <w:szCs w:val="28"/>
        </w:rPr>
        <w:t>区实验小学化</w:t>
      </w:r>
      <w:r w:rsidRPr="00511BD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粪池</w:t>
      </w:r>
      <w:r w:rsidRPr="00511BD5">
        <w:rPr>
          <w:rFonts w:ascii="宋体" w:eastAsia="宋体" w:hAnsi="宋体" w:cs="宋体"/>
          <w:b/>
          <w:bCs/>
          <w:kern w:val="0"/>
          <w:sz w:val="28"/>
          <w:szCs w:val="28"/>
        </w:rPr>
        <w:t>、化油池、下水道</w:t>
      </w:r>
      <w:r w:rsidRPr="00511BD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清理</w:t>
      </w:r>
      <w:r w:rsidRPr="000754FE">
        <w:rPr>
          <w:rFonts w:ascii="宋体" w:eastAsia="宋体" w:hAnsi="宋体" w:cs="宋体"/>
          <w:b/>
          <w:bCs/>
          <w:kern w:val="0"/>
          <w:sz w:val="28"/>
          <w:szCs w:val="28"/>
        </w:rPr>
        <w:t>项目</w:t>
      </w:r>
      <w:r w:rsidRPr="00511BD5">
        <w:rPr>
          <w:rFonts w:ascii="宋体" w:eastAsia="宋体" w:hAnsi="宋体" w:cs="宋体"/>
          <w:b/>
          <w:bCs/>
          <w:kern w:val="0"/>
          <w:sz w:val="28"/>
          <w:szCs w:val="28"/>
        </w:rPr>
        <w:t>招标公告</w:t>
      </w:r>
    </w:p>
    <w:p w:rsidR="000754FE" w:rsidRDefault="000754FE"/>
    <w:p w:rsidR="000754FE" w:rsidRPr="000754FE" w:rsidRDefault="000754FE" w:rsidP="000754FE">
      <w:pPr>
        <w:widowControl/>
        <w:spacing w:before="100" w:beforeAutospacing="1" w:after="100" w:afterAutospacing="1"/>
        <w:ind w:left="480" w:hanging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54FE">
        <w:rPr>
          <w:rFonts w:ascii="宋体" w:eastAsia="宋体" w:hAnsi="宋体" w:cs="宋体"/>
          <w:kern w:val="0"/>
          <w:sz w:val="24"/>
          <w:szCs w:val="24"/>
        </w:rPr>
        <w:t>一、 项目名称：南通</w:t>
      </w:r>
      <w:r>
        <w:rPr>
          <w:rFonts w:ascii="宋体" w:eastAsia="宋体" w:hAnsi="宋体" w:cs="宋体" w:hint="eastAsia"/>
          <w:kern w:val="0"/>
          <w:sz w:val="24"/>
          <w:szCs w:val="24"/>
        </w:rPr>
        <w:t>开发</w:t>
      </w:r>
      <w:r>
        <w:rPr>
          <w:rFonts w:ascii="宋体" w:eastAsia="宋体" w:hAnsi="宋体" w:cs="宋体"/>
          <w:kern w:val="0"/>
          <w:sz w:val="24"/>
          <w:szCs w:val="24"/>
        </w:rPr>
        <w:t>区实验小学化</w:t>
      </w:r>
      <w:r>
        <w:rPr>
          <w:rFonts w:ascii="宋体" w:eastAsia="宋体" w:hAnsi="宋体" w:cs="宋体" w:hint="eastAsia"/>
          <w:kern w:val="0"/>
          <w:sz w:val="24"/>
          <w:szCs w:val="24"/>
        </w:rPr>
        <w:t>粪池</w:t>
      </w:r>
      <w:r>
        <w:rPr>
          <w:rFonts w:ascii="宋体" w:eastAsia="宋体" w:hAnsi="宋体" w:cs="宋体"/>
          <w:kern w:val="0"/>
          <w:sz w:val="24"/>
          <w:szCs w:val="24"/>
        </w:rPr>
        <w:t>、化油池、下水道</w:t>
      </w:r>
      <w:r w:rsidR="004452AE">
        <w:rPr>
          <w:rFonts w:ascii="宋体" w:eastAsia="宋体" w:hAnsi="宋体" w:cs="宋体" w:hint="eastAsia"/>
          <w:kern w:val="0"/>
          <w:sz w:val="24"/>
          <w:szCs w:val="24"/>
        </w:rPr>
        <w:t>清理</w:t>
      </w:r>
      <w:r w:rsidRPr="000754FE">
        <w:rPr>
          <w:rFonts w:ascii="宋体" w:eastAsia="宋体" w:hAnsi="宋体" w:cs="宋体"/>
          <w:kern w:val="0"/>
          <w:sz w:val="24"/>
          <w:szCs w:val="24"/>
        </w:rPr>
        <w:t>项目</w:t>
      </w:r>
    </w:p>
    <w:p w:rsidR="000754FE" w:rsidRPr="000754FE" w:rsidRDefault="000754FE" w:rsidP="000754FE">
      <w:pPr>
        <w:widowControl/>
        <w:spacing w:before="100" w:beforeAutospacing="1" w:after="100" w:afterAutospacing="1"/>
        <w:ind w:left="480" w:hanging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54FE">
        <w:rPr>
          <w:rFonts w:ascii="宋体" w:eastAsia="宋体" w:hAnsi="宋体" w:cs="宋体"/>
          <w:kern w:val="0"/>
          <w:sz w:val="24"/>
          <w:szCs w:val="24"/>
        </w:rPr>
        <w:t>二、 项目编号：</w:t>
      </w:r>
      <w:r w:rsidR="003F15B7">
        <w:rPr>
          <w:rFonts w:ascii="微软雅黑" w:eastAsia="微软雅黑" w:hAnsi="微软雅黑" w:hint="eastAsia"/>
          <w:color w:val="333333"/>
          <w:szCs w:val="21"/>
          <w:u w:val="single"/>
        </w:rPr>
        <w:t>NTKFQSX20190723004</w:t>
      </w:r>
    </w:p>
    <w:p w:rsidR="000754FE" w:rsidRPr="000754FE" w:rsidRDefault="000754FE" w:rsidP="000754FE">
      <w:pPr>
        <w:widowControl/>
        <w:spacing w:before="100" w:beforeAutospacing="1" w:after="100" w:afterAutospacing="1"/>
        <w:ind w:left="480" w:hanging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54FE">
        <w:rPr>
          <w:rFonts w:ascii="宋体" w:eastAsia="宋体" w:hAnsi="宋体" w:cs="宋体"/>
          <w:kern w:val="0"/>
          <w:sz w:val="24"/>
          <w:szCs w:val="24"/>
        </w:rPr>
        <w:t>三、 项目内容及预算：</w:t>
      </w:r>
    </w:p>
    <w:p w:rsidR="000754FE" w:rsidRPr="000754FE" w:rsidRDefault="000754FE" w:rsidP="000754FE">
      <w:pPr>
        <w:widowControl/>
        <w:spacing w:before="100" w:beforeAutospacing="1" w:after="100" w:afterAutospacing="1"/>
        <w:ind w:left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54FE">
        <w:rPr>
          <w:rFonts w:ascii="宋体" w:eastAsia="宋体" w:hAnsi="宋体" w:cs="宋体"/>
          <w:kern w:val="0"/>
          <w:sz w:val="24"/>
          <w:szCs w:val="24"/>
        </w:rPr>
        <w:t>项目内容：校园</w:t>
      </w:r>
      <w:r w:rsidR="004452AE">
        <w:rPr>
          <w:rFonts w:ascii="宋体" w:eastAsia="宋体" w:hAnsi="宋体" w:cs="宋体"/>
          <w:kern w:val="0"/>
          <w:sz w:val="24"/>
          <w:szCs w:val="24"/>
        </w:rPr>
        <w:t>化</w:t>
      </w:r>
      <w:r w:rsidR="004452AE">
        <w:rPr>
          <w:rFonts w:ascii="宋体" w:eastAsia="宋体" w:hAnsi="宋体" w:cs="宋体" w:hint="eastAsia"/>
          <w:kern w:val="0"/>
          <w:sz w:val="24"/>
          <w:szCs w:val="24"/>
        </w:rPr>
        <w:t>粪池</w:t>
      </w:r>
      <w:r w:rsidR="004452AE">
        <w:rPr>
          <w:rFonts w:ascii="宋体" w:eastAsia="宋体" w:hAnsi="宋体" w:cs="宋体"/>
          <w:kern w:val="0"/>
          <w:sz w:val="24"/>
          <w:szCs w:val="24"/>
        </w:rPr>
        <w:t>、化油池、</w:t>
      </w:r>
      <w:r w:rsidR="00511BD5">
        <w:rPr>
          <w:rFonts w:ascii="宋体" w:eastAsia="宋体" w:hAnsi="宋体" w:cs="宋体" w:hint="eastAsia"/>
          <w:kern w:val="0"/>
          <w:sz w:val="24"/>
          <w:szCs w:val="24"/>
        </w:rPr>
        <w:t>油</w:t>
      </w:r>
      <w:r w:rsidR="00511BD5">
        <w:rPr>
          <w:rFonts w:ascii="宋体" w:eastAsia="宋体" w:hAnsi="宋体" w:cs="宋体"/>
          <w:kern w:val="0"/>
          <w:sz w:val="24"/>
          <w:szCs w:val="24"/>
        </w:rPr>
        <w:t>烟机</w:t>
      </w:r>
      <w:r w:rsidR="00511BD5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4452AE">
        <w:rPr>
          <w:rFonts w:ascii="宋体" w:eastAsia="宋体" w:hAnsi="宋体" w:cs="宋体"/>
          <w:kern w:val="0"/>
          <w:sz w:val="24"/>
          <w:szCs w:val="24"/>
        </w:rPr>
        <w:t>下水道</w:t>
      </w:r>
      <w:r w:rsidR="004452AE">
        <w:rPr>
          <w:rFonts w:ascii="宋体" w:eastAsia="宋体" w:hAnsi="宋体" w:cs="宋体" w:hint="eastAsia"/>
          <w:kern w:val="0"/>
          <w:sz w:val="24"/>
          <w:szCs w:val="24"/>
        </w:rPr>
        <w:t>清理</w:t>
      </w:r>
      <w:r w:rsidRPr="000754FE">
        <w:rPr>
          <w:rFonts w:ascii="宋体" w:eastAsia="宋体" w:hAnsi="宋体" w:cs="宋体"/>
          <w:kern w:val="0"/>
          <w:sz w:val="24"/>
          <w:szCs w:val="24"/>
        </w:rPr>
        <w:t>项目</w:t>
      </w:r>
    </w:p>
    <w:p w:rsidR="000754FE" w:rsidRPr="000754FE" w:rsidRDefault="000754FE" w:rsidP="000754FE">
      <w:pPr>
        <w:widowControl/>
        <w:spacing w:before="100" w:beforeAutospacing="1" w:after="100" w:afterAutospacing="1"/>
        <w:ind w:left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54FE">
        <w:rPr>
          <w:rFonts w:ascii="宋体" w:eastAsia="宋体" w:hAnsi="宋体" w:cs="宋体"/>
          <w:kern w:val="0"/>
          <w:sz w:val="24"/>
          <w:szCs w:val="24"/>
        </w:rPr>
        <w:t>预算（最高限价）：不得超过人民币</w:t>
      </w:r>
      <w:r w:rsidR="004452AE">
        <w:rPr>
          <w:rFonts w:ascii="宋体" w:eastAsia="宋体" w:hAnsi="宋体" w:cs="宋体" w:hint="eastAsia"/>
          <w:kern w:val="0"/>
          <w:sz w:val="24"/>
          <w:szCs w:val="24"/>
        </w:rPr>
        <w:t>伍</w:t>
      </w:r>
      <w:r w:rsidRPr="000754FE">
        <w:rPr>
          <w:rFonts w:ascii="宋体" w:eastAsia="宋体" w:hAnsi="宋体" w:cs="宋体"/>
          <w:kern w:val="0"/>
          <w:sz w:val="24"/>
          <w:szCs w:val="24"/>
        </w:rPr>
        <w:t>万元整。（￥</w:t>
      </w:r>
      <w:r w:rsidR="004452AE">
        <w:rPr>
          <w:rFonts w:ascii="宋体" w:eastAsia="宋体" w:hAnsi="宋体" w:cs="宋体"/>
          <w:kern w:val="0"/>
          <w:sz w:val="24"/>
          <w:szCs w:val="24"/>
        </w:rPr>
        <w:t>5</w:t>
      </w:r>
      <w:r w:rsidRPr="000754FE">
        <w:rPr>
          <w:rFonts w:ascii="宋体" w:eastAsia="宋体" w:hAnsi="宋体" w:cs="宋体"/>
          <w:kern w:val="0"/>
          <w:sz w:val="24"/>
          <w:szCs w:val="24"/>
        </w:rPr>
        <w:t>0000.00）</w:t>
      </w:r>
    </w:p>
    <w:p w:rsidR="004452AE" w:rsidRPr="000754FE" w:rsidRDefault="000754FE" w:rsidP="000754F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54FE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W w:w="10107" w:type="dxa"/>
        <w:tblInd w:w="-428" w:type="dxa"/>
        <w:tblLook w:val="04A0"/>
      </w:tblPr>
      <w:tblGrid>
        <w:gridCol w:w="1416"/>
        <w:gridCol w:w="1704"/>
        <w:gridCol w:w="1080"/>
        <w:gridCol w:w="1080"/>
        <w:gridCol w:w="1080"/>
        <w:gridCol w:w="867"/>
        <w:gridCol w:w="2880"/>
      </w:tblGrid>
      <w:tr w:rsidR="004452AE" w:rsidRPr="004452AE" w:rsidTr="005B0E38">
        <w:trPr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育才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校区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52AE" w:rsidRPr="004452AE" w:rsidTr="005B0E38">
        <w:trPr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4452AE" w:rsidRPr="004452AE" w:rsidTr="005B0E38">
        <w:trPr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污水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含所有的阴井清理</w:t>
            </w:r>
          </w:p>
        </w:tc>
      </w:tr>
      <w:tr w:rsidR="004452AE" w:rsidRPr="004452AE" w:rsidTr="005B0E38">
        <w:trPr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雨水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含所有的阴井清理</w:t>
            </w:r>
          </w:p>
        </w:tc>
      </w:tr>
      <w:tr w:rsidR="00511BD5" w:rsidRPr="004452AE" w:rsidTr="005B0E38">
        <w:trPr>
          <w:trHeight w:val="81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D5" w:rsidRPr="004452AE" w:rsidRDefault="00511BD5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D5" w:rsidRPr="004452AE" w:rsidRDefault="00511BD5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D5" w:rsidRPr="004452AE" w:rsidRDefault="00511BD5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D5" w:rsidRPr="004452AE" w:rsidRDefault="00511BD5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BD5" w:rsidRPr="004452AE" w:rsidRDefault="00511BD5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BD5" w:rsidRPr="004452AE" w:rsidRDefault="00511BD5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D5" w:rsidRPr="004452AE" w:rsidRDefault="00511BD5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Pr="00511B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清理物外运地点由中标人自行负责，</w:t>
            </w:r>
            <w:proofErr w:type="gramStart"/>
            <w:r w:rsidRPr="00511B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且清理物</w:t>
            </w:r>
            <w:proofErr w:type="gramEnd"/>
            <w:r w:rsidRPr="00511B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倾倒须符合环保及国家和地方相关规定要求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  <w:p w:rsidR="00511BD5" w:rsidRPr="004452AE" w:rsidRDefault="00511BD5" w:rsidP="004452A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1BD5" w:rsidRPr="004452AE" w:rsidTr="005B0E38">
        <w:trPr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D5" w:rsidRPr="004452AE" w:rsidRDefault="00511BD5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D5" w:rsidRPr="004452AE" w:rsidRDefault="00511BD5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化油池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D5" w:rsidRPr="004452AE" w:rsidRDefault="00511BD5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D5" w:rsidRPr="004452AE" w:rsidRDefault="00511BD5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BD5" w:rsidRPr="004452AE" w:rsidRDefault="00511BD5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BD5" w:rsidRPr="004452AE" w:rsidRDefault="00511BD5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D5" w:rsidRPr="004452AE" w:rsidRDefault="00511BD5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2AE" w:rsidRPr="004452AE" w:rsidTr="005B0E38">
        <w:trPr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511BD5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机及</w:t>
            </w: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</w:t>
            </w: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清洗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内部和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部管道及油烟净化器</w:t>
            </w:r>
            <w:r w:rsidR="00511B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清洗</w:t>
            </w:r>
          </w:p>
        </w:tc>
      </w:tr>
      <w:tr w:rsidR="004452AE" w:rsidRPr="004452AE" w:rsidTr="005B0E38">
        <w:trPr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下水道水泥盖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的拆除，更换。</w:t>
            </w:r>
          </w:p>
        </w:tc>
      </w:tr>
      <w:tr w:rsidR="004452AE" w:rsidRPr="004452AE" w:rsidTr="005B0E38">
        <w:trPr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2AE" w:rsidRPr="004452AE" w:rsidTr="005B0E38">
        <w:trPr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新河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校区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2AE" w:rsidRPr="004452AE" w:rsidTr="005B0E38">
        <w:trPr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4452AE" w:rsidRPr="004452AE" w:rsidTr="005B0E38">
        <w:trPr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污水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含所有的阴井清理</w:t>
            </w:r>
          </w:p>
        </w:tc>
      </w:tr>
      <w:tr w:rsidR="004452AE" w:rsidRPr="004452AE" w:rsidTr="005B0E38">
        <w:trPr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雨水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含所有的阴井清理</w:t>
            </w:r>
          </w:p>
        </w:tc>
      </w:tr>
      <w:tr w:rsidR="00511BD5" w:rsidRPr="004452AE" w:rsidTr="005B0E38">
        <w:trPr>
          <w:trHeight w:val="784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D5" w:rsidRPr="004452AE" w:rsidRDefault="00511BD5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D5" w:rsidRPr="004452AE" w:rsidRDefault="00511BD5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D5" w:rsidRPr="004452AE" w:rsidRDefault="00511BD5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D5" w:rsidRPr="004452AE" w:rsidRDefault="005B0E38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BD5" w:rsidRPr="004452AE" w:rsidRDefault="00511BD5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BD5" w:rsidRPr="004452AE" w:rsidRDefault="00511BD5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D5" w:rsidRPr="004452AE" w:rsidRDefault="00511BD5" w:rsidP="00511B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Pr="00511B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清理物外运地点由中标人自行负责，</w:t>
            </w:r>
            <w:proofErr w:type="gramStart"/>
            <w:r w:rsidRPr="00511B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且清理物</w:t>
            </w:r>
            <w:proofErr w:type="gramEnd"/>
            <w:r w:rsidRPr="00511B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倾倒须符合环保及国家和地方相关规定要求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511BD5" w:rsidRPr="004452AE" w:rsidTr="005B0E38">
        <w:trPr>
          <w:trHeight w:val="27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D5" w:rsidRPr="004452AE" w:rsidRDefault="00511BD5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D5" w:rsidRPr="004452AE" w:rsidRDefault="00511BD5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化油池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D5" w:rsidRPr="004452AE" w:rsidRDefault="00511BD5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D5" w:rsidRPr="004452AE" w:rsidRDefault="005B0E38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BD5" w:rsidRPr="004452AE" w:rsidRDefault="00511BD5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BD5" w:rsidRPr="004452AE" w:rsidRDefault="00511BD5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D5" w:rsidRPr="004452AE" w:rsidRDefault="00511BD5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2AE" w:rsidRPr="004452AE" w:rsidTr="005B0E38">
        <w:trPr>
          <w:trHeight w:val="27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机及</w:t>
            </w: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</w:t>
            </w: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内部和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部管道及油烟净化器</w:t>
            </w:r>
            <w:r w:rsidR="00511B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</w:t>
            </w:r>
            <w:r w:rsidR="00511BD5">
              <w:rPr>
                <w:rFonts w:ascii="宋体" w:eastAsia="宋体" w:hAnsi="宋体" w:cs="宋体"/>
                <w:color w:val="000000"/>
                <w:kern w:val="0"/>
                <w:sz w:val="22"/>
              </w:rPr>
              <w:t>洗</w:t>
            </w:r>
          </w:p>
        </w:tc>
      </w:tr>
      <w:tr w:rsidR="004452AE" w:rsidRPr="004452AE" w:rsidTr="005B0E38">
        <w:trPr>
          <w:trHeight w:val="27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下水道水泥盖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AE" w:rsidRPr="004452AE" w:rsidRDefault="004452AE" w:rsidP="004452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AE" w:rsidRPr="004452AE" w:rsidRDefault="004452AE" w:rsidP="004452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52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的拆除，更换。</w:t>
            </w:r>
          </w:p>
        </w:tc>
      </w:tr>
    </w:tbl>
    <w:p w:rsidR="000754FE" w:rsidRPr="000754FE" w:rsidRDefault="000754FE" w:rsidP="000754F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754FE" w:rsidRPr="000754FE" w:rsidRDefault="000754FE" w:rsidP="000754FE">
      <w:pPr>
        <w:widowControl/>
        <w:spacing w:before="100" w:beforeAutospacing="1" w:after="100" w:afterAutospacing="1"/>
        <w:ind w:left="480" w:hanging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54FE">
        <w:rPr>
          <w:rFonts w:ascii="宋体" w:eastAsia="宋体" w:hAnsi="宋体" w:cs="宋体"/>
          <w:kern w:val="0"/>
          <w:sz w:val="24"/>
          <w:szCs w:val="24"/>
        </w:rPr>
        <w:lastRenderedPageBreak/>
        <w:t>四、 投标人资格条件：</w:t>
      </w:r>
    </w:p>
    <w:p w:rsidR="000754FE" w:rsidRPr="000754FE" w:rsidRDefault="000754FE" w:rsidP="000754FE">
      <w:pPr>
        <w:widowControl/>
        <w:spacing w:before="100" w:beforeAutospacing="1" w:after="100" w:afterAutospacing="1"/>
        <w:ind w:left="8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54FE">
        <w:rPr>
          <w:rFonts w:ascii="宋体" w:eastAsia="宋体" w:hAnsi="宋体" w:cs="宋体"/>
          <w:kern w:val="0"/>
          <w:sz w:val="24"/>
          <w:szCs w:val="24"/>
        </w:rPr>
        <w:t>1. 具备《政府采购法》第22条所规定的条件。</w:t>
      </w:r>
    </w:p>
    <w:p w:rsidR="000754FE" w:rsidRPr="000754FE" w:rsidRDefault="000754FE" w:rsidP="000754FE">
      <w:pPr>
        <w:widowControl/>
        <w:spacing w:before="100" w:beforeAutospacing="1" w:after="100" w:afterAutospacing="1"/>
        <w:ind w:left="8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54FE">
        <w:rPr>
          <w:rFonts w:ascii="宋体" w:eastAsia="宋体" w:hAnsi="宋体" w:cs="宋体"/>
          <w:kern w:val="0"/>
          <w:sz w:val="24"/>
          <w:szCs w:val="24"/>
        </w:rPr>
        <w:t>2. 具备独立法人资格，有能力按招标要求提供货物及相关服务的供应商（营业执照中有从</w:t>
      </w:r>
      <w:r w:rsidR="004452AE">
        <w:rPr>
          <w:rFonts w:ascii="宋体" w:eastAsia="宋体" w:hAnsi="宋体" w:cs="宋体" w:hint="eastAsia"/>
          <w:kern w:val="0"/>
          <w:sz w:val="24"/>
          <w:szCs w:val="24"/>
        </w:rPr>
        <w:t>管道疏通</w:t>
      </w:r>
      <w:r w:rsidRPr="000754FE">
        <w:rPr>
          <w:rFonts w:ascii="宋体" w:eastAsia="宋体" w:hAnsi="宋体" w:cs="宋体"/>
          <w:kern w:val="0"/>
          <w:sz w:val="24"/>
          <w:szCs w:val="24"/>
        </w:rPr>
        <w:t>的相关范围）。</w:t>
      </w:r>
    </w:p>
    <w:p w:rsidR="000754FE" w:rsidRPr="000754FE" w:rsidRDefault="000754FE" w:rsidP="000754FE">
      <w:pPr>
        <w:widowControl/>
        <w:spacing w:before="100" w:beforeAutospacing="1" w:after="100" w:afterAutospacing="1"/>
        <w:ind w:left="8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54FE">
        <w:rPr>
          <w:rFonts w:ascii="宋体" w:eastAsia="宋体" w:hAnsi="宋体" w:cs="宋体"/>
          <w:kern w:val="0"/>
          <w:sz w:val="24"/>
          <w:szCs w:val="24"/>
        </w:rPr>
        <w:t>3. 投标人经营范围中具有符合本项目的相关资质，能提供和其他单位合作的合同文本及复印件。</w:t>
      </w:r>
    </w:p>
    <w:p w:rsidR="000754FE" w:rsidRPr="000754FE" w:rsidRDefault="000754FE" w:rsidP="000754FE">
      <w:pPr>
        <w:widowControl/>
        <w:spacing w:before="100" w:beforeAutospacing="1" w:after="100" w:afterAutospacing="1"/>
        <w:ind w:left="480" w:hanging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54FE">
        <w:rPr>
          <w:rFonts w:ascii="宋体" w:eastAsia="宋体" w:hAnsi="宋体" w:cs="宋体"/>
          <w:kern w:val="0"/>
          <w:sz w:val="24"/>
          <w:szCs w:val="24"/>
        </w:rPr>
        <w:t>五、 投标书要求：</w:t>
      </w:r>
    </w:p>
    <w:p w:rsidR="000754FE" w:rsidRPr="000754FE" w:rsidRDefault="000754FE" w:rsidP="000754FE">
      <w:pPr>
        <w:widowControl/>
        <w:spacing w:before="100" w:beforeAutospacing="1" w:after="100" w:afterAutospacing="1"/>
        <w:ind w:left="8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54FE">
        <w:rPr>
          <w:rFonts w:ascii="宋体" w:eastAsia="宋体" w:hAnsi="宋体" w:cs="宋体"/>
          <w:kern w:val="0"/>
          <w:sz w:val="24"/>
          <w:szCs w:val="24"/>
        </w:rPr>
        <w:t>1. 标书内容：投标报价书（参照项目内容）、投标单位营业执照原件和复印件、质量保证及服务承诺书、和其他单位合作合同及投标人资格要求的相关材料等。所有投标材料须加盖公章。原件审核后退还。</w:t>
      </w:r>
    </w:p>
    <w:p w:rsidR="000754FE" w:rsidRPr="000754FE" w:rsidRDefault="000754FE" w:rsidP="000754FE">
      <w:pPr>
        <w:widowControl/>
        <w:spacing w:before="100" w:beforeAutospacing="1" w:after="100" w:afterAutospacing="1"/>
        <w:ind w:left="8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54FE">
        <w:rPr>
          <w:rFonts w:ascii="宋体" w:eastAsia="宋体" w:hAnsi="宋体" w:cs="宋体"/>
          <w:kern w:val="0"/>
          <w:sz w:val="24"/>
          <w:szCs w:val="24"/>
        </w:rPr>
        <w:t>2. 标书要求单独密封并盖章，袋上注明投标项目、联系人、投标单位等信息。</w:t>
      </w:r>
    </w:p>
    <w:p w:rsidR="000754FE" w:rsidRPr="000754FE" w:rsidRDefault="000754FE" w:rsidP="000754FE">
      <w:pPr>
        <w:widowControl/>
        <w:spacing w:before="100" w:beforeAutospacing="1" w:after="100" w:afterAutospacing="1"/>
        <w:ind w:left="480" w:hanging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54FE">
        <w:rPr>
          <w:rFonts w:ascii="宋体" w:eastAsia="宋体" w:hAnsi="宋体" w:cs="宋体"/>
          <w:kern w:val="0"/>
          <w:sz w:val="24"/>
          <w:szCs w:val="24"/>
        </w:rPr>
        <w:t>六、 投标保证金</w:t>
      </w:r>
    </w:p>
    <w:p w:rsidR="000754FE" w:rsidRPr="000754FE" w:rsidRDefault="000754FE" w:rsidP="000754FE">
      <w:pPr>
        <w:widowControl/>
        <w:spacing w:before="100" w:beforeAutospacing="1" w:after="100" w:afterAutospacing="1"/>
        <w:ind w:left="48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54FE">
        <w:rPr>
          <w:rFonts w:ascii="宋体" w:eastAsia="宋体" w:hAnsi="宋体" w:cs="宋体"/>
          <w:kern w:val="0"/>
          <w:sz w:val="24"/>
          <w:szCs w:val="24"/>
        </w:rPr>
        <w:t>投标单位投标时需缴纳</w:t>
      </w:r>
      <w:r w:rsidR="004452AE">
        <w:rPr>
          <w:rFonts w:ascii="宋体" w:eastAsia="宋体" w:hAnsi="宋体" w:cs="宋体"/>
          <w:kern w:val="0"/>
          <w:sz w:val="24"/>
          <w:szCs w:val="24"/>
        </w:rPr>
        <w:t>2</w:t>
      </w:r>
      <w:r w:rsidRPr="000754FE">
        <w:rPr>
          <w:rFonts w:ascii="宋体" w:eastAsia="宋体" w:hAnsi="宋体" w:cs="宋体"/>
          <w:kern w:val="0"/>
          <w:sz w:val="24"/>
          <w:szCs w:val="24"/>
        </w:rPr>
        <w:t>000元投标保证金。非中标单位在开标结束后退回投标保证金，中标单位的投标保证金在签订书面合同后，自动转为质量及履约保证金。合同结束后无息退还。</w:t>
      </w:r>
    </w:p>
    <w:p w:rsidR="000754FE" w:rsidRPr="000754FE" w:rsidRDefault="000754FE" w:rsidP="000754FE">
      <w:pPr>
        <w:widowControl/>
        <w:spacing w:before="100" w:beforeAutospacing="1" w:after="100" w:afterAutospacing="1"/>
        <w:ind w:left="480" w:hanging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54FE">
        <w:rPr>
          <w:rFonts w:ascii="宋体" w:eastAsia="宋体" w:hAnsi="宋体" w:cs="宋体"/>
          <w:kern w:val="0"/>
          <w:sz w:val="24"/>
          <w:szCs w:val="24"/>
        </w:rPr>
        <w:t>七、 评标、定标</w:t>
      </w:r>
    </w:p>
    <w:p w:rsidR="000754FE" w:rsidRPr="000754FE" w:rsidRDefault="000754FE" w:rsidP="000754FE">
      <w:pPr>
        <w:widowControl/>
        <w:spacing w:before="100" w:beforeAutospacing="1" w:after="100" w:afterAutospacing="1"/>
        <w:ind w:left="8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54FE">
        <w:rPr>
          <w:rFonts w:ascii="宋体" w:eastAsia="宋体" w:hAnsi="宋体" w:cs="宋体"/>
          <w:kern w:val="0"/>
          <w:sz w:val="24"/>
          <w:szCs w:val="24"/>
        </w:rPr>
        <w:t>1、 开标时间和地点：2019年7月2</w:t>
      </w:r>
      <w:r w:rsidR="003069C1">
        <w:rPr>
          <w:rFonts w:ascii="宋体" w:eastAsia="宋体" w:hAnsi="宋体" w:cs="宋体"/>
          <w:kern w:val="0"/>
          <w:sz w:val="24"/>
          <w:szCs w:val="24"/>
        </w:rPr>
        <w:t>9</w:t>
      </w:r>
      <w:r w:rsidRPr="000754FE">
        <w:rPr>
          <w:rFonts w:ascii="宋体" w:eastAsia="宋体" w:hAnsi="宋体" w:cs="宋体"/>
          <w:kern w:val="0"/>
          <w:sz w:val="24"/>
          <w:szCs w:val="24"/>
        </w:rPr>
        <w:t>日上午</w:t>
      </w:r>
      <w:r w:rsidR="003F15B7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0754FE">
        <w:rPr>
          <w:rFonts w:ascii="宋体" w:eastAsia="宋体" w:hAnsi="宋体" w:cs="宋体"/>
          <w:kern w:val="0"/>
          <w:sz w:val="24"/>
          <w:szCs w:val="24"/>
        </w:rPr>
        <w:t>:30在南通</w:t>
      </w:r>
      <w:r w:rsidR="004452AE">
        <w:rPr>
          <w:rFonts w:ascii="宋体" w:eastAsia="宋体" w:hAnsi="宋体" w:cs="宋体" w:hint="eastAsia"/>
          <w:kern w:val="0"/>
          <w:sz w:val="24"/>
          <w:szCs w:val="24"/>
        </w:rPr>
        <w:t>开发</w:t>
      </w:r>
      <w:r w:rsidR="004452AE">
        <w:rPr>
          <w:rFonts w:ascii="宋体" w:eastAsia="宋体" w:hAnsi="宋体" w:cs="宋体"/>
          <w:kern w:val="0"/>
          <w:sz w:val="24"/>
          <w:szCs w:val="24"/>
        </w:rPr>
        <w:t>区</w:t>
      </w:r>
      <w:r w:rsidR="003069C1">
        <w:rPr>
          <w:rFonts w:ascii="宋体" w:eastAsia="宋体" w:hAnsi="宋体" w:cs="宋体" w:hint="eastAsia"/>
          <w:kern w:val="0"/>
          <w:sz w:val="24"/>
          <w:szCs w:val="24"/>
        </w:rPr>
        <w:t>能</w:t>
      </w:r>
      <w:r w:rsidR="003069C1">
        <w:rPr>
          <w:rFonts w:ascii="宋体" w:eastAsia="宋体" w:hAnsi="宋体" w:cs="宋体"/>
          <w:kern w:val="0"/>
          <w:sz w:val="24"/>
          <w:szCs w:val="24"/>
        </w:rPr>
        <w:t>达</w:t>
      </w:r>
      <w:r w:rsidR="003F15B7">
        <w:rPr>
          <w:rFonts w:ascii="宋体" w:eastAsia="宋体" w:hAnsi="宋体" w:cs="宋体" w:hint="eastAsia"/>
          <w:kern w:val="0"/>
          <w:sz w:val="24"/>
          <w:szCs w:val="24"/>
        </w:rPr>
        <w:t>小学 (</w:t>
      </w:r>
      <w:r w:rsidRPr="000754FE">
        <w:rPr>
          <w:rFonts w:ascii="宋体" w:eastAsia="宋体" w:hAnsi="宋体" w:cs="宋体"/>
          <w:kern w:val="0"/>
          <w:sz w:val="24"/>
          <w:szCs w:val="24"/>
        </w:rPr>
        <w:t>南通开发区</w:t>
      </w:r>
      <w:r w:rsidR="003069C1">
        <w:rPr>
          <w:rFonts w:ascii="宋体" w:eastAsia="宋体" w:hAnsi="宋体" w:cs="宋体" w:hint="eastAsia"/>
          <w:kern w:val="0"/>
          <w:sz w:val="24"/>
          <w:szCs w:val="24"/>
        </w:rPr>
        <w:t>长通</w:t>
      </w:r>
      <w:r w:rsidR="003069C1">
        <w:rPr>
          <w:rFonts w:ascii="宋体" w:eastAsia="宋体" w:hAnsi="宋体" w:cs="宋体"/>
          <w:kern w:val="0"/>
          <w:sz w:val="24"/>
          <w:szCs w:val="24"/>
        </w:rPr>
        <w:t>路</w:t>
      </w:r>
      <w:r w:rsidR="003069C1">
        <w:rPr>
          <w:rFonts w:ascii="宋体" w:eastAsia="宋体" w:hAnsi="宋体" w:cs="宋体" w:hint="eastAsia"/>
          <w:kern w:val="0"/>
          <w:sz w:val="24"/>
          <w:szCs w:val="24"/>
        </w:rPr>
        <w:t>19</w:t>
      </w:r>
      <w:r w:rsidRPr="000754FE">
        <w:rPr>
          <w:rFonts w:ascii="宋体" w:eastAsia="宋体" w:hAnsi="宋体" w:cs="宋体"/>
          <w:kern w:val="0"/>
          <w:sz w:val="24"/>
          <w:szCs w:val="24"/>
        </w:rPr>
        <w:t>号）</w:t>
      </w:r>
      <w:r w:rsidR="003069C1"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="004452AE">
        <w:rPr>
          <w:rFonts w:ascii="宋体" w:eastAsia="宋体" w:hAnsi="宋体" w:cs="宋体" w:hint="eastAsia"/>
          <w:kern w:val="0"/>
          <w:sz w:val="24"/>
          <w:szCs w:val="24"/>
        </w:rPr>
        <w:t>楼</w:t>
      </w:r>
      <w:r w:rsidRPr="000754FE">
        <w:rPr>
          <w:rFonts w:ascii="宋体" w:eastAsia="宋体" w:hAnsi="宋体" w:cs="宋体"/>
          <w:kern w:val="0"/>
          <w:sz w:val="24"/>
          <w:szCs w:val="24"/>
        </w:rPr>
        <w:t>会议室。</w:t>
      </w:r>
    </w:p>
    <w:p w:rsidR="000754FE" w:rsidRPr="000754FE" w:rsidRDefault="000754FE" w:rsidP="000754FE">
      <w:pPr>
        <w:widowControl/>
        <w:spacing w:before="100" w:beforeAutospacing="1" w:after="100" w:afterAutospacing="1"/>
        <w:ind w:left="84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54FE">
        <w:rPr>
          <w:rFonts w:ascii="宋体" w:eastAsia="宋体" w:hAnsi="宋体" w:cs="宋体"/>
          <w:kern w:val="0"/>
          <w:sz w:val="24"/>
          <w:szCs w:val="24"/>
        </w:rPr>
        <w:t>2、 评标定标方法：学校成立评标小组，评标小组本着公正、公平、公开、注重信誉的原则，根据招标要求，在满足学校需求、产品质量保证的前提下总价最低</w:t>
      </w:r>
      <w:r w:rsidR="003069C1">
        <w:rPr>
          <w:rFonts w:ascii="宋体" w:eastAsia="宋体" w:hAnsi="宋体" w:cs="宋体" w:hint="eastAsia"/>
          <w:kern w:val="0"/>
          <w:sz w:val="24"/>
          <w:szCs w:val="24"/>
        </w:rPr>
        <w:t>价</w:t>
      </w:r>
      <w:bookmarkStart w:id="0" w:name="_GoBack"/>
      <w:bookmarkEnd w:id="0"/>
      <w:r w:rsidRPr="000754FE">
        <w:rPr>
          <w:rFonts w:ascii="宋体" w:eastAsia="宋体" w:hAnsi="宋体" w:cs="宋体"/>
          <w:kern w:val="0"/>
          <w:sz w:val="24"/>
          <w:szCs w:val="24"/>
        </w:rPr>
        <w:t>中标。</w:t>
      </w:r>
    </w:p>
    <w:p w:rsidR="000754FE" w:rsidRPr="000754FE" w:rsidRDefault="000754FE" w:rsidP="000754FE">
      <w:pPr>
        <w:widowControl/>
        <w:spacing w:before="100" w:beforeAutospacing="1" w:after="100" w:afterAutospacing="1"/>
        <w:ind w:left="480" w:hanging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54FE">
        <w:rPr>
          <w:rFonts w:ascii="宋体" w:eastAsia="宋体" w:hAnsi="宋体" w:cs="宋体"/>
          <w:kern w:val="0"/>
          <w:sz w:val="24"/>
          <w:szCs w:val="24"/>
        </w:rPr>
        <w:t>八、 联系方式：</w:t>
      </w:r>
    </w:p>
    <w:p w:rsidR="000754FE" w:rsidRPr="000754FE" w:rsidRDefault="000754FE" w:rsidP="000754FE">
      <w:pPr>
        <w:widowControl/>
        <w:spacing w:before="100" w:beforeAutospacing="1" w:after="100" w:afterAutospacing="1"/>
        <w:ind w:left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54FE">
        <w:rPr>
          <w:rFonts w:ascii="宋体" w:eastAsia="宋体" w:hAnsi="宋体" w:cs="宋体"/>
          <w:kern w:val="0"/>
          <w:sz w:val="24"/>
          <w:szCs w:val="24"/>
        </w:rPr>
        <w:t>采购单位联系人：</w:t>
      </w:r>
      <w:r w:rsidR="004452AE">
        <w:rPr>
          <w:rFonts w:ascii="宋体" w:eastAsia="宋体" w:hAnsi="宋体" w:cs="宋体" w:hint="eastAsia"/>
          <w:kern w:val="0"/>
          <w:sz w:val="24"/>
          <w:szCs w:val="24"/>
        </w:rPr>
        <w:t>江</w:t>
      </w:r>
      <w:r w:rsidRPr="000754FE">
        <w:rPr>
          <w:rFonts w:ascii="宋体" w:eastAsia="宋体" w:hAnsi="宋体" w:cs="宋体"/>
          <w:kern w:val="0"/>
          <w:sz w:val="24"/>
          <w:szCs w:val="24"/>
        </w:rPr>
        <w:t>老师 联系电话：（0513）8</w:t>
      </w:r>
      <w:r w:rsidR="004452AE">
        <w:rPr>
          <w:rFonts w:ascii="宋体" w:eastAsia="宋体" w:hAnsi="宋体" w:cs="宋体"/>
          <w:kern w:val="0"/>
          <w:sz w:val="24"/>
          <w:szCs w:val="24"/>
        </w:rPr>
        <w:t>1010545</w:t>
      </w:r>
      <w:r w:rsidRPr="000754FE">
        <w:rPr>
          <w:rFonts w:ascii="宋体" w:eastAsia="宋体" w:hAnsi="宋体" w:cs="宋体"/>
          <w:kern w:val="0"/>
          <w:sz w:val="24"/>
          <w:szCs w:val="24"/>
        </w:rPr>
        <w:t>/139</w:t>
      </w:r>
      <w:r w:rsidR="004452AE">
        <w:rPr>
          <w:rFonts w:ascii="宋体" w:eastAsia="宋体" w:hAnsi="宋体" w:cs="宋体"/>
          <w:kern w:val="0"/>
          <w:sz w:val="24"/>
          <w:szCs w:val="24"/>
        </w:rPr>
        <w:t>12264302</w:t>
      </w:r>
    </w:p>
    <w:p w:rsidR="000754FE" w:rsidRPr="004452AE" w:rsidRDefault="000754FE"/>
    <w:sectPr w:rsidR="000754FE" w:rsidRPr="004452AE" w:rsidSect="00615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361" w:rsidRDefault="008D1361" w:rsidP="003F15B7">
      <w:r>
        <w:separator/>
      </w:r>
    </w:p>
  </w:endnote>
  <w:endnote w:type="continuationSeparator" w:id="0">
    <w:p w:rsidR="008D1361" w:rsidRDefault="008D1361" w:rsidP="003F1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361" w:rsidRDefault="008D1361" w:rsidP="003F15B7">
      <w:r>
        <w:separator/>
      </w:r>
    </w:p>
  </w:footnote>
  <w:footnote w:type="continuationSeparator" w:id="0">
    <w:p w:rsidR="008D1361" w:rsidRDefault="008D1361" w:rsidP="003F15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4FE"/>
    <w:rsid w:val="000754FE"/>
    <w:rsid w:val="003069C1"/>
    <w:rsid w:val="003F15B7"/>
    <w:rsid w:val="003F272B"/>
    <w:rsid w:val="004452AE"/>
    <w:rsid w:val="00511BD5"/>
    <w:rsid w:val="005B0E38"/>
    <w:rsid w:val="006151BD"/>
    <w:rsid w:val="008D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BD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11BD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4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511BD5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header"/>
    <w:basedOn w:val="a"/>
    <w:link w:val="Char"/>
    <w:uiPriority w:val="99"/>
    <w:semiHidden/>
    <w:unhideWhenUsed/>
    <w:rsid w:val="003F1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F15B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F1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F15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174</Words>
  <Characters>995</Characters>
  <Application>Microsoft Office Word</Application>
  <DocSecurity>0</DocSecurity>
  <Lines>8</Lines>
  <Paragraphs>2</Paragraphs>
  <ScaleCrop>false</ScaleCrop>
  <Company>微软中国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3</cp:revision>
  <dcterms:created xsi:type="dcterms:W3CDTF">2019-07-23T07:31:00Z</dcterms:created>
  <dcterms:modified xsi:type="dcterms:W3CDTF">2019-07-23T08:40:00Z</dcterms:modified>
</cp:coreProperties>
</file>