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Style w:val="15"/>
          <w:rFonts w:ascii="宋体" w:hAnsi="宋体"/>
        </w:rPr>
      </w:pPr>
    </w:p>
    <w:p>
      <w:pPr>
        <w:pStyle w:val="47"/>
        <w:spacing w:line="440" w:lineRule="exact"/>
        <w:ind w:firstLine="0"/>
        <w:jc w:val="center"/>
        <w:rPr>
          <w:rStyle w:val="15"/>
          <w:rFonts w:ascii="宋体" w:hAnsi="宋体" w:cs="Times New Roman"/>
          <w:b/>
          <w:bCs/>
          <w:sz w:val="52"/>
          <w:szCs w:val="52"/>
        </w:rPr>
      </w:pPr>
    </w:p>
    <w:p>
      <w:pPr>
        <w:pStyle w:val="47"/>
        <w:ind w:firstLine="0"/>
        <w:jc w:val="center"/>
        <w:rPr>
          <w:rStyle w:val="15"/>
          <w:rFonts w:ascii="宋体" w:hAnsi="宋体" w:cs="Times New Roman"/>
          <w:b/>
          <w:bCs/>
          <w:sz w:val="52"/>
          <w:szCs w:val="52"/>
        </w:rPr>
      </w:pPr>
    </w:p>
    <w:p>
      <w:pPr>
        <w:pStyle w:val="47"/>
        <w:ind w:firstLine="0"/>
        <w:jc w:val="center"/>
        <w:rPr>
          <w:rStyle w:val="15"/>
          <w:rFonts w:ascii="宋体" w:hAnsi="宋体" w:cs="Times New Roman"/>
          <w:b/>
          <w:bCs/>
          <w:sz w:val="52"/>
          <w:szCs w:val="52"/>
        </w:rPr>
      </w:pPr>
      <w:r>
        <w:rPr>
          <w:rStyle w:val="15"/>
          <w:rFonts w:ascii="宋体" w:hAnsi="宋体" w:cs="Times New Roman"/>
          <w:b/>
          <w:bCs/>
          <w:sz w:val="52"/>
          <w:szCs w:val="52"/>
        </w:rPr>
        <w:t>询价采购文件</w:t>
      </w:r>
    </w:p>
    <w:p>
      <w:pPr>
        <w:pStyle w:val="47"/>
        <w:ind w:firstLine="0"/>
        <w:jc w:val="center"/>
        <w:rPr>
          <w:rStyle w:val="15"/>
          <w:rFonts w:ascii="宋体" w:hAnsi="宋体" w:cs="Times New Roman"/>
          <w:b/>
          <w:bCs/>
          <w:sz w:val="84"/>
        </w:rPr>
      </w:pPr>
    </w:p>
    <w:p>
      <w:pPr>
        <w:pStyle w:val="47"/>
        <w:spacing w:line="440" w:lineRule="exact"/>
        <w:ind w:left="1561" w:leftChars="-156" w:right="-666" w:rightChars="-317" w:hanging="1889" w:hangingChars="588"/>
        <w:jc w:val="center"/>
        <w:rPr>
          <w:rStyle w:val="15"/>
          <w:rFonts w:ascii="宋体" w:hAnsi="宋体" w:cs="Times New Roman"/>
          <w:b/>
          <w:bCs/>
          <w:sz w:val="32"/>
          <w:szCs w:val="32"/>
        </w:rPr>
      </w:pPr>
      <w:r>
        <w:rPr>
          <w:rStyle w:val="15"/>
          <w:rFonts w:ascii="宋体" w:hAnsi="宋体" w:cs="Times New Roman"/>
          <w:b/>
          <w:bCs/>
          <w:sz w:val="32"/>
        </w:rPr>
        <w:t>项目名称：</w:t>
      </w:r>
      <w:r>
        <w:rPr>
          <w:rStyle w:val="15"/>
          <w:rFonts w:ascii="宋体" w:hAnsi="宋体" w:cs="Times New Roman"/>
          <w:b/>
          <w:bCs/>
          <w:sz w:val="32"/>
          <w:szCs w:val="32"/>
        </w:rPr>
        <w:t>南通市新开街道星海幼儿园、南通开发区中兴幼儿园、南通开发区中兴街道顺发御园幼儿园食堂物资采购项目</w:t>
      </w:r>
    </w:p>
    <w:p>
      <w:pPr>
        <w:pStyle w:val="47"/>
        <w:spacing w:line="440" w:lineRule="exact"/>
        <w:ind w:left="1751" w:leftChars="-202" w:hanging="2175" w:hangingChars="677"/>
        <w:rPr>
          <w:rStyle w:val="15"/>
          <w:rFonts w:ascii="宋体" w:hAnsi="宋体" w:cs="Times New Roman"/>
          <w:b/>
          <w:bCs/>
          <w:sz w:val="32"/>
        </w:rPr>
      </w:pPr>
      <w:r>
        <w:rPr>
          <w:rStyle w:val="15"/>
          <w:rFonts w:ascii="宋体" w:hAnsi="宋体" w:cs="Times New Roman"/>
          <w:b/>
          <w:bCs/>
          <w:sz w:val="32"/>
        </w:rPr>
        <w:t>项目编号：XHJDCG20210720</w:t>
      </w:r>
    </w:p>
    <w:p>
      <w:pPr>
        <w:pStyle w:val="47"/>
        <w:spacing w:line="440" w:lineRule="exact"/>
        <w:ind w:left="1751" w:leftChars="-202" w:hanging="2175" w:hangingChars="677"/>
        <w:rPr>
          <w:rStyle w:val="15"/>
          <w:rFonts w:ascii="宋体" w:hAnsi="宋体" w:cs="Times New Roman"/>
          <w:b/>
          <w:bCs/>
          <w:sz w:val="32"/>
        </w:rPr>
      </w:pPr>
      <w:r>
        <w:rPr>
          <w:rStyle w:val="15"/>
          <w:rFonts w:ascii="宋体" w:hAnsi="宋体" w:cs="Times New Roman"/>
          <w:b/>
          <w:bCs/>
          <w:sz w:val="32"/>
        </w:rPr>
        <w:t>采 购 人：</w:t>
      </w:r>
      <w:r>
        <w:rPr>
          <w:rStyle w:val="15"/>
          <w:rFonts w:ascii="宋体" w:hAnsi="宋体" w:cs="Times New Roman"/>
          <w:b/>
          <w:bCs/>
          <w:sz w:val="32"/>
          <w:u w:val="single"/>
        </w:rPr>
        <w:t xml:space="preserve">南通市新开街道星海幼儿园 </w:t>
      </w:r>
    </w:p>
    <w:p>
      <w:pPr>
        <w:pStyle w:val="47"/>
        <w:spacing w:line="440" w:lineRule="exact"/>
        <w:ind w:firstLine="1115" w:firstLineChars="347"/>
        <w:rPr>
          <w:rStyle w:val="15"/>
          <w:rFonts w:ascii="宋体" w:hAnsi="宋体" w:cs="Times New Roman"/>
          <w:b/>
          <w:bCs/>
          <w:sz w:val="32"/>
          <w:u w:val="single"/>
        </w:rPr>
      </w:pPr>
      <w:r>
        <w:rPr>
          <w:rStyle w:val="15"/>
          <w:rFonts w:ascii="宋体" w:hAnsi="宋体" w:cs="Times New Roman"/>
          <w:b/>
          <w:bCs/>
          <w:sz w:val="32"/>
          <w:u w:val="single"/>
        </w:rPr>
        <w:t xml:space="preserve">南通开发区中兴幼儿园      </w:t>
      </w:r>
    </w:p>
    <w:p>
      <w:pPr>
        <w:pStyle w:val="47"/>
        <w:spacing w:line="440" w:lineRule="exact"/>
        <w:ind w:left="1741" w:leftChars="558" w:hanging="569" w:hangingChars="177"/>
        <w:rPr>
          <w:rStyle w:val="15"/>
          <w:rFonts w:ascii="宋体" w:hAnsi="宋体" w:cs="Times New Roman"/>
          <w:b/>
          <w:bCs/>
          <w:sz w:val="32"/>
        </w:rPr>
      </w:pPr>
      <w:r>
        <w:rPr>
          <w:rStyle w:val="15"/>
          <w:rFonts w:ascii="宋体" w:hAnsi="宋体" w:cs="Times New Roman"/>
          <w:b/>
          <w:bCs/>
          <w:sz w:val="32"/>
          <w:u w:val="single"/>
        </w:rPr>
        <w:t>南通开发区中兴街道顺发御园幼儿园</w:t>
      </w:r>
    </w:p>
    <w:p>
      <w:pPr>
        <w:pStyle w:val="47"/>
        <w:spacing w:line="440" w:lineRule="exact"/>
        <w:ind w:left="2848" w:leftChars="-202" w:hanging="3272" w:hangingChars="677"/>
        <w:rPr>
          <w:rStyle w:val="15"/>
          <w:rFonts w:ascii="宋体" w:hAnsi="宋体" w:cs="宋体"/>
          <w:b/>
          <w:bCs/>
          <w:sz w:val="32"/>
          <w:szCs w:val="32"/>
          <w:u w:val="single"/>
        </w:rPr>
      </w:pPr>
      <w:r>
        <w:rPr>
          <w:rStyle w:val="15"/>
          <w:rFonts w:ascii="宋体" w:hAnsi="宋体" w:cs="宋体"/>
          <w:b/>
          <w:bCs/>
          <w:spacing w:val="81"/>
          <w:sz w:val="32"/>
          <w:szCs w:val="32"/>
        </w:rPr>
        <w:t>代理</w:t>
      </w:r>
      <w:r>
        <w:rPr>
          <w:rStyle w:val="15"/>
          <w:rFonts w:ascii="宋体" w:hAnsi="宋体" w:cs="宋体"/>
          <w:b/>
          <w:bCs/>
          <w:sz w:val="32"/>
          <w:szCs w:val="32"/>
        </w:rPr>
        <w:t>人：</w:t>
      </w:r>
      <w:r>
        <w:rPr>
          <w:rStyle w:val="15"/>
          <w:rFonts w:ascii="宋体" w:hAnsi="宋体" w:cs="宋体"/>
          <w:b/>
          <w:bCs/>
          <w:sz w:val="32"/>
          <w:szCs w:val="32"/>
          <w:u w:val="single"/>
        </w:rPr>
        <w:t>南通城建工程项目管理有限公司</w:t>
      </w:r>
    </w:p>
    <w:p>
      <w:pPr>
        <w:pStyle w:val="2"/>
        <w:spacing w:line="440" w:lineRule="exact"/>
        <w:rPr>
          <w:rStyle w:val="15"/>
          <w:rFonts w:ascii="宋体" w:hAnsi="宋体"/>
        </w:rPr>
      </w:pPr>
    </w:p>
    <w:p>
      <w:pPr>
        <w:pStyle w:val="3"/>
        <w:spacing w:line="440" w:lineRule="exact"/>
        <w:ind w:firstLine="2961" w:firstLineChars="983"/>
        <w:rPr>
          <w:rStyle w:val="15"/>
          <w:rFonts w:ascii="宋体" w:hAnsi="宋体"/>
          <w:b/>
          <w:sz w:val="30"/>
          <w:szCs w:val="30"/>
        </w:rPr>
      </w:pPr>
    </w:p>
    <w:p>
      <w:pPr>
        <w:pStyle w:val="3"/>
        <w:spacing w:line="440" w:lineRule="exact"/>
        <w:ind w:firstLine="2961" w:firstLineChars="983"/>
        <w:rPr>
          <w:rStyle w:val="15"/>
          <w:rFonts w:ascii="宋体" w:hAnsi="宋体"/>
          <w:b/>
          <w:sz w:val="30"/>
          <w:szCs w:val="30"/>
        </w:rPr>
      </w:pPr>
    </w:p>
    <w:p>
      <w:pPr>
        <w:pStyle w:val="3"/>
        <w:spacing w:line="440" w:lineRule="exact"/>
        <w:ind w:firstLine="2961" w:firstLineChars="983"/>
        <w:rPr>
          <w:rStyle w:val="15"/>
          <w:rFonts w:ascii="宋体" w:hAnsi="宋体"/>
          <w:b/>
          <w:sz w:val="30"/>
          <w:szCs w:val="30"/>
        </w:rPr>
      </w:pPr>
    </w:p>
    <w:p>
      <w:pPr>
        <w:rPr>
          <w:rStyle w:val="15"/>
          <w:rFonts w:ascii="宋体" w:hAnsi="宋体"/>
        </w:rPr>
      </w:pPr>
    </w:p>
    <w:p>
      <w:pPr>
        <w:pStyle w:val="2"/>
        <w:rPr>
          <w:rStyle w:val="15"/>
          <w:rFonts w:ascii="宋体" w:hAnsi="宋体"/>
        </w:rPr>
      </w:pPr>
    </w:p>
    <w:p>
      <w:pPr>
        <w:rPr>
          <w:rStyle w:val="15"/>
          <w:rFonts w:ascii="宋体" w:hAnsi="宋体"/>
        </w:rPr>
      </w:pPr>
    </w:p>
    <w:p>
      <w:pPr>
        <w:pStyle w:val="3"/>
        <w:spacing w:line="440" w:lineRule="exact"/>
        <w:ind w:firstLine="2961" w:firstLineChars="983"/>
        <w:rPr>
          <w:rStyle w:val="15"/>
          <w:rFonts w:ascii="宋体" w:hAnsi="宋体"/>
          <w:b/>
          <w:sz w:val="30"/>
          <w:szCs w:val="30"/>
        </w:rPr>
      </w:pPr>
      <w:r>
        <w:rPr>
          <w:rStyle w:val="15"/>
          <w:rFonts w:ascii="宋体" w:hAnsi="宋体"/>
          <w:b/>
          <w:sz w:val="30"/>
          <w:szCs w:val="30"/>
        </w:rPr>
        <w:t>2021年7月20日</w:t>
      </w:r>
    </w:p>
    <w:p>
      <w:pPr>
        <w:spacing w:line="440" w:lineRule="exact"/>
        <w:jc w:val="left"/>
        <w:rPr>
          <w:rStyle w:val="15"/>
          <w:rFonts w:ascii="宋体" w:hAnsi="宋体"/>
        </w:rPr>
      </w:pPr>
      <w:r>
        <w:rPr>
          <w:rStyle w:val="15"/>
          <w:rFonts w:ascii="宋体" w:hAnsi="宋体"/>
        </w:rPr>
        <w:t xml:space="preserve">.    </w:t>
      </w:r>
    </w:p>
    <w:p>
      <w:pPr>
        <w:pStyle w:val="7"/>
        <w:spacing w:line="440" w:lineRule="exact"/>
        <w:rPr>
          <w:rStyle w:val="15"/>
          <w:rFonts w:ascii="宋体" w:hAnsi="宋体"/>
        </w:rPr>
      </w:pPr>
      <w:r>
        <w:rPr>
          <w:rStyle w:val="15"/>
          <w:rFonts w:ascii="宋体" w:hAnsi="宋体"/>
        </w:rPr>
        <w:br w:type="page"/>
      </w:r>
    </w:p>
    <w:p>
      <w:pPr>
        <w:pStyle w:val="7"/>
        <w:spacing w:line="440" w:lineRule="exact"/>
        <w:rPr>
          <w:rStyle w:val="15"/>
          <w:rFonts w:ascii="宋体" w:hAnsi="宋体"/>
        </w:rPr>
      </w:pPr>
      <w:r>
        <w:rPr>
          <w:rStyle w:val="15"/>
          <w:rFonts w:ascii="宋体" w:hAnsi="宋体"/>
        </w:rPr>
        <w:t>询价文件备案表</w:t>
      </w:r>
    </w:p>
    <w:tbl>
      <w:tblPr>
        <w:tblStyle w:val="8"/>
        <w:tblW w:w="870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70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c>
          <w:tcPr>
            <w:tcW w:w="8700" w:type="dxa"/>
            <w:tcBorders>
              <w:top w:val="single" w:color="000000" w:sz="4" w:space="0"/>
              <w:left w:val="single" w:color="000000" w:sz="4" w:space="0"/>
              <w:bottom w:val="single" w:color="000000" w:sz="4" w:space="0"/>
              <w:right w:val="single" w:color="000000" w:sz="4" w:space="0"/>
            </w:tcBorders>
          </w:tcPr>
          <w:p>
            <w:pPr>
              <w:spacing w:line="440" w:lineRule="exact"/>
              <w:rPr>
                <w:rStyle w:val="15"/>
                <w:rFonts w:ascii="宋体" w:hAnsi="宋体"/>
                <w:sz w:val="24"/>
              </w:rPr>
            </w:pPr>
          </w:p>
          <w:p>
            <w:pPr>
              <w:tabs>
                <w:tab w:val="left" w:pos="5070"/>
              </w:tabs>
              <w:spacing w:line="440" w:lineRule="exact"/>
              <w:ind w:firstLine="960" w:firstLineChars="400"/>
              <w:rPr>
                <w:rStyle w:val="15"/>
                <w:rFonts w:ascii="宋体" w:hAnsi="宋体"/>
                <w:sz w:val="24"/>
              </w:rPr>
            </w:pPr>
            <w:r>
              <w:rPr>
                <w:rStyle w:val="15"/>
                <w:rFonts w:ascii="宋体" w:hAnsi="宋体"/>
                <w:sz w:val="24"/>
              </w:rPr>
              <w:t xml:space="preserve">编制人： </w:t>
            </w:r>
          </w:p>
          <w:p>
            <w:pPr>
              <w:pStyle w:val="2"/>
              <w:spacing w:line="440" w:lineRule="exact"/>
              <w:rPr>
                <w:rStyle w:val="15"/>
                <w:rFonts w:ascii="宋体" w:hAnsi="宋体"/>
              </w:rPr>
            </w:pPr>
          </w:p>
          <w:p>
            <w:pPr>
              <w:tabs>
                <w:tab w:val="left" w:pos="5070"/>
              </w:tabs>
              <w:spacing w:line="440" w:lineRule="exact"/>
              <w:jc w:val="center"/>
              <w:rPr>
                <w:rStyle w:val="15"/>
                <w:rFonts w:ascii="宋体" w:hAnsi="宋体"/>
                <w:sz w:val="24"/>
              </w:rPr>
            </w:pPr>
          </w:p>
          <w:p>
            <w:pPr>
              <w:tabs>
                <w:tab w:val="left" w:pos="5070"/>
              </w:tabs>
              <w:spacing w:line="440" w:lineRule="exact"/>
              <w:jc w:val="center"/>
              <w:rPr>
                <w:rStyle w:val="15"/>
                <w:rFonts w:ascii="宋体" w:hAnsi="宋体"/>
                <w:sz w:val="24"/>
              </w:rPr>
            </w:pPr>
            <w:r>
              <w:rPr>
                <w:rStyle w:val="15"/>
                <w:rFonts w:ascii="宋体" w:hAnsi="宋体"/>
                <w:sz w:val="24"/>
              </w:rPr>
              <w:t xml:space="preserve">                                      日  期： 2021年7月20日</w:t>
            </w:r>
          </w:p>
          <w:p>
            <w:pPr>
              <w:spacing w:line="440" w:lineRule="exact"/>
              <w:rPr>
                <w:rStyle w:val="15"/>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4200" w:hRule="atLeast"/>
        </w:trPr>
        <w:tc>
          <w:tcPr>
            <w:tcW w:w="8700" w:type="dxa"/>
            <w:tcBorders>
              <w:top w:val="single" w:color="000000" w:sz="4" w:space="0"/>
              <w:left w:val="single" w:color="000000" w:sz="4" w:space="0"/>
              <w:bottom w:val="single" w:color="000000" w:sz="4" w:space="0"/>
              <w:right w:val="single" w:color="000000" w:sz="4" w:space="0"/>
            </w:tcBorders>
          </w:tcPr>
          <w:p>
            <w:pPr>
              <w:spacing w:line="440" w:lineRule="exact"/>
              <w:rPr>
                <w:rStyle w:val="15"/>
                <w:rFonts w:ascii="宋体" w:hAnsi="宋体"/>
                <w:sz w:val="24"/>
              </w:rPr>
            </w:pPr>
          </w:p>
          <w:p>
            <w:pPr>
              <w:spacing w:line="440" w:lineRule="exact"/>
              <w:rPr>
                <w:rStyle w:val="15"/>
                <w:rFonts w:ascii="宋体" w:hAnsi="宋体"/>
                <w:sz w:val="24"/>
              </w:rPr>
            </w:pPr>
          </w:p>
          <w:p>
            <w:pPr>
              <w:pStyle w:val="2"/>
              <w:spacing w:line="440" w:lineRule="exact"/>
              <w:rPr>
                <w:rStyle w:val="15"/>
                <w:rFonts w:ascii="宋体" w:hAnsi="宋体"/>
              </w:rPr>
            </w:pPr>
          </w:p>
          <w:p>
            <w:pPr>
              <w:spacing w:line="440" w:lineRule="exact"/>
              <w:ind w:firstLine="1680" w:firstLineChars="700"/>
              <w:rPr>
                <w:rStyle w:val="15"/>
                <w:rFonts w:ascii="宋体" w:hAnsi="宋体"/>
                <w:sz w:val="24"/>
              </w:rPr>
            </w:pPr>
            <w:r>
              <w:rPr>
                <w:rStyle w:val="15"/>
                <w:rFonts w:ascii="宋体" w:hAnsi="宋体"/>
                <w:sz w:val="24"/>
              </w:rPr>
              <w:t>采购人(盖章)                代表人(签章)</w:t>
            </w:r>
          </w:p>
          <w:p>
            <w:pPr>
              <w:spacing w:line="440" w:lineRule="exact"/>
              <w:jc w:val="center"/>
              <w:rPr>
                <w:rStyle w:val="15"/>
                <w:rFonts w:ascii="宋体" w:hAnsi="宋体"/>
                <w:sz w:val="24"/>
              </w:rPr>
            </w:pPr>
          </w:p>
          <w:p>
            <w:pPr>
              <w:spacing w:line="440" w:lineRule="exact"/>
              <w:rPr>
                <w:rStyle w:val="15"/>
                <w:rFonts w:ascii="宋体" w:hAnsi="宋体"/>
                <w:sz w:val="24"/>
              </w:rPr>
            </w:pPr>
          </w:p>
          <w:p>
            <w:pPr>
              <w:spacing w:line="440" w:lineRule="exact"/>
              <w:jc w:val="center"/>
              <w:rPr>
                <w:rStyle w:val="15"/>
                <w:rFonts w:ascii="宋体" w:hAnsi="宋体"/>
                <w:sz w:val="24"/>
              </w:rPr>
            </w:pPr>
          </w:p>
          <w:p>
            <w:pPr>
              <w:spacing w:line="440" w:lineRule="exact"/>
              <w:jc w:val="center"/>
              <w:rPr>
                <w:rStyle w:val="15"/>
                <w:rFonts w:ascii="宋体" w:hAnsi="宋体"/>
                <w:sz w:val="24"/>
              </w:rPr>
            </w:pPr>
            <w:r>
              <w:rPr>
                <w:rStyle w:val="15"/>
                <w:rFonts w:ascii="宋体" w:hAnsi="宋体"/>
                <w:sz w:val="24"/>
              </w:rPr>
              <w:t xml:space="preserve">                                    日  期： 2021年7月20日</w:t>
            </w:r>
          </w:p>
          <w:p>
            <w:pPr>
              <w:spacing w:line="440" w:lineRule="exact"/>
              <w:rPr>
                <w:rStyle w:val="15"/>
                <w:rFonts w:ascii="宋体" w:hAnsi="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3224" w:hRule="atLeast"/>
        </w:trPr>
        <w:tc>
          <w:tcPr>
            <w:tcW w:w="870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15"/>
                <w:rFonts w:ascii="宋体" w:hAnsi="宋体"/>
                <w:sz w:val="24"/>
              </w:rPr>
            </w:pPr>
          </w:p>
          <w:p>
            <w:pPr>
              <w:spacing w:line="440" w:lineRule="exact"/>
              <w:jc w:val="center"/>
              <w:rPr>
                <w:rStyle w:val="15"/>
                <w:rFonts w:ascii="宋体" w:hAnsi="宋体"/>
                <w:sz w:val="24"/>
              </w:rPr>
            </w:pPr>
          </w:p>
          <w:p>
            <w:pPr>
              <w:pStyle w:val="2"/>
              <w:spacing w:line="440" w:lineRule="exact"/>
              <w:rPr>
                <w:rStyle w:val="15"/>
                <w:rFonts w:ascii="宋体" w:hAnsi="宋体"/>
              </w:rPr>
            </w:pPr>
          </w:p>
          <w:p>
            <w:pPr>
              <w:pStyle w:val="2"/>
              <w:spacing w:line="440" w:lineRule="exact"/>
              <w:rPr>
                <w:rStyle w:val="15"/>
                <w:rFonts w:ascii="宋体" w:hAnsi="宋体"/>
              </w:rPr>
            </w:pPr>
          </w:p>
          <w:p>
            <w:pPr>
              <w:spacing w:line="440" w:lineRule="exact"/>
              <w:jc w:val="center"/>
              <w:rPr>
                <w:rStyle w:val="15"/>
                <w:rFonts w:ascii="宋体" w:hAnsi="宋体"/>
                <w:sz w:val="24"/>
              </w:rPr>
            </w:pPr>
            <w:r>
              <w:rPr>
                <w:rStyle w:val="15"/>
                <w:rFonts w:ascii="宋体" w:hAnsi="宋体"/>
                <w:sz w:val="24"/>
              </w:rPr>
              <w:t>招标代理机构(盖章)         法定代表人(签章)</w:t>
            </w:r>
          </w:p>
          <w:p>
            <w:pPr>
              <w:pStyle w:val="2"/>
              <w:spacing w:line="440" w:lineRule="exact"/>
              <w:rPr>
                <w:rStyle w:val="15"/>
                <w:rFonts w:ascii="宋体" w:hAnsi="宋体"/>
              </w:rPr>
            </w:pPr>
          </w:p>
          <w:p>
            <w:pPr>
              <w:pStyle w:val="2"/>
              <w:spacing w:line="440" w:lineRule="exact"/>
              <w:rPr>
                <w:rStyle w:val="15"/>
                <w:rFonts w:ascii="宋体" w:hAnsi="宋体"/>
              </w:rPr>
            </w:pPr>
          </w:p>
          <w:p>
            <w:pPr>
              <w:pStyle w:val="2"/>
              <w:spacing w:line="440" w:lineRule="exact"/>
              <w:ind w:left="0" w:leftChars="0"/>
              <w:jc w:val="center"/>
              <w:rPr>
                <w:rStyle w:val="15"/>
                <w:rFonts w:ascii="宋体" w:hAnsi="宋体"/>
              </w:rPr>
            </w:pPr>
            <w:r>
              <w:rPr>
                <w:rStyle w:val="15"/>
                <w:rFonts w:ascii="宋体" w:hAnsi="宋体"/>
                <w:sz w:val="24"/>
              </w:rPr>
              <w:t xml:space="preserve">                                    日  期：2021年7月20日</w:t>
            </w:r>
          </w:p>
          <w:p>
            <w:pPr>
              <w:spacing w:line="440" w:lineRule="exact"/>
              <w:rPr>
                <w:rStyle w:val="15"/>
                <w:rFonts w:ascii="宋体" w:hAnsi="宋体"/>
                <w:sz w:val="24"/>
              </w:rPr>
            </w:pPr>
          </w:p>
        </w:tc>
      </w:tr>
    </w:tbl>
    <w:p>
      <w:pPr>
        <w:pStyle w:val="7"/>
        <w:spacing w:line="440" w:lineRule="exact"/>
        <w:rPr>
          <w:rStyle w:val="15"/>
          <w:rFonts w:ascii="宋体" w:hAnsi="宋体"/>
          <w:kern w:val="0"/>
          <w:u w:val="single"/>
        </w:rPr>
      </w:pPr>
      <w:r>
        <w:rPr>
          <w:rStyle w:val="15"/>
          <w:rFonts w:ascii="宋体" w:hAnsi="宋体"/>
          <w:kern w:val="0"/>
          <w:u w:val="single"/>
        </w:rPr>
        <w:br w:type="page"/>
      </w:r>
    </w:p>
    <w:p>
      <w:pPr>
        <w:pStyle w:val="7"/>
        <w:spacing w:line="440" w:lineRule="exact"/>
        <w:rPr>
          <w:rStyle w:val="15"/>
          <w:rFonts w:ascii="宋体" w:hAnsi="宋体"/>
        </w:rPr>
      </w:pPr>
      <w:r>
        <w:rPr>
          <w:rStyle w:val="15"/>
          <w:rFonts w:ascii="宋体" w:hAnsi="宋体"/>
          <w:kern w:val="0"/>
        </w:rPr>
        <w:t xml:space="preserve">  </w:t>
      </w:r>
      <w:r>
        <w:rPr>
          <w:rStyle w:val="15"/>
          <w:rFonts w:ascii="宋体" w:hAnsi="宋体"/>
        </w:rPr>
        <w:t>第一章  采购公告</w:t>
      </w:r>
    </w:p>
    <w:p>
      <w:pPr>
        <w:spacing w:line="440" w:lineRule="exact"/>
        <w:jc w:val="center"/>
        <w:rPr>
          <w:rStyle w:val="15"/>
          <w:rFonts w:ascii="宋体" w:hAnsi="宋体"/>
          <w:b/>
          <w:kern w:val="0"/>
          <w:sz w:val="28"/>
          <w:szCs w:val="28"/>
        </w:rPr>
      </w:pPr>
      <w:r>
        <w:rPr>
          <w:rStyle w:val="15"/>
          <w:rFonts w:ascii="宋体" w:hAnsi="宋体" w:cs="宋体"/>
          <w:b/>
          <w:bCs/>
          <w:kern w:val="0"/>
          <w:sz w:val="28"/>
          <w:szCs w:val="28"/>
        </w:rPr>
        <w:t xml:space="preserve"> 南通市新开街道星海幼儿园、南通开发区中兴幼儿园、南通开发区中兴街道顺发御园幼儿园食堂物资采购项目</w:t>
      </w:r>
    </w:p>
    <w:tbl>
      <w:tblPr>
        <w:tblStyle w:val="8"/>
        <w:tblW w:w="893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3" w:hRule="atLeast"/>
        </w:trPr>
        <w:tc>
          <w:tcPr>
            <w:tcW w:w="8930" w:type="dxa"/>
            <w:tcBorders>
              <w:top w:val="single" w:color="000000" w:sz="4" w:space="0"/>
              <w:left w:val="single" w:color="000000" w:sz="4" w:space="0"/>
              <w:bottom w:val="single" w:color="000000" w:sz="4" w:space="0"/>
              <w:right w:val="single" w:color="000000" w:sz="4" w:space="0"/>
            </w:tcBorders>
          </w:tcPr>
          <w:p>
            <w:pPr>
              <w:pStyle w:val="27"/>
              <w:spacing w:line="440" w:lineRule="exact"/>
              <w:ind w:right="-340" w:rightChars="-162"/>
              <w:rPr>
                <w:rStyle w:val="15"/>
                <w:rFonts w:ascii="宋体" w:hAnsi="宋体" w:eastAsia="宋体"/>
                <w:sz w:val="21"/>
                <w:szCs w:val="21"/>
              </w:rPr>
            </w:pPr>
            <w:r>
              <w:rPr>
                <w:rStyle w:val="15"/>
                <w:rFonts w:ascii="宋体" w:hAnsi="宋体" w:eastAsia="宋体"/>
                <w:sz w:val="21"/>
                <w:szCs w:val="21"/>
              </w:rPr>
              <w:t>项目概况：</w:t>
            </w:r>
          </w:p>
          <w:p>
            <w:pPr>
              <w:pStyle w:val="2"/>
              <w:spacing w:line="440" w:lineRule="exact"/>
              <w:ind w:left="0" w:leftChars="0" w:firstLine="413" w:firstLineChars="196"/>
              <w:rPr>
                <w:rStyle w:val="15"/>
                <w:rFonts w:ascii="宋体" w:hAnsi="宋体"/>
                <w:szCs w:val="21"/>
              </w:rPr>
            </w:pPr>
            <w:r>
              <w:rPr>
                <w:rStyle w:val="15"/>
                <w:rFonts w:ascii="宋体" w:hAnsi="宋体" w:cs="Times New Roman"/>
                <w:b/>
                <w:bCs/>
                <w:szCs w:val="21"/>
                <w:u w:val="single"/>
              </w:rPr>
              <w:t>南通市新开街道星海幼儿园、南通开发区中兴幼儿园、南通开发区中兴街道顺发御园幼儿园食堂物资采购项目</w:t>
            </w:r>
            <w:r>
              <w:rPr>
                <w:rStyle w:val="15"/>
                <w:rFonts w:ascii="宋体" w:hAnsi="宋体"/>
                <w:szCs w:val="21"/>
              </w:rPr>
              <w:t>的潜在供应商应在</w:t>
            </w:r>
            <w:r>
              <w:rPr>
                <w:rStyle w:val="15"/>
                <w:rFonts w:ascii="宋体" w:hAnsi="宋体"/>
                <w:b/>
                <w:szCs w:val="21"/>
                <w:u w:val="single"/>
              </w:rPr>
              <w:t>南通市开发区教育网官网</w:t>
            </w:r>
            <w:r>
              <w:rPr>
                <w:rStyle w:val="15"/>
                <w:rFonts w:ascii="宋体" w:hAnsi="宋体"/>
                <w:szCs w:val="21"/>
              </w:rPr>
              <w:t>获取采购文件，并于</w:t>
            </w:r>
            <w:r>
              <w:rPr>
                <w:rStyle w:val="15"/>
                <w:rFonts w:ascii="宋体" w:hAnsi="宋体"/>
                <w:b/>
                <w:color w:val="FF0000"/>
                <w:szCs w:val="21"/>
                <w:u w:val="single"/>
              </w:rPr>
              <w:t>2021年7 月30日9点30分</w:t>
            </w:r>
            <w:r>
              <w:rPr>
                <w:rStyle w:val="15"/>
                <w:rFonts w:ascii="宋体" w:hAnsi="宋体"/>
                <w:szCs w:val="21"/>
              </w:rPr>
              <w:t>（北京时间）</w:t>
            </w:r>
            <w:r>
              <w:rPr>
                <w:rStyle w:val="15"/>
                <w:rFonts w:ascii="宋体" w:hAnsi="宋体" w:cs="Times New Roman"/>
                <w:bCs/>
                <w:szCs w:val="21"/>
              </w:rPr>
              <w:t>）</w:t>
            </w:r>
            <w:r>
              <w:rPr>
                <w:rStyle w:val="15"/>
                <w:rFonts w:ascii="宋体" w:hAnsi="宋体"/>
                <w:szCs w:val="21"/>
              </w:rPr>
              <w:t>前提交响应文件。</w:t>
            </w:r>
          </w:p>
        </w:tc>
      </w:tr>
    </w:tbl>
    <w:p>
      <w:pPr>
        <w:snapToGrid w:val="0"/>
        <w:spacing w:line="440" w:lineRule="exact"/>
        <w:rPr>
          <w:rStyle w:val="15"/>
          <w:rFonts w:ascii="宋体" w:hAnsi="宋体" w:cs="宋体"/>
          <w:b/>
          <w:bCs/>
          <w:szCs w:val="21"/>
        </w:rPr>
      </w:pPr>
      <w:r>
        <w:rPr>
          <w:rStyle w:val="15"/>
          <w:rFonts w:ascii="宋体" w:hAnsi="宋体" w:cs="宋体"/>
          <w:b/>
          <w:bCs/>
          <w:szCs w:val="21"/>
        </w:rPr>
        <w:t>一、项目基本情况：</w:t>
      </w:r>
    </w:p>
    <w:p>
      <w:pPr>
        <w:snapToGrid w:val="0"/>
        <w:spacing w:line="440" w:lineRule="exact"/>
        <w:ind w:firstLine="420" w:firstLineChars="200"/>
        <w:rPr>
          <w:rStyle w:val="15"/>
          <w:rFonts w:ascii="宋体" w:hAnsi="宋体" w:cs="宋体"/>
          <w:b/>
          <w:bCs/>
          <w:szCs w:val="21"/>
        </w:rPr>
      </w:pPr>
      <w:r>
        <w:rPr>
          <w:rStyle w:val="15"/>
          <w:rFonts w:ascii="宋体" w:hAnsi="宋体" w:cs="宋体"/>
          <w:bCs/>
          <w:szCs w:val="21"/>
        </w:rPr>
        <w:t>1.项目编号：</w:t>
      </w:r>
      <w:r>
        <w:rPr>
          <w:rStyle w:val="15"/>
          <w:rFonts w:ascii="宋体" w:hAnsi="宋体" w:cs="宋体"/>
          <w:b/>
          <w:bCs/>
          <w:szCs w:val="21"/>
          <w:u w:val="single"/>
        </w:rPr>
        <w:t>XHJDCG20210720</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2.项目名称：南通市新开街道星海幼儿园、南通开发区中兴幼儿园、南通开发区中兴街道顺发御园幼儿园食堂物资采购项目</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3.采购方式：询价</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4.预算金额：本项目采购预算为人民币约</w:t>
      </w:r>
      <w:r>
        <w:rPr>
          <w:rStyle w:val="15"/>
          <w:rFonts w:ascii="宋体" w:hAnsi="宋体" w:cs="宋体"/>
          <w:b/>
          <w:bCs/>
          <w:szCs w:val="21"/>
          <w:u w:val="single"/>
        </w:rPr>
        <w:t xml:space="preserve"> 112</w:t>
      </w:r>
      <w:r>
        <w:rPr>
          <w:rStyle w:val="15"/>
          <w:rFonts w:ascii="宋体" w:hAnsi="宋体" w:cs="宋体"/>
          <w:bCs/>
          <w:szCs w:val="21"/>
        </w:rPr>
        <w:t>万元。（南通市新开街道星海幼儿园采购预算为约55万元&lt;其中含南通开发区春风南岸幼儿园约17万&gt;、南通开发区中兴幼儿园采购预算为约50万元、南通开发区中兴街道顺发御园幼儿园采购预算为约7万元）</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5.最高限价：</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5.1菜类、米面油按下单当日南通市发展和改革委员会晒价台上竹行星怡农贸市场主副食品、价格（如竹行星怡农贸市场没有价格，则参照晒价台上春天农贸市场的价格）；</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5.2水果、点心、奶制品（鲜牛奶、酸奶）和调味料类按下单当日大润发超市手机APP（大润发优鲜）公布的价格（如大润发市场没有价格，则参照幼儿园周边市场）。</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5.3报价超过最高限价的为无效投标。</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6.履约保证金：本项目履约保证金5000元，在签订合同前提交到采购人指定账户。</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7.采购需求：详见询价文件项目需求；</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8.本项目不接受联合体投标。</w:t>
      </w:r>
    </w:p>
    <w:p>
      <w:pPr>
        <w:snapToGrid w:val="0"/>
        <w:spacing w:line="440" w:lineRule="exact"/>
        <w:rPr>
          <w:rStyle w:val="15"/>
          <w:rFonts w:ascii="宋体" w:hAnsi="宋体" w:cs="宋体"/>
          <w:b/>
          <w:bCs/>
          <w:szCs w:val="21"/>
        </w:rPr>
      </w:pPr>
      <w:r>
        <w:rPr>
          <w:rStyle w:val="15"/>
          <w:rFonts w:ascii="宋体" w:hAnsi="宋体" w:cs="宋体"/>
          <w:b/>
          <w:bCs/>
          <w:szCs w:val="21"/>
        </w:rPr>
        <w:t>二、供应商资格要求：</w:t>
      </w:r>
    </w:p>
    <w:p>
      <w:pPr>
        <w:spacing w:line="440" w:lineRule="exact"/>
        <w:ind w:firstLine="422" w:firstLineChars="200"/>
        <w:rPr>
          <w:rStyle w:val="15"/>
          <w:rFonts w:ascii="宋体" w:hAnsi="宋体" w:cs="宋体"/>
          <w:bCs/>
          <w:szCs w:val="21"/>
        </w:rPr>
      </w:pPr>
      <w:r>
        <w:rPr>
          <w:rStyle w:val="15"/>
          <w:rFonts w:ascii="宋体" w:hAnsi="宋体"/>
          <w:b/>
          <w:szCs w:val="21"/>
        </w:rPr>
        <w:t>（一）</w:t>
      </w:r>
      <w:r>
        <w:rPr>
          <w:rStyle w:val="15"/>
          <w:rFonts w:ascii="宋体" w:hAnsi="宋体" w:cs="宋体"/>
          <w:bCs/>
          <w:szCs w:val="21"/>
        </w:rPr>
        <w:t>满足《中华人民共和国政府采购法》第二十二条规定</w:t>
      </w:r>
      <w:r>
        <w:rPr>
          <w:rStyle w:val="15"/>
          <w:rFonts w:ascii="宋体" w:hAnsi="宋体"/>
          <w:sz w:val="24"/>
          <w:szCs w:val="24"/>
        </w:rPr>
        <w:t>，</w:t>
      </w:r>
      <w:r>
        <w:rPr>
          <w:rStyle w:val="15"/>
          <w:rFonts w:ascii="宋体" w:hAnsi="宋体" w:cs="宋体"/>
          <w:bCs/>
          <w:szCs w:val="21"/>
        </w:rPr>
        <w:t>并满足下列条件：</w:t>
      </w:r>
    </w:p>
    <w:p>
      <w:pPr>
        <w:snapToGrid w:val="0"/>
        <w:spacing w:line="440" w:lineRule="exact"/>
        <w:ind w:firstLine="413" w:firstLineChars="197"/>
        <w:rPr>
          <w:rStyle w:val="15"/>
          <w:rFonts w:ascii="宋体" w:hAnsi="宋体" w:cs="宋体"/>
          <w:bCs/>
          <w:szCs w:val="21"/>
        </w:rPr>
      </w:pPr>
      <w:r>
        <w:rPr>
          <w:rStyle w:val="15"/>
          <w:rFonts w:ascii="宋体" w:hAnsi="宋体" w:cs="宋体"/>
          <w:bCs/>
          <w:szCs w:val="21"/>
        </w:rPr>
        <w:t>1.具有独立承担民事责任的能力；</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2.具有良好的商业信誉和健全的财务会计制度；</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3.具有履行合同所必需的设备和专业技术能力；</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4.有依法缴纳税收和社会保障资金的良好记录；</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5.参加政府采购活动前三年内，在经营活动中没有重大违法记录；</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6.法律、行政法规的其他条件。</w:t>
      </w:r>
    </w:p>
    <w:p>
      <w:pPr>
        <w:pStyle w:val="2"/>
        <w:spacing w:line="440" w:lineRule="exact"/>
        <w:rPr>
          <w:rStyle w:val="15"/>
          <w:rFonts w:ascii="宋体" w:hAnsi="宋体" w:cs="Times New Roman"/>
          <w:b/>
          <w:bCs/>
          <w:szCs w:val="21"/>
        </w:rPr>
      </w:pPr>
      <w:r>
        <w:rPr>
          <w:rStyle w:val="15"/>
          <w:rFonts w:ascii="宋体" w:hAnsi="宋体"/>
          <w:szCs w:val="21"/>
        </w:rPr>
        <w:t>（二）</w:t>
      </w:r>
      <w:r>
        <w:rPr>
          <w:rStyle w:val="15"/>
          <w:rFonts w:ascii="宋体" w:hAnsi="宋体" w:cs="Times New Roman"/>
          <w:b/>
          <w:bCs/>
          <w:szCs w:val="21"/>
        </w:rPr>
        <w:t>本项目资格要求：</w:t>
      </w:r>
    </w:p>
    <w:p>
      <w:pPr>
        <w:snapToGrid w:val="0"/>
        <w:spacing w:line="440" w:lineRule="exact"/>
        <w:ind w:firstLine="413" w:firstLineChars="197"/>
        <w:rPr>
          <w:rStyle w:val="15"/>
          <w:rFonts w:ascii="宋体" w:hAnsi="宋体" w:cs="宋体"/>
          <w:bCs/>
          <w:szCs w:val="21"/>
        </w:rPr>
      </w:pPr>
      <w:r>
        <w:rPr>
          <w:rStyle w:val="15"/>
          <w:rFonts w:ascii="宋体" w:hAnsi="宋体" w:cs="宋体"/>
          <w:bCs/>
          <w:szCs w:val="21"/>
        </w:rPr>
        <w:t>1.法定代表人参加项目投标的，必须提供法定代表人身份证明；非法定代表人参加的，必须提供法定代表人亲笔签名的授权委托书；</w:t>
      </w:r>
    </w:p>
    <w:p>
      <w:pPr>
        <w:snapToGrid w:val="0"/>
        <w:spacing w:line="440" w:lineRule="exact"/>
        <w:ind w:firstLine="413" w:firstLineChars="197"/>
        <w:rPr>
          <w:rStyle w:val="15"/>
          <w:rFonts w:ascii="宋体" w:hAnsi="宋体" w:cs="宋体"/>
          <w:bCs/>
          <w:szCs w:val="21"/>
        </w:rPr>
      </w:pPr>
      <w:r>
        <w:rPr>
          <w:rStyle w:val="15"/>
          <w:rFonts w:ascii="宋体" w:hAnsi="宋体" w:cs="宋体"/>
          <w:bCs/>
          <w:szCs w:val="21"/>
        </w:rPr>
        <w:t>2.投标人有有效的营业执照；</w:t>
      </w:r>
    </w:p>
    <w:p>
      <w:pPr>
        <w:snapToGrid w:val="0"/>
        <w:spacing w:line="440" w:lineRule="exact"/>
        <w:ind w:firstLine="413" w:firstLineChars="197"/>
        <w:rPr>
          <w:rStyle w:val="15"/>
          <w:rFonts w:ascii="宋体" w:hAnsi="宋体" w:cs="宋体"/>
          <w:bCs/>
          <w:szCs w:val="21"/>
        </w:rPr>
      </w:pPr>
      <w:r>
        <w:rPr>
          <w:rStyle w:val="15"/>
          <w:rFonts w:ascii="宋体" w:hAnsi="宋体" w:cs="宋体"/>
          <w:bCs/>
          <w:szCs w:val="21"/>
        </w:rPr>
        <w:t>3.投标人有有效的食品经营许可证或食品生产许可证；</w:t>
      </w:r>
    </w:p>
    <w:p>
      <w:pPr>
        <w:snapToGrid w:val="0"/>
        <w:spacing w:line="440" w:lineRule="exact"/>
        <w:ind w:firstLine="413" w:firstLineChars="197"/>
        <w:rPr>
          <w:rStyle w:val="15"/>
          <w:rFonts w:ascii="宋体" w:hAnsi="宋体" w:cs="宋体"/>
          <w:bCs/>
          <w:szCs w:val="21"/>
        </w:rPr>
      </w:pPr>
      <w:r>
        <w:rPr>
          <w:rStyle w:val="15"/>
          <w:rFonts w:ascii="宋体" w:hAnsi="宋体" w:cs="宋体"/>
          <w:bCs/>
          <w:szCs w:val="21"/>
        </w:rPr>
        <w:t>4.投标人需提供壹名以上配送人员的健康证。</w:t>
      </w:r>
    </w:p>
    <w:p>
      <w:pPr>
        <w:snapToGrid w:val="0"/>
        <w:spacing w:line="440" w:lineRule="exact"/>
        <w:rPr>
          <w:rStyle w:val="15"/>
          <w:rFonts w:ascii="宋体" w:hAnsi="宋体" w:cs="宋体"/>
          <w:b/>
          <w:bCs/>
          <w:szCs w:val="21"/>
        </w:rPr>
      </w:pPr>
      <w:r>
        <w:rPr>
          <w:rStyle w:val="15"/>
          <w:rFonts w:ascii="宋体" w:hAnsi="宋体" w:cs="宋体"/>
          <w:b/>
          <w:bCs/>
          <w:szCs w:val="21"/>
        </w:rPr>
        <w:t>三、获取采购文件</w:t>
      </w:r>
    </w:p>
    <w:p>
      <w:pPr>
        <w:shd w:val="clear" w:color="auto" w:fill="FFFFFF"/>
        <w:spacing w:line="440" w:lineRule="exact"/>
        <w:ind w:firstLine="420" w:firstLineChars="200"/>
        <w:jc w:val="left"/>
        <w:rPr>
          <w:rStyle w:val="15"/>
          <w:rFonts w:ascii="宋体" w:hAnsi="宋体" w:cs="宋体"/>
          <w:bCs/>
          <w:color w:val="FF0000"/>
          <w:szCs w:val="21"/>
        </w:rPr>
      </w:pPr>
      <w:r>
        <w:rPr>
          <w:rStyle w:val="15"/>
          <w:rFonts w:ascii="宋体" w:hAnsi="宋体" w:cs="宋体"/>
          <w:bCs/>
          <w:color w:val="FF0000"/>
          <w:szCs w:val="21"/>
        </w:rPr>
        <w:t>1.采购文件获取的时间：2021年7月</w:t>
      </w:r>
      <w:r>
        <w:rPr>
          <w:rStyle w:val="15"/>
          <w:rFonts w:hint="eastAsia" w:ascii="宋体" w:hAnsi="宋体" w:cs="宋体"/>
          <w:bCs/>
          <w:color w:val="FF0000"/>
          <w:szCs w:val="21"/>
        </w:rPr>
        <w:t>2</w:t>
      </w:r>
      <w:r>
        <w:rPr>
          <w:rStyle w:val="15"/>
          <w:rFonts w:ascii="宋体" w:hAnsi="宋体" w:cs="宋体"/>
          <w:bCs/>
          <w:color w:val="FF0000"/>
          <w:szCs w:val="21"/>
        </w:rPr>
        <w:t>1日至2021年7月30 日9:30前</w:t>
      </w:r>
    </w:p>
    <w:p>
      <w:pPr>
        <w:shd w:val="clear" w:color="auto" w:fill="FFFFFF"/>
        <w:spacing w:line="440" w:lineRule="exact"/>
        <w:ind w:firstLine="420" w:firstLineChars="200"/>
        <w:jc w:val="left"/>
        <w:rPr>
          <w:rStyle w:val="15"/>
          <w:rFonts w:ascii="宋体" w:hAnsi="宋体"/>
          <w:lang w:val="zh-CN"/>
        </w:rPr>
      </w:pPr>
      <w:r>
        <w:rPr>
          <w:rStyle w:val="15"/>
          <w:rFonts w:ascii="宋体" w:hAnsi="宋体" w:cs="宋体"/>
          <w:bCs/>
          <w:szCs w:val="21"/>
        </w:rPr>
        <w:t>2.采购文件获取的地点、方式:</w:t>
      </w:r>
    </w:p>
    <w:p>
      <w:pPr>
        <w:shd w:val="clear" w:color="auto" w:fill="FFFFFF"/>
        <w:spacing w:line="440" w:lineRule="exact"/>
        <w:ind w:firstLine="420" w:firstLineChars="200"/>
        <w:jc w:val="left"/>
        <w:rPr>
          <w:rStyle w:val="15"/>
          <w:rFonts w:ascii="宋体" w:hAnsi="宋体" w:cs="宋体"/>
          <w:bCs/>
          <w:szCs w:val="21"/>
        </w:rPr>
      </w:pPr>
      <w:r>
        <w:rPr>
          <w:rStyle w:val="15"/>
          <w:rFonts w:ascii="宋体" w:hAnsi="宋体" w:cs="宋体"/>
          <w:bCs/>
          <w:color w:val="262626"/>
          <w:kern w:val="0"/>
          <w:szCs w:val="21"/>
        </w:rPr>
        <w:t>南通市开发区教育网官网：</w:t>
      </w:r>
      <w:r>
        <w:rPr>
          <w:rStyle w:val="11"/>
          <w:rFonts w:ascii="宋体" w:hAnsi="宋体" w:cs="宋体"/>
          <w:bCs/>
          <w:kern w:val="0"/>
          <w:szCs w:val="21"/>
        </w:rPr>
        <w:t>http://ntkfqjy.com</w:t>
      </w:r>
      <w:r>
        <w:rPr>
          <w:rStyle w:val="15"/>
          <w:rFonts w:ascii="宋体" w:hAnsi="宋体" w:cs="宋体"/>
          <w:bCs/>
          <w:color w:val="262626"/>
          <w:szCs w:val="21"/>
        </w:rPr>
        <w:t>获取。</w:t>
      </w:r>
    </w:p>
    <w:p>
      <w:pPr>
        <w:spacing w:line="440" w:lineRule="exact"/>
        <w:jc w:val="left"/>
        <w:rPr>
          <w:rStyle w:val="15"/>
          <w:rFonts w:ascii="宋体" w:hAnsi="宋体"/>
          <w:b/>
          <w:szCs w:val="21"/>
        </w:rPr>
      </w:pPr>
      <w:r>
        <w:rPr>
          <w:rStyle w:val="15"/>
          <w:rFonts w:ascii="宋体" w:hAnsi="宋体"/>
          <w:b/>
          <w:szCs w:val="21"/>
        </w:rPr>
        <w:t>四、响应文件提交</w:t>
      </w:r>
    </w:p>
    <w:p>
      <w:pPr>
        <w:shd w:val="clear" w:color="auto" w:fill="FFFFFF"/>
        <w:spacing w:line="440" w:lineRule="exact"/>
        <w:ind w:firstLine="420" w:firstLineChars="200"/>
        <w:jc w:val="left"/>
        <w:rPr>
          <w:rStyle w:val="15"/>
          <w:rFonts w:ascii="宋体" w:hAnsi="宋体"/>
        </w:rPr>
      </w:pPr>
      <w:r>
        <w:rPr>
          <w:rStyle w:val="15"/>
          <w:rFonts w:ascii="宋体" w:hAnsi="宋体"/>
          <w:kern w:val="0"/>
          <w:szCs w:val="21"/>
        </w:rPr>
        <w:t>响应文件递交的截止时间</w:t>
      </w:r>
      <w:r>
        <w:rPr>
          <w:rStyle w:val="15"/>
          <w:rFonts w:ascii="宋体" w:hAnsi="宋体"/>
          <w:color w:val="FF0000"/>
          <w:kern w:val="0"/>
          <w:szCs w:val="21"/>
        </w:rPr>
        <w:t>:</w:t>
      </w:r>
      <w:r>
        <w:rPr>
          <w:rStyle w:val="15"/>
          <w:rFonts w:ascii="宋体" w:hAnsi="宋体"/>
          <w:b/>
          <w:color w:val="FF0000"/>
          <w:kern w:val="0"/>
          <w:szCs w:val="21"/>
          <w:u w:val="single"/>
        </w:rPr>
        <w:t>2021年7月30 日9时30分</w:t>
      </w:r>
      <w:r>
        <w:rPr>
          <w:rStyle w:val="15"/>
          <w:rFonts w:ascii="宋体" w:hAnsi="宋体"/>
          <w:color w:val="FF0000"/>
          <w:kern w:val="0"/>
          <w:szCs w:val="21"/>
        </w:rPr>
        <w:t>,</w:t>
      </w:r>
      <w:r>
        <w:rPr>
          <w:rStyle w:val="15"/>
          <w:rFonts w:ascii="宋体" w:hAnsi="宋体"/>
          <w:szCs w:val="21"/>
        </w:rPr>
        <w:t xml:space="preserve"> </w:t>
      </w:r>
      <w:r>
        <w:rPr>
          <w:rStyle w:val="15"/>
          <w:rFonts w:ascii="宋体" w:hAnsi="宋体"/>
        </w:rPr>
        <w:t>逾期送达将作无效响应处理。</w:t>
      </w:r>
    </w:p>
    <w:p>
      <w:pPr>
        <w:spacing w:line="440" w:lineRule="exact"/>
        <w:ind w:firstLine="420" w:firstLineChars="200"/>
        <w:rPr>
          <w:rStyle w:val="15"/>
          <w:rFonts w:ascii="宋体" w:hAnsi="宋体" w:cs="Times New Roman"/>
          <w:bCs/>
          <w:u w:val="single"/>
        </w:rPr>
      </w:pPr>
      <w:r>
        <w:rPr>
          <w:rStyle w:val="15"/>
          <w:rFonts w:ascii="宋体" w:hAnsi="宋体"/>
        </w:rPr>
        <w:t>地点：</w:t>
      </w:r>
      <w:r>
        <w:rPr>
          <w:rStyle w:val="15"/>
          <w:rFonts w:ascii="宋体" w:hAnsi="宋体" w:cs="Times New Roman"/>
          <w:bCs/>
          <w:u w:val="single"/>
        </w:rPr>
        <w:t>南通市新开街道星海幼儿园会议室。</w:t>
      </w:r>
    </w:p>
    <w:p>
      <w:pPr>
        <w:spacing w:line="440" w:lineRule="exact"/>
        <w:rPr>
          <w:rStyle w:val="15"/>
          <w:rFonts w:ascii="宋体" w:hAnsi="宋体"/>
          <w:b/>
          <w:szCs w:val="21"/>
        </w:rPr>
      </w:pPr>
      <w:r>
        <w:rPr>
          <w:rStyle w:val="15"/>
          <w:rFonts w:ascii="宋体" w:hAnsi="宋体"/>
          <w:b/>
          <w:szCs w:val="21"/>
        </w:rPr>
        <w:t>五、开启：</w:t>
      </w:r>
    </w:p>
    <w:p>
      <w:pPr>
        <w:spacing w:line="440" w:lineRule="exact"/>
        <w:ind w:firstLine="420" w:firstLineChars="200"/>
        <w:rPr>
          <w:rStyle w:val="15"/>
          <w:rFonts w:ascii="宋体" w:hAnsi="宋体" w:cs="Times New Roman"/>
          <w:bCs/>
          <w:szCs w:val="21"/>
        </w:rPr>
      </w:pPr>
      <w:r>
        <w:rPr>
          <w:rStyle w:val="15"/>
          <w:rFonts w:ascii="宋体" w:hAnsi="宋体"/>
          <w:szCs w:val="21"/>
        </w:rPr>
        <w:t>时间：</w:t>
      </w:r>
      <w:r>
        <w:rPr>
          <w:rStyle w:val="15"/>
          <w:rFonts w:ascii="宋体" w:hAnsi="宋体"/>
          <w:b/>
          <w:color w:val="FF0000"/>
          <w:szCs w:val="21"/>
          <w:u w:val="single"/>
        </w:rPr>
        <w:t>2021</w:t>
      </w:r>
      <w:r>
        <w:rPr>
          <w:rStyle w:val="15"/>
          <w:rFonts w:ascii="宋体" w:hAnsi="宋体" w:cs="Times New Roman"/>
          <w:b/>
          <w:bCs/>
          <w:color w:val="FF0000"/>
          <w:szCs w:val="21"/>
          <w:u w:val="single"/>
        </w:rPr>
        <w:t>年7月30日9点30分</w:t>
      </w:r>
    </w:p>
    <w:p>
      <w:pPr>
        <w:spacing w:line="440" w:lineRule="exact"/>
        <w:ind w:firstLine="420" w:firstLineChars="200"/>
        <w:rPr>
          <w:rStyle w:val="15"/>
          <w:rFonts w:ascii="宋体" w:hAnsi="宋体" w:cs="Times New Roman"/>
          <w:b/>
          <w:bCs/>
          <w:szCs w:val="21"/>
          <w:u w:val="single"/>
        </w:rPr>
      </w:pPr>
      <w:r>
        <w:rPr>
          <w:rStyle w:val="15"/>
          <w:rFonts w:ascii="宋体" w:hAnsi="宋体"/>
          <w:szCs w:val="21"/>
        </w:rPr>
        <w:t>地点：</w:t>
      </w:r>
      <w:r>
        <w:rPr>
          <w:rStyle w:val="15"/>
          <w:rFonts w:ascii="宋体" w:hAnsi="宋体" w:cs="Arial"/>
          <w:bCs/>
          <w:kern w:val="0"/>
          <w:szCs w:val="21"/>
          <w:u w:val="single"/>
        </w:rPr>
        <w:t>南通市新开街道星海幼儿园会议室</w:t>
      </w:r>
      <w:r>
        <w:rPr>
          <w:rStyle w:val="15"/>
          <w:rFonts w:ascii="宋体" w:hAnsi="宋体" w:cs="宋体"/>
          <w:b/>
          <w:bCs/>
          <w:szCs w:val="21"/>
          <w:u w:val="single"/>
        </w:rPr>
        <w:t>。</w:t>
      </w:r>
    </w:p>
    <w:p>
      <w:pPr>
        <w:shd w:val="clear" w:color="auto" w:fill="FFFFFF"/>
        <w:snapToGrid w:val="0"/>
        <w:spacing w:line="440" w:lineRule="exact"/>
        <w:jc w:val="left"/>
        <w:rPr>
          <w:rStyle w:val="15"/>
          <w:rFonts w:ascii="宋体" w:hAnsi="宋体"/>
          <w:b/>
          <w:szCs w:val="21"/>
        </w:rPr>
      </w:pPr>
      <w:r>
        <w:rPr>
          <w:rStyle w:val="15"/>
          <w:rFonts w:ascii="宋体" w:hAnsi="宋体"/>
          <w:b/>
          <w:szCs w:val="21"/>
        </w:rPr>
        <w:t>六、公告期限</w:t>
      </w:r>
    </w:p>
    <w:p>
      <w:pPr>
        <w:shd w:val="clear" w:color="auto" w:fill="FFFFFF"/>
        <w:snapToGrid w:val="0"/>
        <w:spacing w:line="440" w:lineRule="exact"/>
        <w:ind w:firstLine="422" w:firstLineChars="200"/>
        <w:jc w:val="left"/>
        <w:rPr>
          <w:rStyle w:val="15"/>
          <w:rFonts w:ascii="宋体" w:hAnsi="宋体" w:cs="宋体"/>
          <w:b/>
          <w:bCs/>
          <w:szCs w:val="21"/>
        </w:rPr>
      </w:pPr>
      <w:r>
        <w:rPr>
          <w:rStyle w:val="15"/>
          <w:rFonts w:ascii="宋体" w:hAnsi="宋体" w:cs="宋体"/>
          <w:b/>
          <w:bCs/>
          <w:szCs w:val="21"/>
        </w:rPr>
        <w:t>自本公告发布之日起</w:t>
      </w:r>
      <w:r>
        <w:rPr>
          <w:rStyle w:val="15"/>
          <w:rFonts w:hint="eastAsia" w:ascii="宋体" w:hAnsi="宋体" w:cs="宋体"/>
          <w:b/>
          <w:bCs/>
          <w:szCs w:val="21"/>
        </w:rPr>
        <w:t>7</w:t>
      </w:r>
      <w:r>
        <w:rPr>
          <w:rStyle w:val="15"/>
          <w:rFonts w:ascii="宋体" w:hAnsi="宋体" w:cs="宋体"/>
          <w:b/>
          <w:bCs/>
          <w:szCs w:val="21"/>
        </w:rPr>
        <w:t>个工作日。</w:t>
      </w:r>
    </w:p>
    <w:p>
      <w:pPr>
        <w:pStyle w:val="38"/>
        <w:shd w:val="clear" w:color="auto" w:fill="FFFFFF"/>
        <w:snapToGrid w:val="0"/>
        <w:spacing w:before="0" w:beforeAutospacing="0" w:after="0" w:afterAutospacing="0" w:line="440" w:lineRule="exact"/>
        <w:rPr>
          <w:rStyle w:val="15"/>
          <w:b/>
          <w:kern w:val="2"/>
          <w:sz w:val="21"/>
          <w:szCs w:val="21"/>
        </w:rPr>
      </w:pPr>
      <w:r>
        <w:rPr>
          <w:rStyle w:val="15"/>
          <w:b/>
          <w:kern w:val="2"/>
          <w:sz w:val="21"/>
          <w:szCs w:val="21"/>
        </w:rPr>
        <w:t>七、询价保证金：本项目不设保证金</w:t>
      </w:r>
    </w:p>
    <w:p>
      <w:pPr>
        <w:snapToGrid w:val="0"/>
        <w:spacing w:line="440" w:lineRule="exact"/>
        <w:jc w:val="left"/>
        <w:rPr>
          <w:rStyle w:val="15"/>
          <w:rFonts w:ascii="宋体" w:hAnsi="宋体" w:cs="Arial"/>
          <w:b/>
          <w:bCs/>
          <w:kern w:val="0"/>
          <w:szCs w:val="21"/>
        </w:rPr>
      </w:pPr>
      <w:r>
        <w:rPr>
          <w:rStyle w:val="15"/>
          <w:rFonts w:ascii="宋体" w:hAnsi="宋体" w:cs="Arial"/>
          <w:b/>
          <w:bCs/>
          <w:kern w:val="0"/>
          <w:szCs w:val="21"/>
        </w:rPr>
        <w:t>八、报价评审</w:t>
      </w:r>
    </w:p>
    <w:p>
      <w:pPr>
        <w:snapToGrid w:val="0"/>
        <w:spacing w:line="440" w:lineRule="exact"/>
        <w:ind w:firstLine="422" w:firstLineChars="200"/>
        <w:jc w:val="left"/>
        <w:rPr>
          <w:rStyle w:val="15"/>
          <w:rFonts w:ascii="宋体" w:hAnsi="宋体" w:cs="Arial"/>
          <w:b/>
          <w:bCs/>
          <w:color w:val="FF0000"/>
          <w:kern w:val="0"/>
          <w:szCs w:val="21"/>
        </w:rPr>
      </w:pPr>
      <w:r>
        <w:rPr>
          <w:rStyle w:val="15"/>
          <w:rFonts w:ascii="宋体" w:hAnsi="宋体" w:cs="Arial"/>
          <w:b/>
          <w:bCs/>
          <w:color w:val="FF0000"/>
          <w:kern w:val="0"/>
          <w:szCs w:val="21"/>
        </w:rPr>
        <w:t>（1）报价截止时间后，对收到的合格的报价文件组织评审，</w:t>
      </w:r>
      <w:r>
        <w:rPr>
          <w:rStyle w:val="15"/>
          <w:rFonts w:ascii="宋体" w:hAnsi="宋体"/>
          <w:b/>
          <w:color w:val="FF0000"/>
        </w:rPr>
        <w:t>按照质量和服务均能满足询价采购文件实质性响应要求且报价下浮率最高（即：成交价最低）的原则，确定报价下浮率最高者（即：成交价最低）为成交供应商。</w:t>
      </w:r>
      <w:r>
        <w:rPr>
          <w:rStyle w:val="15"/>
          <w:rFonts w:ascii="宋体" w:hAnsi="宋体" w:cs="Arial"/>
          <w:b/>
          <w:bCs/>
          <w:color w:val="FF0000"/>
          <w:kern w:val="0"/>
          <w:szCs w:val="21"/>
        </w:rPr>
        <w:t xml:space="preserve"> 报价相同，采购人抽签确定。</w:t>
      </w:r>
    </w:p>
    <w:p>
      <w:pPr>
        <w:snapToGrid w:val="0"/>
        <w:spacing w:line="440" w:lineRule="exact"/>
        <w:ind w:firstLine="420" w:firstLineChars="200"/>
        <w:jc w:val="left"/>
        <w:rPr>
          <w:rStyle w:val="15"/>
          <w:rFonts w:ascii="宋体" w:hAnsi="宋体" w:cs="Arial"/>
          <w:bCs/>
          <w:kern w:val="0"/>
          <w:szCs w:val="21"/>
        </w:rPr>
      </w:pPr>
      <w:r>
        <w:rPr>
          <w:rStyle w:val="15"/>
          <w:rFonts w:ascii="宋体" w:hAnsi="宋体" w:cs="Arial"/>
          <w:bCs/>
          <w:kern w:val="0"/>
          <w:szCs w:val="21"/>
        </w:rPr>
        <w:t>（2）</w:t>
      </w:r>
      <w:r>
        <w:rPr>
          <w:rStyle w:val="15"/>
          <w:rFonts w:ascii="宋体" w:hAnsi="宋体"/>
          <w:szCs w:val="21"/>
        </w:rPr>
        <w:t>成交供应商不得以任何方式转包或分包本项目。</w:t>
      </w:r>
    </w:p>
    <w:p>
      <w:pPr>
        <w:pStyle w:val="38"/>
        <w:shd w:val="clear" w:color="auto" w:fill="FFFFFF"/>
        <w:snapToGrid w:val="0"/>
        <w:spacing w:before="0" w:beforeAutospacing="0" w:after="0" w:afterAutospacing="0" w:line="440" w:lineRule="exact"/>
        <w:ind w:firstLine="420" w:firstLineChars="200"/>
        <w:jc w:val="both"/>
        <w:rPr>
          <w:rStyle w:val="15"/>
          <w:rFonts w:cs="Arial"/>
          <w:bCs/>
          <w:sz w:val="21"/>
          <w:szCs w:val="21"/>
        </w:rPr>
      </w:pPr>
      <w:r>
        <w:rPr>
          <w:rStyle w:val="15"/>
          <w:kern w:val="2"/>
          <w:sz w:val="21"/>
          <w:szCs w:val="21"/>
        </w:rPr>
        <w:t>（</w:t>
      </w:r>
      <w:r>
        <w:rPr>
          <w:rStyle w:val="15"/>
          <w:rFonts w:cs="Arial"/>
          <w:bCs/>
          <w:sz w:val="21"/>
          <w:szCs w:val="21"/>
        </w:rPr>
        <w:t>3）询价采购期限原则上不少于三个工作日，采用一次报价方式。</w:t>
      </w:r>
    </w:p>
    <w:p>
      <w:pPr>
        <w:pStyle w:val="38"/>
        <w:shd w:val="clear" w:color="auto" w:fill="FFFFFF"/>
        <w:snapToGrid w:val="0"/>
        <w:spacing w:before="0" w:beforeAutospacing="0" w:after="0" w:afterAutospacing="0" w:line="440" w:lineRule="exact"/>
        <w:ind w:firstLine="420" w:firstLineChars="200"/>
        <w:jc w:val="both"/>
        <w:rPr>
          <w:rStyle w:val="15"/>
          <w:kern w:val="2"/>
          <w:sz w:val="21"/>
          <w:szCs w:val="21"/>
        </w:rPr>
      </w:pPr>
      <w:r>
        <w:rPr>
          <w:rStyle w:val="15"/>
          <w:kern w:val="2"/>
          <w:sz w:val="21"/>
          <w:szCs w:val="21"/>
        </w:rPr>
        <w:t>（4）供应商随意、恶意报价，或未按询价文件要求进行报价的，将按相关规定予以处罚。</w:t>
      </w:r>
    </w:p>
    <w:p>
      <w:pPr>
        <w:snapToGrid w:val="0"/>
        <w:spacing w:line="440" w:lineRule="exact"/>
        <w:rPr>
          <w:rStyle w:val="15"/>
          <w:rFonts w:ascii="宋体" w:hAnsi="宋体"/>
          <w:b/>
          <w:szCs w:val="21"/>
        </w:rPr>
      </w:pPr>
    </w:p>
    <w:p>
      <w:pPr>
        <w:snapToGrid w:val="0"/>
        <w:spacing w:line="440" w:lineRule="exact"/>
        <w:rPr>
          <w:rStyle w:val="15"/>
          <w:rFonts w:ascii="宋体" w:hAnsi="宋体"/>
          <w:b/>
          <w:szCs w:val="21"/>
        </w:rPr>
      </w:pPr>
    </w:p>
    <w:p>
      <w:pPr>
        <w:snapToGrid w:val="0"/>
        <w:spacing w:line="440" w:lineRule="exact"/>
        <w:rPr>
          <w:rStyle w:val="15"/>
          <w:b/>
          <w:kern w:val="2"/>
          <w:sz w:val="21"/>
          <w:szCs w:val="21"/>
        </w:rPr>
      </w:pPr>
      <w:r>
        <w:rPr>
          <w:rStyle w:val="15"/>
          <w:rFonts w:ascii="宋体" w:hAnsi="宋体"/>
          <w:b/>
          <w:szCs w:val="21"/>
        </w:rPr>
        <w:t>九、成交原则</w:t>
      </w:r>
    </w:p>
    <w:p>
      <w:pPr>
        <w:pStyle w:val="38"/>
        <w:shd w:val="clear" w:color="auto" w:fill="FFFFFF"/>
        <w:snapToGrid w:val="0"/>
        <w:spacing w:before="0" w:beforeAutospacing="0" w:after="0" w:afterAutospacing="0" w:line="440" w:lineRule="exact"/>
        <w:ind w:firstLine="480" w:firstLineChars="200"/>
        <w:jc w:val="both"/>
        <w:rPr>
          <w:rStyle w:val="15"/>
          <w:rFonts w:cs="Arial"/>
          <w:bCs/>
          <w:sz w:val="21"/>
          <w:szCs w:val="21"/>
        </w:rPr>
      </w:pPr>
      <w:r>
        <w:rPr>
          <w:rStyle w:val="15"/>
          <w:rFonts w:cs="Arial"/>
          <w:bCs/>
          <w:szCs w:val="21"/>
        </w:rPr>
        <w:t>（1）</w:t>
      </w:r>
      <w:r>
        <w:rPr>
          <w:rStyle w:val="15"/>
          <w:rFonts w:cs="Arial"/>
          <w:bCs/>
          <w:sz w:val="21"/>
          <w:szCs w:val="21"/>
        </w:rPr>
        <w:t>报价截止时间后，对收到的合格的报价文件组织评审，按照质量和服务均能满足询价采购文件实质性响应要求且提出最高下浮率的原则，确定1家成交供应商。</w:t>
      </w:r>
    </w:p>
    <w:p>
      <w:pPr>
        <w:pStyle w:val="38"/>
        <w:shd w:val="clear" w:color="auto" w:fill="FFFFFF"/>
        <w:spacing w:before="0" w:beforeAutospacing="0" w:after="0" w:afterAutospacing="0" w:line="440" w:lineRule="exact"/>
        <w:ind w:firstLine="403" w:firstLineChars="168"/>
        <w:jc w:val="both"/>
        <w:rPr>
          <w:rStyle w:val="15"/>
          <w:kern w:val="2"/>
          <w:sz w:val="21"/>
          <w:szCs w:val="21"/>
        </w:rPr>
      </w:pPr>
      <w:r>
        <w:rPr>
          <w:rStyle w:val="15"/>
          <w:rFonts w:cs="Arial"/>
          <w:bCs/>
          <w:szCs w:val="21"/>
        </w:rPr>
        <w:t>（2）</w:t>
      </w:r>
      <w:r>
        <w:rPr>
          <w:rStyle w:val="15"/>
          <w:kern w:val="2"/>
          <w:sz w:val="21"/>
          <w:szCs w:val="21"/>
        </w:rPr>
        <w:t>供应商所报项目的总价或各分项的明细报价（如有）均不超过限价；</w:t>
      </w:r>
    </w:p>
    <w:p>
      <w:pPr>
        <w:spacing w:line="440" w:lineRule="exact"/>
        <w:jc w:val="left"/>
        <w:rPr>
          <w:rStyle w:val="15"/>
          <w:rFonts w:ascii="宋体" w:hAnsi="宋体" w:cs="Arial"/>
          <w:b/>
          <w:bCs/>
          <w:kern w:val="0"/>
          <w:szCs w:val="21"/>
        </w:rPr>
      </w:pPr>
      <w:r>
        <w:rPr>
          <w:rStyle w:val="15"/>
          <w:rFonts w:ascii="宋体" w:hAnsi="宋体" w:cs="Arial"/>
          <w:b/>
          <w:bCs/>
          <w:kern w:val="0"/>
          <w:szCs w:val="21"/>
        </w:rPr>
        <w:t>十、其他</w:t>
      </w:r>
    </w:p>
    <w:p>
      <w:pPr>
        <w:spacing w:line="440" w:lineRule="exact"/>
        <w:ind w:firstLine="283" w:firstLineChars="135"/>
        <w:jc w:val="left"/>
        <w:rPr>
          <w:rStyle w:val="15"/>
          <w:rFonts w:ascii="宋体" w:hAnsi="宋体" w:cs="Arial"/>
          <w:bCs/>
          <w:kern w:val="0"/>
          <w:szCs w:val="21"/>
        </w:rPr>
      </w:pPr>
      <w:r>
        <w:rPr>
          <w:rStyle w:val="15"/>
          <w:rFonts w:ascii="宋体" w:hAnsi="宋体" w:cs="Arial"/>
          <w:bCs/>
          <w:kern w:val="0"/>
          <w:szCs w:val="21"/>
        </w:rPr>
        <w:t>（1）本次询价资料费300元，供应商递交投标文件同时向代理机构递交，供应商中标后需向招标代理机构缴纳招标代理费3000元，评标费按实结算，也由中标供应商承担。</w:t>
      </w:r>
    </w:p>
    <w:p>
      <w:pPr>
        <w:spacing w:line="440" w:lineRule="exact"/>
        <w:ind w:firstLine="283" w:firstLineChars="135"/>
        <w:jc w:val="left"/>
        <w:rPr>
          <w:rStyle w:val="15"/>
          <w:rFonts w:ascii="宋体" w:hAnsi="宋体" w:cs="Arial"/>
          <w:bCs/>
          <w:kern w:val="0"/>
          <w:szCs w:val="21"/>
        </w:rPr>
      </w:pPr>
      <w:r>
        <w:rPr>
          <w:rStyle w:val="15"/>
          <w:rFonts w:ascii="宋体" w:hAnsi="宋体"/>
        </w:rPr>
        <w:t>（</w:t>
      </w:r>
      <w:r>
        <w:rPr>
          <w:rStyle w:val="15"/>
          <w:rFonts w:ascii="宋体" w:hAnsi="宋体" w:cs="Arial"/>
          <w:bCs/>
          <w:kern w:val="0"/>
          <w:szCs w:val="21"/>
        </w:rPr>
        <w:t>2）询价文件一正贰副，装订成册，密封在一个文件袋中。</w:t>
      </w:r>
    </w:p>
    <w:p>
      <w:pPr>
        <w:spacing w:line="440" w:lineRule="exact"/>
        <w:ind w:left="283" w:leftChars="135"/>
        <w:rPr>
          <w:rStyle w:val="15"/>
          <w:rFonts w:ascii="宋体" w:hAnsi="宋体"/>
        </w:rPr>
      </w:pPr>
      <w:r>
        <w:rPr>
          <w:rStyle w:val="15"/>
          <w:rFonts w:ascii="宋体" w:hAnsi="宋体"/>
        </w:rPr>
        <w:t>（3）采购需求：详见采购文件项目需求。</w:t>
      </w:r>
    </w:p>
    <w:p>
      <w:pPr>
        <w:spacing w:line="440" w:lineRule="exact"/>
        <w:rPr>
          <w:rStyle w:val="15"/>
          <w:rFonts w:ascii="宋体" w:hAnsi="宋体"/>
          <w:b/>
          <w:szCs w:val="21"/>
        </w:rPr>
      </w:pPr>
      <w:r>
        <w:rPr>
          <w:rStyle w:val="15"/>
          <w:rFonts w:ascii="宋体" w:hAnsi="宋体"/>
          <w:b/>
          <w:szCs w:val="21"/>
        </w:rPr>
        <w:t>十一、成交结果通知</w:t>
      </w:r>
    </w:p>
    <w:p>
      <w:pPr>
        <w:pStyle w:val="38"/>
        <w:shd w:val="clear" w:color="auto" w:fill="FFFFFF"/>
        <w:spacing w:before="0" w:beforeAutospacing="0" w:after="0" w:afterAutospacing="0" w:line="440" w:lineRule="exact"/>
        <w:ind w:firstLine="388" w:firstLineChars="185"/>
        <w:rPr>
          <w:rStyle w:val="15"/>
          <w:b/>
          <w:kern w:val="2"/>
          <w:sz w:val="21"/>
          <w:szCs w:val="21"/>
        </w:rPr>
      </w:pPr>
      <w:r>
        <w:rPr>
          <w:rStyle w:val="15"/>
          <w:kern w:val="2"/>
          <w:sz w:val="21"/>
          <w:szCs w:val="21"/>
        </w:rPr>
        <w:t>（1）成交结果将通过</w:t>
      </w:r>
      <w:r>
        <w:rPr>
          <w:rStyle w:val="15"/>
          <w:rFonts w:cs="Times New Roman"/>
          <w:bCs/>
          <w:color w:val="262626"/>
          <w:kern w:val="2"/>
          <w:sz w:val="21"/>
          <w:szCs w:val="21"/>
        </w:rPr>
        <w:t>南通市开发区教育网官网：</w:t>
      </w:r>
      <w:r>
        <w:rPr>
          <w:rStyle w:val="11"/>
          <w:rFonts w:cs="Times New Roman"/>
          <w:bCs/>
          <w:kern w:val="2"/>
          <w:sz w:val="21"/>
          <w:szCs w:val="21"/>
        </w:rPr>
        <w:t>http://ntkfqjy.com</w:t>
      </w:r>
      <w:r>
        <w:rPr>
          <w:rStyle w:val="15"/>
          <w:kern w:val="2"/>
          <w:sz w:val="21"/>
          <w:szCs w:val="21"/>
        </w:rPr>
        <w:t>发布采购结果公告，通知所有参加本次采购活动的供应商。</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spacing w:line="440" w:lineRule="exact"/>
        <w:jc w:val="left"/>
        <w:rPr>
          <w:rStyle w:val="15"/>
          <w:rFonts w:ascii="宋体" w:hAnsi="宋体"/>
          <w:b/>
          <w:kern w:val="0"/>
          <w:szCs w:val="21"/>
        </w:rPr>
      </w:pPr>
      <w:r>
        <w:rPr>
          <w:rStyle w:val="15"/>
          <w:rFonts w:ascii="宋体" w:hAnsi="宋体"/>
          <w:b/>
          <w:kern w:val="0"/>
          <w:szCs w:val="21"/>
        </w:rPr>
        <w:t>十二、对本次招标提出询问，请按以下方式联系：</w:t>
      </w:r>
    </w:p>
    <w:p>
      <w:pPr>
        <w:shd w:val="clear" w:color="auto" w:fill="FFFFFF"/>
        <w:spacing w:line="440" w:lineRule="exact"/>
        <w:ind w:firstLine="630" w:firstLineChars="300"/>
        <w:jc w:val="left"/>
        <w:rPr>
          <w:rStyle w:val="15"/>
          <w:rFonts w:ascii="宋体" w:hAnsi="宋体"/>
          <w:szCs w:val="21"/>
        </w:rPr>
      </w:pPr>
      <w:r>
        <w:rPr>
          <w:rStyle w:val="15"/>
          <w:rFonts w:ascii="宋体" w:hAnsi="宋体"/>
          <w:szCs w:val="21"/>
        </w:rPr>
        <w:t>1.采购人信息</w:t>
      </w:r>
    </w:p>
    <w:p>
      <w:pPr>
        <w:spacing w:line="440" w:lineRule="exact"/>
        <w:ind w:firstLine="630" w:firstLineChars="300"/>
        <w:jc w:val="left"/>
        <w:rPr>
          <w:rStyle w:val="15"/>
          <w:rFonts w:ascii="宋体" w:hAnsi="宋体"/>
          <w:szCs w:val="21"/>
        </w:rPr>
      </w:pPr>
      <w:r>
        <w:rPr>
          <w:rStyle w:val="15"/>
          <w:rFonts w:ascii="宋体" w:hAnsi="宋体"/>
          <w:szCs w:val="21"/>
        </w:rPr>
        <w:t>名 称：南通市新开街道星海幼儿园</w:t>
      </w:r>
    </w:p>
    <w:p>
      <w:pPr>
        <w:shd w:val="clear" w:color="auto" w:fill="FFFFFF"/>
        <w:spacing w:line="440" w:lineRule="exact"/>
        <w:ind w:firstLine="630" w:firstLineChars="300"/>
        <w:jc w:val="left"/>
        <w:rPr>
          <w:rStyle w:val="15"/>
          <w:rFonts w:ascii="宋体" w:hAnsi="宋体"/>
          <w:szCs w:val="21"/>
        </w:rPr>
      </w:pPr>
      <w:r>
        <w:rPr>
          <w:rStyle w:val="15"/>
          <w:rFonts w:ascii="宋体" w:hAnsi="宋体"/>
          <w:szCs w:val="21"/>
        </w:rPr>
        <w:t xml:space="preserve">       南通开发区中兴幼儿园</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440" w:lineRule="exact"/>
        <w:ind w:firstLine="630" w:firstLineChars="300"/>
        <w:jc w:val="left"/>
        <w:textAlignment w:val="baseline"/>
        <w:rPr>
          <w:rStyle w:val="15"/>
          <w:rFonts w:ascii="宋体" w:hAnsi="宋体"/>
          <w:szCs w:val="21"/>
        </w:rPr>
      </w:pPr>
      <w:r>
        <w:rPr>
          <w:rStyle w:val="15"/>
          <w:rFonts w:ascii="宋体" w:hAnsi="宋体"/>
          <w:szCs w:val="21"/>
        </w:rPr>
        <w:t xml:space="preserve">       南通开发区中兴街道顺发御园幼儿园</w:t>
      </w:r>
    </w:p>
    <w:p>
      <w:pPr>
        <w:pStyle w:val="3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440" w:lineRule="exact"/>
        <w:ind w:firstLine="630" w:firstLineChars="300"/>
        <w:jc w:val="both"/>
        <w:textAlignment w:val="baseline"/>
        <w:rPr>
          <w:rStyle w:val="15"/>
          <w:kern w:val="2"/>
          <w:sz w:val="21"/>
          <w:szCs w:val="21"/>
        </w:rPr>
      </w:pPr>
      <w:r>
        <w:rPr>
          <w:rStyle w:val="15"/>
          <w:kern w:val="2"/>
          <w:sz w:val="21"/>
          <w:szCs w:val="21"/>
        </w:rPr>
        <w:t xml:space="preserve">联系人：缪女士  电话 0513—89190985    </w:t>
      </w:r>
    </w:p>
    <w:p>
      <w:pPr>
        <w:pStyle w:val="3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440" w:lineRule="exact"/>
        <w:ind w:firstLine="1470" w:firstLineChars="700"/>
        <w:jc w:val="both"/>
        <w:textAlignment w:val="baseline"/>
        <w:rPr>
          <w:rStyle w:val="15"/>
          <w:kern w:val="2"/>
          <w:sz w:val="21"/>
          <w:szCs w:val="21"/>
        </w:rPr>
      </w:pPr>
      <w:r>
        <w:rPr>
          <w:rStyle w:val="15"/>
          <w:kern w:val="2"/>
          <w:sz w:val="21"/>
          <w:szCs w:val="21"/>
        </w:rPr>
        <w:t>杨女士  电话 0513—80290068</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440" w:lineRule="exact"/>
        <w:ind w:firstLine="1470" w:firstLineChars="700"/>
        <w:jc w:val="left"/>
        <w:textAlignment w:val="baseline"/>
        <w:rPr>
          <w:rStyle w:val="15"/>
          <w:rFonts w:ascii="宋体" w:hAnsi="宋体"/>
          <w:szCs w:val="21"/>
        </w:rPr>
      </w:pPr>
      <w:r>
        <w:rPr>
          <w:rStyle w:val="15"/>
          <w:rFonts w:ascii="宋体" w:hAnsi="宋体"/>
          <w:szCs w:val="21"/>
        </w:rPr>
        <w:t>宋女士  电话 13912890507  2.采购代理机构信息</w:t>
      </w:r>
    </w:p>
    <w:p>
      <w:pPr>
        <w:shd w:val="clear" w:color="auto" w:fill="FFFFFF"/>
        <w:spacing w:line="440" w:lineRule="exact"/>
        <w:ind w:firstLine="630" w:firstLineChars="300"/>
        <w:jc w:val="left"/>
        <w:rPr>
          <w:rStyle w:val="15"/>
          <w:rFonts w:ascii="宋体" w:hAnsi="宋体"/>
          <w:szCs w:val="21"/>
        </w:rPr>
      </w:pPr>
      <w:r>
        <w:rPr>
          <w:rStyle w:val="15"/>
          <w:rFonts w:ascii="宋体" w:hAnsi="宋体"/>
          <w:szCs w:val="21"/>
        </w:rPr>
        <w:t>名  称：南通城建工程项目管理有限公司</w:t>
      </w:r>
    </w:p>
    <w:p>
      <w:pPr>
        <w:shd w:val="clear" w:color="auto" w:fill="FFFFFF"/>
        <w:spacing w:line="440" w:lineRule="exact"/>
        <w:ind w:firstLine="630" w:firstLineChars="300"/>
        <w:jc w:val="left"/>
        <w:rPr>
          <w:rStyle w:val="15"/>
          <w:rFonts w:ascii="宋体" w:hAnsi="宋体"/>
          <w:szCs w:val="21"/>
        </w:rPr>
      </w:pPr>
      <w:r>
        <w:rPr>
          <w:rStyle w:val="15"/>
          <w:rFonts w:ascii="宋体" w:hAnsi="宋体"/>
          <w:szCs w:val="21"/>
        </w:rPr>
        <w:t>地  址：南通市世纪大道18号恒隆国际A座801</w:t>
      </w:r>
    </w:p>
    <w:p>
      <w:pPr>
        <w:spacing w:line="440" w:lineRule="exact"/>
        <w:ind w:firstLine="630" w:firstLineChars="300"/>
        <w:rPr>
          <w:rStyle w:val="15"/>
          <w:rFonts w:ascii="宋体" w:hAnsi="宋体"/>
          <w:szCs w:val="21"/>
        </w:rPr>
      </w:pPr>
      <w:r>
        <w:rPr>
          <w:rStyle w:val="15"/>
          <w:rFonts w:ascii="宋体" w:hAnsi="宋体"/>
          <w:szCs w:val="21"/>
        </w:rPr>
        <w:t>联系人：袁  斌   联系方式：13906291538</w:t>
      </w:r>
    </w:p>
    <w:p>
      <w:pPr>
        <w:snapToGrid w:val="0"/>
        <w:spacing w:line="440" w:lineRule="exact"/>
        <w:ind w:firstLine="630" w:firstLineChars="300"/>
        <w:contextualSpacing/>
        <w:rPr>
          <w:rStyle w:val="15"/>
          <w:rFonts w:ascii="宋体" w:hAnsi="宋体"/>
          <w:szCs w:val="21"/>
        </w:rPr>
      </w:pPr>
      <w:r>
        <w:rPr>
          <w:rStyle w:val="15"/>
          <w:rFonts w:ascii="宋体" w:hAnsi="宋体"/>
          <w:szCs w:val="21"/>
        </w:rPr>
        <w:t>对项目需求部分的询问、质疑请向采购人提出，询问、质疑由采购人负责答复。</w:t>
      </w:r>
    </w:p>
    <w:p>
      <w:pPr>
        <w:spacing w:line="440" w:lineRule="exact"/>
        <w:ind w:firstLine="4830" w:firstLineChars="2300"/>
        <w:jc w:val="left"/>
        <w:rPr>
          <w:rStyle w:val="15"/>
          <w:rFonts w:ascii="宋体" w:hAnsi="宋体"/>
          <w:szCs w:val="21"/>
        </w:rPr>
      </w:pPr>
      <w:r>
        <w:rPr>
          <w:rStyle w:val="15"/>
          <w:rFonts w:ascii="宋体" w:hAnsi="宋体"/>
          <w:szCs w:val="21"/>
        </w:rPr>
        <w:t>南通市新开街道星海幼儿园</w:t>
      </w:r>
    </w:p>
    <w:p>
      <w:pPr>
        <w:shd w:val="clear" w:color="auto" w:fill="FFFFFF"/>
        <w:spacing w:line="440" w:lineRule="exact"/>
        <w:ind w:firstLine="630" w:firstLineChars="300"/>
        <w:jc w:val="left"/>
        <w:rPr>
          <w:rStyle w:val="15"/>
          <w:rFonts w:ascii="宋体" w:hAnsi="宋体"/>
          <w:szCs w:val="21"/>
        </w:rPr>
      </w:pPr>
      <w:r>
        <w:rPr>
          <w:rStyle w:val="15"/>
          <w:rFonts w:ascii="宋体" w:hAnsi="宋体"/>
          <w:szCs w:val="21"/>
        </w:rPr>
        <w:t xml:space="preserve">                                        南通开发区中兴幼儿园</w:t>
      </w:r>
    </w:p>
    <w:p>
      <w:pPr>
        <w:shd w:val="clear" w:color="auto" w:fill="FFFFFF"/>
        <w:spacing w:line="440" w:lineRule="exact"/>
        <w:ind w:firstLine="630" w:firstLineChars="300"/>
        <w:jc w:val="left"/>
        <w:rPr>
          <w:rStyle w:val="15"/>
          <w:rFonts w:ascii="宋体" w:hAnsi="宋体"/>
          <w:szCs w:val="21"/>
        </w:rPr>
      </w:pPr>
      <w:r>
        <w:rPr>
          <w:rStyle w:val="15"/>
          <w:rFonts w:ascii="宋体" w:hAnsi="宋体"/>
          <w:szCs w:val="21"/>
        </w:rPr>
        <w:t xml:space="preserve">                                        南通开发区中兴街道顺发御园幼儿园</w:t>
      </w:r>
    </w:p>
    <w:p>
      <w:pPr>
        <w:pStyle w:val="38"/>
        <w:shd w:val="clear" w:color="auto" w:fill="FFFFFF"/>
        <w:spacing w:before="0" w:after="0" w:line="440" w:lineRule="exact"/>
        <w:ind w:right="480" w:firstLine="480"/>
        <w:jc w:val="right"/>
        <w:rPr>
          <w:rStyle w:val="15"/>
          <w:sz w:val="28"/>
          <w:szCs w:val="28"/>
        </w:rPr>
        <w:sectPr>
          <w:headerReference r:id="rId4" w:type="first"/>
          <w:footerReference r:id="rId6" w:type="first"/>
          <w:headerReference r:id="rId3" w:type="default"/>
          <w:footerReference r:id="rId5" w:type="default"/>
          <w:pgSz w:w="11906" w:h="16838"/>
          <w:pgMar w:top="1440" w:right="1416" w:bottom="1440" w:left="1463" w:header="851" w:footer="992" w:gutter="0"/>
          <w:cols w:space="720" w:num="1"/>
          <w:titlePg/>
          <w:docGrid w:type="lines" w:linePitch="312" w:charSpace="0"/>
        </w:sectPr>
      </w:pPr>
      <w:r>
        <w:rPr>
          <w:rStyle w:val="15"/>
          <w:kern w:val="2"/>
        </w:rPr>
        <w:t>2021年7月</w:t>
      </w:r>
      <w:r>
        <w:rPr>
          <w:rStyle w:val="15"/>
          <w:rFonts w:hint="eastAsia"/>
          <w:kern w:val="2"/>
          <w:lang w:val="en-US" w:eastAsia="zh-CN"/>
        </w:rPr>
        <w:t>20</w:t>
      </w:r>
      <w:r>
        <w:rPr>
          <w:rStyle w:val="15"/>
          <w:kern w:val="2"/>
        </w:rPr>
        <w:t>日</w:t>
      </w:r>
    </w:p>
    <w:p>
      <w:pPr>
        <w:pStyle w:val="7"/>
        <w:spacing w:line="440" w:lineRule="exact"/>
        <w:rPr>
          <w:rStyle w:val="15"/>
          <w:rFonts w:ascii="宋体" w:hAnsi="宋体"/>
          <w:kern w:val="0"/>
        </w:rPr>
      </w:pPr>
      <w:r>
        <w:rPr>
          <w:rStyle w:val="15"/>
          <w:rFonts w:ascii="宋体" w:hAnsi="宋体"/>
          <w:kern w:val="0"/>
        </w:rPr>
        <w:t>第二章  项目需求</w:t>
      </w:r>
    </w:p>
    <w:p>
      <w:pPr>
        <w:tabs>
          <w:tab w:val="left" w:pos="2505"/>
        </w:tabs>
        <w:spacing w:line="440" w:lineRule="exact"/>
        <w:ind w:firstLine="472"/>
        <w:jc w:val="left"/>
        <w:rPr>
          <w:rStyle w:val="15"/>
          <w:rFonts w:ascii="宋体" w:hAnsi="宋体"/>
          <w:b/>
          <w:sz w:val="24"/>
          <w:szCs w:val="24"/>
        </w:rPr>
      </w:pPr>
      <w:r>
        <w:rPr>
          <w:rStyle w:val="15"/>
          <w:rFonts w:ascii="宋体" w:hAnsi="宋体"/>
          <w:b/>
          <w:sz w:val="24"/>
          <w:szCs w:val="24"/>
        </w:rPr>
        <w:t>1．质量要求：</w:t>
      </w:r>
      <w:r>
        <w:rPr>
          <w:rStyle w:val="15"/>
          <w:rFonts w:ascii="宋体" w:hAnsi="宋体"/>
          <w:b/>
          <w:sz w:val="24"/>
          <w:szCs w:val="24"/>
        </w:rPr>
        <w:tab/>
      </w:r>
    </w:p>
    <w:p>
      <w:pPr>
        <w:pStyle w:val="6"/>
        <w:spacing w:line="420" w:lineRule="exact"/>
        <w:ind w:firstLine="560"/>
        <w:jc w:val="both"/>
        <w:rPr>
          <w:rFonts w:asciiTheme="minorEastAsia" w:hAnsiTheme="minorEastAsia" w:cstheme="minorEastAsia"/>
        </w:rPr>
      </w:pPr>
      <w:r>
        <w:rPr>
          <w:rFonts w:hint="eastAsia" w:asciiTheme="minorEastAsia" w:hAnsiTheme="minorEastAsia" w:cstheme="minorEastAsia"/>
          <w:color w:val="333333"/>
        </w:rPr>
        <w:t>质量要求：质量必须符合国家《食品安全卫生法》等相关标准。所有副食品质量必须符合国家标准，并拥有“SC”食品质量安全认证；肉类、生鲜、豆制品、蔬菜、蛋类、水果等产品必须保证食材新鲜，不得有腐烂、变质情况。</w:t>
      </w:r>
    </w:p>
    <w:p>
      <w:pPr>
        <w:pStyle w:val="6"/>
        <w:spacing w:line="420" w:lineRule="exact"/>
        <w:ind w:firstLine="560"/>
        <w:jc w:val="both"/>
        <w:rPr>
          <w:rFonts w:asciiTheme="minorEastAsia" w:hAnsiTheme="minorEastAsia" w:cstheme="minorEastAsia"/>
        </w:rPr>
      </w:pPr>
      <w:r>
        <w:rPr>
          <w:rFonts w:hint="eastAsia" w:asciiTheme="minorEastAsia" w:hAnsiTheme="minorEastAsia" w:cstheme="minorEastAsia"/>
          <w:color w:val="333333"/>
        </w:rPr>
        <w:t>1.1蔬菜类(含豆制品)：按照相应生产技术标准生产,符合国家通用卫生标准并经有关部门认定的无公害蔬菜,提供相关检验检测报告。分类标准如下：根茎类：个体均匀完整、无缺口损伤；不发芽、变色不黑心、糠心；无腐烂、病虫害和农药残留。叶菜类：叶体完整、新鲜有光泽：质地脆嫩、无花斑叶、枯黄叶；无腐烂、病虫害和农药残留。菇菌类：外形饱满无缺损、质地肥厚有光泽；干鲜适度；无腐烂、杂味。品质须达到一级以上,利用率达到95%及以上。必须为当日新鲜蔬菜。</w:t>
      </w:r>
    </w:p>
    <w:p>
      <w:pPr>
        <w:pStyle w:val="6"/>
        <w:spacing w:line="420" w:lineRule="exact"/>
        <w:ind w:firstLine="560"/>
        <w:jc w:val="both"/>
        <w:rPr>
          <w:rFonts w:asciiTheme="minorEastAsia" w:hAnsiTheme="minorEastAsia" w:cstheme="minorEastAsia"/>
        </w:rPr>
      </w:pPr>
      <w:r>
        <w:rPr>
          <w:rFonts w:hint="eastAsia" w:asciiTheme="minorEastAsia" w:hAnsiTheme="minorEastAsia" w:cstheme="minorEastAsia"/>
          <w:color w:val="333333"/>
        </w:rPr>
        <w:t>1.2肉类：鲜肉类保证来源正规,确保每日新鲜,有弹性,触摸有弹性,不沾手,指压不留陷窝,外表干净,无异味,不能以次充好,配送时随车提供检疫合格证或检疫报告（卫生部门检疫）,对于不符合质量的产品可退货或换货；冷冻类及干货应保持较好的外观和质量等级,无霉烂变质。必须提供新鲜肉类。（每次提供厂商的《动物产品检疫合格证明》和《肉品品质检验合格证》）</w:t>
      </w:r>
    </w:p>
    <w:p>
      <w:pPr>
        <w:pStyle w:val="6"/>
        <w:spacing w:line="420" w:lineRule="exact"/>
        <w:ind w:firstLine="560"/>
        <w:jc w:val="both"/>
        <w:rPr>
          <w:rFonts w:asciiTheme="minorEastAsia" w:hAnsiTheme="minorEastAsia" w:cstheme="minorEastAsia"/>
        </w:rPr>
      </w:pPr>
      <w:r>
        <w:rPr>
          <w:rFonts w:hint="eastAsia" w:asciiTheme="minorEastAsia" w:hAnsiTheme="minorEastAsia" w:cstheme="minorEastAsia"/>
          <w:color w:val="333333"/>
        </w:rPr>
        <w:t>1.3禽蛋类:提供的产品不得临近保质期,个体均匀完整,无裂口损伤,且符合食品卫生安全法要求。</w:t>
      </w:r>
    </w:p>
    <w:p>
      <w:pPr>
        <w:pStyle w:val="6"/>
        <w:spacing w:line="420" w:lineRule="exact"/>
        <w:ind w:firstLine="560"/>
        <w:jc w:val="both"/>
        <w:rPr>
          <w:rFonts w:asciiTheme="minorEastAsia" w:hAnsiTheme="minorEastAsia" w:cstheme="minorEastAsia"/>
        </w:rPr>
      </w:pPr>
      <w:r>
        <w:rPr>
          <w:rFonts w:hint="eastAsia" w:asciiTheme="minorEastAsia" w:hAnsiTheme="minorEastAsia" w:cstheme="minorEastAsia"/>
          <w:color w:val="333333"/>
        </w:rPr>
        <w:t>1.4调料干货类:提供的产品不得临近保质期,且包装完好无破损；冷冻类及干货应保持较好的外观和质量等级,无霉烂变质。糖、味精、酱油、醋、生粉等必须具有“SC”食品质量认证标志；大豆油必须完全达到或优于GB25190-2003《大豆油》国家标准,且为非转基因大豆油。</w:t>
      </w:r>
    </w:p>
    <w:p>
      <w:pPr>
        <w:pStyle w:val="6"/>
        <w:spacing w:line="420" w:lineRule="exact"/>
        <w:ind w:firstLine="560"/>
        <w:jc w:val="both"/>
        <w:rPr>
          <w:rFonts w:asciiTheme="minorEastAsia" w:hAnsiTheme="minorEastAsia" w:cstheme="minorEastAsia"/>
        </w:rPr>
      </w:pPr>
      <w:r>
        <w:rPr>
          <w:rFonts w:hint="eastAsia" w:asciiTheme="minorEastAsia" w:hAnsiTheme="minorEastAsia" w:cstheme="minorEastAsia"/>
          <w:color w:val="333333"/>
        </w:rPr>
        <w:t>1.5水果类:个体均匀完整、成熟度高；表皮新鲜有光泽、无裂口损伤；无腐烂、病虫害和农药残留。应保持良好的色泽和新鲜度,品质须达到一级以上,利用率达到95%及以上。</w:t>
      </w:r>
    </w:p>
    <w:p>
      <w:pPr>
        <w:pStyle w:val="6"/>
        <w:spacing w:line="420" w:lineRule="exact"/>
        <w:ind w:firstLine="560"/>
        <w:jc w:val="both"/>
        <w:rPr>
          <w:rFonts w:asciiTheme="minorEastAsia" w:hAnsiTheme="minorEastAsia" w:cstheme="minorEastAsia"/>
        </w:rPr>
      </w:pPr>
      <w:r>
        <w:rPr>
          <w:rFonts w:hint="eastAsia" w:asciiTheme="minorEastAsia" w:hAnsiTheme="minorEastAsia" w:cstheme="minorEastAsia"/>
          <w:color w:val="333333"/>
        </w:rPr>
        <w:t>1.6水产类:提供的水产品须符合采购方的采购要求,活鲜类确保新鲜,冰鲜类确保质量,有鲜鱼虾的正常腥味,无腐烂异味。冷冻类及干货应保持较好的外观和质量等级,无霉烂变质,且符合食品卫生安全法要求。</w:t>
      </w:r>
    </w:p>
    <w:p>
      <w:pPr>
        <w:pStyle w:val="6"/>
        <w:spacing w:line="420" w:lineRule="exact"/>
        <w:ind w:firstLine="560"/>
        <w:jc w:val="both"/>
        <w:rPr>
          <w:rFonts w:asciiTheme="minorEastAsia" w:hAnsiTheme="minorEastAsia" w:cstheme="minorEastAsia"/>
        </w:rPr>
      </w:pPr>
      <w:r>
        <w:rPr>
          <w:rFonts w:hint="eastAsia" w:asciiTheme="minorEastAsia" w:hAnsiTheme="minorEastAsia" w:cstheme="minorEastAsia"/>
          <w:color w:val="333333"/>
        </w:rPr>
        <w:t>1.7牛奶:提供的产品不得临近保质期,且包装完好无破损。符合食品卫生安全法要求。</w:t>
      </w:r>
    </w:p>
    <w:p>
      <w:pPr>
        <w:pStyle w:val="6"/>
        <w:spacing w:line="420" w:lineRule="exact"/>
        <w:ind w:firstLine="560"/>
        <w:jc w:val="both"/>
        <w:rPr>
          <w:rFonts w:asciiTheme="minorEastAsia" w:hAnsiTheme="minorEastAsia" w:cstheme="minorEastAsia"/>
        </w:rPr>
      </w:pPr>
      <w:r>
        <w:rPr>
          <w:rFonts w:hint="eastAsia" w:asciiTheme="minorEastAsia" w:hAnsiTheme="minorEastAsia" w:cstheme="minorEastAsia"/>
          <w:color w:val="333333"/>
        </w:rPr>
        <w:t>1.8不得提供“三无”产品，所供物品有任何质量问题，中标方必须及时包退包换。</w:t>
      </w:r>
    </w:p>
    <w:p>
      <w:pPr>
        <w:spacing w:line="440" w:lineRule="exact"/>
        <w:ind w:firstLine="480" w:firstLineChars="200"/>
        <w:jc w:val="left"/>
        <w:rPr>
          <w:rStyle w:val="15"/>
          <w:rFonts w:ascii="宋体" w:hAnsi="宋体"/>
          <w:sz w:val="24"/>
          <w:szCs w:val="24"/>
        </w:rPr>
      </w:pPr>
      <w:r>
        <w:rPr>
          <w:rStyle w:val="15"/>
          <w:rFonts w:ascii="宋体" w:hAnsi="宋体"/>
          <w:sz w:val="24"/>
          <w:szCs w:val="24"/>
        </w:rPr>
        <w:t>所有物品必须符合国家有关要求，必须严格按中标货物名称、品牌、食品质量等组织采购。所有食品必须按食品安全相关规定，分类存储，分类包装运输。不得采购转基因食品或利用转基因食品原料加工的成品。凡是袋装、罐装等保质期在六个月或六个月以上的食品，成交供应商配送幼儿园时必须是近三个月内生产的。</w:t>
      </w:r>
    </w:p>
    <w:p>
      <w:pPr>
        <w:pStyle w:val="2"/>
        <w:spacing w:line="440" w:lineRule="exact"/>
        <w:rPr>
          <w:rStyle w:val="15"/>
          <w:rFonts w:ascii="宋体" w:hAnsi="宋体"/>
          <w:b/>
          <w:sz w:val="24"/>
          <w:szCs w:val="24"/>
        </w:rPr>
      </w:pPr>
      <w:r>
        <w:rPr>
          <w:rStyle w:val="15"/>
          <w:rFonts w:ascii="宋体" w:hAnsi="宋体"/>
          <w:b/>
          <w:sz w:val="24"/>
          <w:szCs w:val="24"/>
        </w:rPr>
        <w:t>2.配送流程及要求：</w:t>
      </w:r>
    </w:p>
    <w:p>
      <w:pPr>
        <w:pStyle w:val="2"/>
        <w:snapToGrid w:val="0"/>
        <w:spacing w:after="0" w:line="440" w:lineRule="exact"/>
        <w:ind w:left="0" w:leftChars="0" w:firstLine="480" w:firstLineChars="200"/>
        <w:rPr>
          <w:rStyle w:val="15"/>
          <w:rFonts w:ascii="宋体" w:hAnsi="宋体"/>
          <w:sz w:val="24"/>
          <w:szCs w:val="24"/>
        </w:rPr>
      </w:pPr>
      <w:r>
        <w:rPr>
          <w:rStyle w:val="15"/>
          <w:rFonts w:ascii="宋体" w:hAnsi="宋体"/>
          <w:sz w:val="24"/>
          <w:szCs w:val="24"/>
        </w:rPr>
        <w:t>2.1采购人应在每周五下午14：00前把下周每天要采购的食品名称、规格、数量，通过书面（或电子邮件）的形式通知成交供应商，以便成交供应商备货。</w:t>
      </w:r>
    </w:p>
    <w:p>
      <w:pPr>
        <w:pStyle w:val="2"/>
        <w:snapToGrid w:val="0"/>
        <w:spacing w:after="0" w:line="440" w:lineRule="exact"/>
        <w:ind w:left="0" w:leftChars="0" w:firstLine="480" w:firstLineChars="200"/>
        <w:rPr>
          <w:rStyle w:val="15"/>
          <w:rFonts w:ascii="宋体" w:hAnsi="宋体"/>
          <w:sz w:val="24"/>
          <w:szCs w:val="24"/>
        </w:rPr>
      </w:pPr>
      <w:r>
        <w:rPr>
          <w:rStyle w:val="15"/>
          <w:rFonts w:ascii="宋体" w:hAnsi="宋体"/>
          <w:sz w:val="24"/>
          <w:szCs w:val="24"/>
        </w:rPr>
        <w:t>2.2成交供应商必须按甲方约定品种、数量、品牌、规格、时间、地点、送货到位，确保合同的履行。</w:t>
      </w:r>
    </w:p>
    <w:p>
      <w:pPr>
        <w:pStyle w:val="2"/>
        <w:snapToGrid w:val="0"/>
        <w:spacing w:after="0" w:line="440" w:lineRule="exact"/>
        <w:ind w:left="0" w:leftChars="0" w:firstLine="480" w:firstLineChars="200"/>
        <w:rPr>
          <w:rStyle w:val="15"/>
          <w:rFonts w:ascii="宋体" w:hAnsi="宋体"/>
          <w:sz w:val="24"/>
          <w:szCs w:val="24"/>
        </w:rPr>
      </w:pPr>
      <w:r>
        <w:rPr>
          <w:rStyle w:val="15"/>
          <w:rFonts w:ascii="宋体" w:hAnsi="宋体"/>
          <w:sz w:val="24"/>
          <w:szCs w:val="24"/>
        </w:rPr>
        <w:t>2.3成交供应商将货物送达后，采购人对食品质量、数量、价格验收确认后由验收人员和监管人员签字，验收清单一式两份，双方各执一份，成交供应商凭该签字单据每月结算一次货款。</w:t>
      </w:r>
    </w:p>
    <w:p>
      <w:pPr>
        <w:pStyle w:val="2"/>
        <w:snapToGrid w:val="0"/>
        <w:spacing w:after="0" w:line="440" w:lineRule="exact"/>
        <w:rPr>
          <w:rStyle w:val="15"/>
          <w:rFonts w:ascii="宋体" w:hAnsi="宋体"/>
          <w:sz w:val="24"/>
          <w:szCs w:val="24"/>
        </w:rPr>
      </w:pPr>
      <w:r>
        <w:rPr>
          <w:rStyle w:val="15"/>
          <w:rFonts w:ascii="宋体" w:hAnsi="宋体"/>
          <w:sz w:val="24"/>
          <w:szCs w:val="24"/>
        </w:rPr>
        <w:t>2.4.每天的配菜由专人配送，无特殊情况不得换人。</w:t>
      </w:r>
    </w:p>
    <w:p>
      <w:pPr>
        <w:pStyle w:val="2"/>
        <w:snapToGrid w:val="0"/>
        <w:spacing w:after="0" w:line="440" w:lineRule="exact"/>
        <w:rPr>
          <w:rStyle w:val="15"/>
          <w:rFonts w:ascii="宋体" w:hAnsi="宋体"/>
          <w:b/>
          <w:sz w:val="24"/>
          <w:szCs w:val="24"/>
        </w:rPr>
      </w:pPr>
      <w:r>
        <w:rPr>
          <w:rStyle w:val="15"/>
          <w:rFonts w:ascii="宋体" w:hAnsi="宋体"/>
          <w:b/>
          <w:sz w:val="24"/>
          <w:szCs w:val="24"/>
        </w:rPr>
        <w:t>3．交货要求：</w:t>
      </w:r>
    </w:p>
    <w:p>
      <w:pPr>
        <w:pStyle w:val="2"/>
        <w:spacing w:after="0" w:line="440" w:lineRule="exact"/>
        <w:ind w:left="0" w:leftChars="0" w:firstLine="480" w:firstLineChars="200"/>
        <w:rPr>
          <w:rStyle w:val="15"/>
          <w:rFonts w:ascii="宋体" w:hAnsi="宋体"/>
          <w:sz w:val="24"/>
          <w:szCs w:val="24"/>
        </w:rPr>
      </w:pPr>
      <w:r>
        <w:rPr>
          <w:rStyle w:val="15"/>
          <w:rFonts w:ascii="宋体" w:hAnsi="宋体"/>
          <w:sz w:val="24"/>
          <w:szCs w:val="24"/>
        </w:rPr>
        <w:t>3.1供应商每天早上7:10前将订单内当天所有食材送到甲方指定的地点并配送完毕，供应商提供“送货清单”一式两份，甲乙双方各执一份，乙方同时提供其采购物品企业的营业执照复印件，甲乙双方根据订单现场过秤并验收签名，最终采购数量以验收数量为准（特殊情况提前一天通知供应商备货），供应商超出订单数的自行退货，采购人不再接收。</w:t>
      </w:r>
    </w:p>
    <w:p>
      <w:pPr>
        <w:pStyle w:val="2"/>
        <w:spacing w:after="0" w:line="440" w:lineRule="exact"/>
        <w:ind w:left="0" w:leftChars="0" w:firstLine="480" w:firstLineChars="200"/>
        <w:rPr>
          <w:rStyle w:val="15"/>
          <w:rFonts w:ascii="宋体" w:hAnsi="宋体"/>
          <w:sz w:val="24"/>
          <w:szCs w:val="24"/>
        </w:rPr>
      </w:pPr>
      <w:r>
        <w:rPr>
          <w:rStyle w:val="15"/>
          <w:rFonts w:ascii="宋体" w:hAnsi="宋体"/>
          <w:sz w:val="24"/>
          <w:szCs w:val="24"/>
        </w:rPr>
        <w:t>3.2供应商在送货前自行检验货物的质量，采购人验货过程中，发现质量不合格，供应商必须于一个小时内重新送货上门。一月累计有三次质量问题，则甲方解除当事供货商的供货合同。供货方如送货迟到超过30分钟以上一次提出口头警告，并要求作出书面保证，二次扣罚当月总菜款的10%。三次以上，甲方将解除其供货合同。</w:t>
      </w:r>
    </w:p>
    <w:p>
      <w:pPr>
        <w:pStyle w:val="2"/>
        <w:spacing w:after="0" w:line="440" w:lineRule="exact"/>
        <w:rPr>
          <w:rStyle w:val="15"/>
          <w:rFonts w:ascii="宋体" w:hAnsi="宋体"/>
          <w:sz w:val="24"/>
          <w:szCs w:val="24"/>
        </w:rPr>
      </w:pPr>
      <w:r>
        <w:rPr>
          <w:rStyle w:val="15"/>
          <w:rFonts w:ascii="宋体" w:hAnsi="宋体"/>
          <w:sz w:val="24"/>
          <w:szCs w:val="24"/>
        </w:rPr>
        <w:t>3.3所有品种按除箱净重过磅，最终交易重量以采购人确认的过磅数为准。</w:t>
      </w:r>
    </w:p>
    <w:p>
      <w:pPr>
        <w:pStyle w:val="2"/>
        <w:spacing w:after="0" w:line="440" w:lineRule="exact"/>
        <w:rPr>
          <w:rStyle w:val="15"/>
          <w:rFonts w:ascii="宋体" w:hAnsi="宋体"/>
          <w:b/>
          <w:sz w:val="24"/>
          <w:szCs w:val="24"/>
        </w:rPr>
      </w:pPr>
      <w:r>
        <w:rPr>
          <w:rStyle w:val="15"/>
          <w:rFonts w:ascii="宋体" w:hAnsi="宋体"/>
          <w:b/>
          <w:sz w:val="24"/>
          <w:szCs w:val="24"/>
        </w:rPr>
        <w:t>4．运输要求：</w:t>
      </w:r>
      <w:r>
        <w:rPr>
          <w:rStyle w:val="15"/>
          <w:rFonts w:ascii="宋体" w:hAnsi="宋体"/>
          <w:b/>
          <w:sz w:val="24"/>
          <w:szCs w:val="24"/>
        </w:rPr>
        <w:tab/>
      </w:r>
    </w:p>
    <w:p>
      <w:pPr>
        <w:pStyle w:val="2"/>
        <w:spacing w:after="0" w:line="440" w:lineRule="exact"/>
        <w:ind w:left="0" w:leftChars="0" w:firstLine="480" w:firstLineChars="200"/>
        <w:rPr>
          <w:rStyle w:val="15"/>
          <w:rFonts w:ascii="宋体" w:hAnsi="宋体"/>
          <w:sz w:val="24"/>
          <w:szCs w:val="24"/>
        </w:rPr>
      </w:pPr>
      <w:r>
        <w:rPr>
          <w:rStyle w:val="15"/>
          <w:rFonts w:ascii="宋体" w:hAnsi="宋体"/>
          <w:sz w:val="24"/>
          <w:szCs w:val="24"/>
        </w:rPr>
        <w:t>成交供应商负责运输、装卸全过程，一切费用由成交供应商承担。成交供应商在配送运输中要确保安全。车到达学校后门后，要在确保师生安全前提下，方可运输搬卸。在运输装卸过程中发生的安全事故，由成交供应商承担一切责任。</w:t>
      </w:r>
    </w:p>
    <w:p>
      <w:pPr>
        <w:spacing w:line="440" w:lineRule="exact"/>
        <w:ind w:firstLine="482" w:firstLineChars="200"/>
        <w:jc w:val="left"/>
        <w:rPr>
          <w:rStyle w:val="15"/>
          <w:rFonts w:ascii="宋体" w:hAnsi="宋体"/>
          <w:b/>
          <w:sz w:val="24"/>
          <w:szCs w:val="24"/>
        </w:rPr>
      </w:pPr>
      <w:r>
        <w:rPr>
          <w:rStyle w:val="15"/>
          <w:rFonts w:ascii="宋体" w:hAnsi="宋体"/>
          <w:b/>
          <w:sz w:val="24"/>
          <w:szCs w:val="24"/>
        </w:rPr>
        <w:t>5.检验检测：</w:t>
      </w:r>
    </w:p>
    <w:p>
      <w:pPr>
        <w:spacing w:line="440" w:lineRule="exact"/>
        <w:ind w:firstLine="530" w:firstLineChars="221"/>
        <w:jc w:val="left"/>
        <w:rPr>
          <w:rStyle w:val="15"/>
          <w:rFonts w:ascii="宋体" w:hAnsi="宋体"/>
          <w:sz w:val="24"/>
          <w:szCs w:val="24"/>
        </w:rPr>
      </w:pPr>
      <w:r>
        <w:rPr>
          <w:rStyle w:val="15"/>
          <w:rFonts w:ascii="宋体" w:hAnsi="宋体"/>
          <w:sz w:val="24"/>
          <w:szCs w:val="24"/>
        </w:rPr>
        <w:t>采购人对商品质量有异议，可要求更换，若不更换，则由开发区卫监或质监部门进行检测，检测不合格，费用由成交供应商承担，采购人有权解除其供货合同，检测合格，费用由甲方承担。</w:t>
      </w:r>
    </w:p>
    <w:p>
      <w:pPr>
        <w:pStyle w:val="2"/>
        <w:spacing w:after="0" w:line="440" w:lineRule="exact"/>
        <w:rPr>
          <w:rStyle w:val="15"/>
          <w:rFonts w:ascii="宋体" w:hAnsi="宋体"/>
          <w:b/>
          <w:sz w:val="24"/>
          <w:szCs w:val="24"/>
        </w:rPr>
      </w:pPr>
      <w:r>
        <w:rPr>
          <w:rStyle w:val="15"/>
          <w:rFonts w:ascii="宋体" w:hAnsi="宋体"/>
          <w:b/>
          <w:sz w:val="24"/>
          <w:szCs w:val="24"/>
        </w:rPr>
        <w:t>6.合同期限：</w:t>
      </w:r>
    </w:p>
    <w:p>
      <w:pPr>
        <w:pStyle w:val="2"/>
        <w:spacing w:after="0" w:line="440" w:lineRule="exact"/>
        <w:ind w:left="0" w:leftChars="0" w:firstLine="480" w:firstLineChars="200"/>
        <w:rPr>
          <w:rStyle w:val="15"/>
          <w:rFonts w:ascii="宋体" w:hAnsi="宋体"/>
          <w:sz w:val="24"/>
          <w:szCs w:val="24"/>
        </w:rPr>
      </w:pPr>
      <w:r>
        <w:rPr>
          <w:rStyle w:val="15"/>
          <w:rFonts w:ascii="宋体" w:hAnsi="宋体"/>
          <w:sz w:val="24"/>
          <w:szCs w:val="24"/>
          <w:highlight w:val="yellow"/>
        </w:rPr>
        <w:t>合同期限为一学期 ：自2021年 8月 20日至2022年1 月 30日止，(合同期满,经双方协商可续约至2022年6月30日)。</w:t>
      </w:r>
    </w:p>
    <w:p>
      <w:pPr>
        <w:snapToGrid w:val="0"/>
        <w:spacing w:line="440" w:lineRule="exact"/>
        <w:ind w:firstLine="472" w:firstLineChars="196"/>
        <w:rPr>
          <w:rStyle w:val="15"/>
          <w:rFonts w:ascii="宋体" w:hAnsi="宋体" w:cs="Times New Roman"/>
          <w:b/>
          <w:bCs/>
          <w:sz w:val="24"/>
          <w:szCs w:val="24"/>
        </w:rPr>
      </w:pPr>
      <w:r>
        <w:rPr>
          <w:rStyle w:val="15"/>
          <w:rFonts w:ascii="宋体" w:hAnsi="宋体" w:cs="Times New Roman"/>
          <w:b/>
          <w:bCs/>
          <w:sz w:val="24"/>
          <w:szCs w:val="24"/>
        </w:rPr>
        <w:t>7.其他需求</w:t>
      </w:r>
    </w:p>
    <w:p>
      <w:pPr>
        <w:snapToGrid w:val="0"/>
        <w:spacing w:line="440" w:lineRule="exact"/>
        <w:ind w:firstLine="480" w:firstLineChars="200"/>
        <w:rPr>
          <w:rStyle w:val="15"/>
          <w:rFonts w:ascii="宋体" w:hAnsi="宋体"/>
          <w:sz w:val="24"/>
          <w:szCs w:val="24"/>
        </w:rPr>
      </w:pPr>
      <w:r>
        <w:rPr>
          <w:rStyle w:val="15"/>
          <w:rFonts w:ascii="宋体" w:hAnsi="宋体"/>
          <w:sz w:val="24"/>
          <w:szCs w:val="24"/>
        </w:rPr>
        <w:t>7.1该项目需要供应商现场踏勘，根据现踏勘情况报价，供应商应认真踏勘现场，了解项目实际情况，费用自理。供应商在现场勘察时，应熟悉现场及周围交通道路等情况，以获得一切可能影响其投标的直接资料，凡参加投标单位均视为已现场勘察。供应商成交后，不得以不完全了解现场情况为理由而向采购人提出任何索赔的要求，对此采购人不承担任何责任并有权不作任何答复与考虑。</w:t>
      </w:r>
    </w:p>
    <w:p>
      <w:pPr>
        <w:snapToGrid w:val="0"/>
        <w:spacing w:line="440" w:lineRule="exact"/>
        <w:ind w:firstLine="424" w:firstLineChars="177"/>
        <w:rPr>
          <w:rStyle w:val="15"/>
          <w:rFonts w:ascii="宋体" w:hAnsi="宋体"/>
          <w:sz w:val="24"/>
          <w:szCs w:val="24"/>
        </w:rPr>
      </w:pPr>
      <w:r>
        <w:rPr>
          <w:rStyle w:val="15"/>
          <w:rFonts w:ascii="宋体" w:hAnsi="宋体"/>
          <w:sz w:val="24"/>
          <w:szCs w:val="24"/>
        </w:rPr>
        <w:t>7.2采购人根据实际需求调整采购数量，成交费率不因需求数量的调整而改变。</w:t>
      </w:r>
    </w:p>
    <w:p>
      <w:pPr>
        <w:pStyle w:val="2"/>
        <w:spacing w:after="0" w:line="440" w:lineRule="exact"/>
        <w:rPr>
          <w:rStyle w:val="15"/>
          <w:rFonts w:ascii="宋体" w:hAnsi="宋体"/>
          <w:sz w:val="24"/>
          <w:szCs w:val="24"/>
        </w:rPr>
      </w:pPr>
    </w:p>
    <w:p>
      <w:pPr>
        <w:pStyle w:val="2"/>
        <w:spacing w:after="0" w:line="440" w:lineRule="exact"/>
        <w:rPr>
          <w:rStyle w:val="15"/>
          <w:rFonts w:ascii="宋体" w:hAnsi="宋体"/>
        </w:rPr>
      </w:pPr>
      <w:r>
        <w:rPr>
          <w:rStyle w:val="15"/>
          <w:rFonts w:ascii="宋体" w:hAnsi="宋体"/>
        </w:rPr>
        <w:t xml:space="preserve">  </w:t>
      </w:r>
    </w:p>
    <w:p>
      <w:pPr>
        <w:snapToGrid w:val="0"/>
        <w:spacing w:line="440" w:lineRule="exact"/>
        <w:jc w:val="center"/>
        <w:rPr>
          <w:rStyle w:val="15"/>
          <w:rFonts w:ascii="宋体" w:hAnsi="宋体"/>
          <w:b/>
          <w:sz w:val="24"/>
          <w:szCs w:val="24"/>
        </w:rPr>
      </w:pPr>
    </w:p>
    <w:p>
      <w:pPr>
        <w:pStyle w:val="53"/>
        <w:spacing w:line="440" w:lineRule="exact"/>
        <w:ind w:firstLine="422"/>
        <w:rPr>
          <w:rStyle w:val="15"/>
          <w:rFonts w:ascii="宋体" w:hAnsi="宋体"/>
          <w:b/>
          <w:szCs w:val="21"/>
        </w:rPr>
      </w:pPr>
    </w:p>
    <w:p>
      <w:pPr>
        <w:pStyle w:val="7"/>
        <w:spacing w:line="440" w:lineRule="exact"/>
        <w:jc w:val="both"/>
        <w:rPr>
          <w:rStyle w:val="15"/>
          <w:rFonts w:ascii="宋体" w:hAnsi="宋体"/>
          <w:b w:val="0"/>
          <w:szCs w:val="21"/>
        </w:rPr>
      </w:pPr>
      <w:r>
        <w:rPr>
          <w:rStyle w:val="15"/>
          <w:rFonts w:ascii="宋体" w:hAnsi="宋体"/>
          <w:b w:val="0"/>
          <w:szCs w:val="21"/>
        </w:rPr>
        <w:br w:type="page"/>
      </w:r>
    </w:p>
    <w:p>
      <w:pPr>
        <w:pStyle w:val="7"/>
        <w:spacing w:before="0" w:after="0" w:line="440" w:lineRule="exact"/>
        <w:rPr>
          <w:rStyle w:val="15"/>
          <w:rFonts w:ascii="宋体" w:hAnsi="宋体"/>
        </w:rPr>
      </w:pPr>
      <w:r>
        <w:rPr>
          <w:rStyle w:val="15"/>
          <w:rFonts w:ascii="宋体" w:hAnsi="宋体"/>
        </w:rPr>
        <w:t>第三章  采购合同</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甲方：（采购人）：</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 xml:space="preserve">乙方：（供货商）： </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为加强学校食品安全卫生工作，规范食品配送采购流程，介入配送竞争机制，根据上级主管部门意见，经过学校食堂食品采购小组进行招投标，本学期由乙方配送甲方食堂所需货物标。现经甲乙双方协商，达成以下条款：</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一、采购项目：</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1．</w:t>
      </w:r>
      <w:r>
        <w:rPr>
          <w:rStyle w:val="15"/>
          <w:kern w:val="2"/>
          <w:sz w:val="21"/>
          <w:szCs w:val="21"/>
          <w:u w:val="single"/>
        </w:rPr>
        <w:t xml:space="preserve">       </w:t>
      </w:r>
      <w:r>
        <w:rPr>
          <w:rStyle w:val="15"/>
          <w:kern w:val="2"/>
          <w:sz w:val="21"/>
          <w:szCs w:val="21"/>
        </w:rPr>
        <w:t>幼儿园食堂</w:t>
      </w:r>
      <w:r>
        <w:rPr>
          <w:rStyle w:val="15"/>
          <w:kern w:val="2"/>
          <w:sz w:val="21"/>
          <w:szCs w:val="21"/>
          <w:u w:val="single"/>
        </w:rPr>
        <w:t xml:space="preserve">        </w:t>
      </w:r>
      <w:r>
        <w:rPr>
          <w:rStyle w:val="15"/>
          <w:kern w:val="2"/>
          <w:sz w:val="21"/>
          <w:szCs w:val="21"/>
        </w:rPr>
        <w:t>物资。</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二、配送要求：</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1．质量要求</w:t>
      </w:r>
    </w:p>
    <w:p>
      <w:pPr>
        <w:pStyle w:val="6"/>
        <w:spacing w:line="440" w:lineRule="exact"/>
        <w:ind w:firstLine="420" w:firstLineChars="200"/>
        <w:jc w:val="both"/>
        <w:rPr>
          <w:rFonts w:asciiTheme="majorEastAsia" w:hAnsiTheme="majorEastAsia" w:eastAsiaTheme="majorEastAsia" w:cstheme="majorEastAsia"/>
          <w:sz w:val="21"/>
          <w:szCs w:val="20"/>
        </w:rPr>
      </w:pPr>
      <w:r>
        <w:rPr>
          <w:rFonts w:hint="eastAsia" w:asciiTheme="majorEastAsia" w:hAnsiTheme="majorEastAsia" w:eastAsiaTheme="majorEastAsia" w:cstheme="majorEastAsia"/>
          <w:color w:val="333333"/>
          <w:sz w:val="21"/>
          <w:szCs w:val="20"/>
        </w:rPr>
        <w:t>质量要求：质量必须符合国家《食品安全卫生法》等相关标准。所有副食品质量必须符合国家标准，并拥有“SC”食品质量安全认证；肉类、生鲜、豆制品、蔬菜、蛋类、水果等产品必须保证食材新鲜，不得有腐烂、变质情况。</w:t>
      </w:r>
    </w:p>
    <w:p>
      <w:pPr>
        <w:pStyle w:val="6"/>
        <w:spacing w:line="440" w:lineRule="exact"/>
        <w:ind w:firstLine="420" w:firstLineChars="200"/>
        <w:jc w:val="both"/>
        <w:rPr>
          <w:rFonts w:asciiTheme="majorEastAsia" w:hAnsiTheme="majorEastAsia" w:eastAsiaTheme="majorEastAsia" w:cstheme="majorEastAsia"/>
          <w:sz w:val="21"/>
          <w:szCs w:val="20"/>
        </w:rPr>
      </w:pPr>
      <w:r>
        <w:rPr>
          <w:rFonts w:hint="eastAsia" w:asciiTheme="majorEastAsia" w:hAnsiTheme="majorEastAsia" w:eastAsiaTheme="majorEastAsia" w:cstheme="majorEastAsia"/>
          <w:color w:val="333333"/>
          <w:sz w:val="21"/>
          <w:szCs w:val="20"/>
        </w:rPr>
        <w:t>1.1蔬菜类(含豆制品)：按照相应生产技术标准生产,符合国家通用卫生标准并经有关部门认定的无公害蔬菜,提供相关检验检测报告。分类标准如下：根茎类：个体均匀完整、无缺口损伤；不发芽、变色不黑心、糠心；无腐烂、病虫害和农药残留。叶菜类：叶体完整、新鲜有光泽：质地脆嫩、无花斑叶、枯黄叶；无腐烂、病虫害和农药残留。菇菌类：外形饱满无缺损、质地肥厚有光泽；干鲜适度；无腐烂、杂味。品质须达到一级以上,利用率达到95%及以上。必须为当日新鲜蔬菜。</w:t>
      </w:r>
    </w:p>
    <w:p>
      <w:pPr>
        <w:pStyle w:val="6"/>
        <w:spacing w:line="440" w:lineRule="exact"/>
        <w:ind w:firstLine="420" w:firstLineChars="200"/>
        <w:jc w:val="both"/>
        <w:rPr>
          <w:rFonts w:asciiTheme="majorEastAsia" w:hAnsiTheme="majorEastAsia" w:eastAsiaTheme="majorEastAsia" w:cstheme="majorEastAsia"/>
          <w:sz w:val="21"/>
          <w:szCs w:val="20"/>
        </w:rPr>
      </w:pPr>
      <w:r>
        <w:rPr>
          <w:rFonts w:hint="eastAsia" w:asciiTheme="majorEastAsia" w:hAnsiTheme="majorEastAsia" w:eastAsiaTheme="majorEastAsia" w:cstheme="majorEastAsia"/>
          <w:color w:val="333333"/>
          <w:sz w:val="21"/>
          <w:szCs w:val="20"/>
        </w:rPr>
        <w:t>1.2肉类：鲜肉类保证来源正规,确保每日新鲜,有弹性,触摸有弹性,不沾手,指压不留陷窝,外表干净,无异味,不能以次充好,配送时随车提供检疫合格证或检疫报告（卫生部门检疫）,对于不符合质量的产品可退货或换货；冷冻类及干货应保持较好的外观和质量等级,无霉烂变质。必须提供新鲜肉类。（每次提供厂商的《动物产品检疫合格证明》和《肉品品质检验合格证》）</w:t>
      </w:r>
    </w:p>
    <w:p>
      <w:pPr>
        <w:pStyle w:val="6"/>
        <w:spacing w:line="440" w:lineRule="exact"/>
        <w:ind w:firstLine="420" w:firstLineChars="200"/>
        <w:jc w:val="both"/>
        <w:rPr>
          <w:rFonts w:asciiTheme="majorEastAsia" w:hAnsiTheme="majorEastAsia" w:eastAsiaTheme="majorEastAsia" w:cstheme="majorEastAsia"/>
          <w:sz w:val="21"/>
          <w:szCs w:val="20"/>
        </w:rPr>
      </w:pPr>
      <w:r>
        <w:rPr>
          <w:rFonts w:hint="eastAsia" w:asciiTheme="majorEastAsia" w:hAnsiTheme="majorEastAsia" w:eastAsiaTheme="majorEastAsia" w:cstheme="majorEastAsia"/>
          <w:color w:val="333333"/>
          <w:sz w:val="21"/>
          <w:szCs w:val="20"/>
        </w:rPr>
        <w:t>1.3禽蛋类:提供的产品不得临近保质期,个体均匀完整,无裂口损伤,且符合食品卫生安全法要求。</w:t>
      </w:r>
    </w:p>
    <w:p>
      <w:pPr>
        <w:pStyle w:val="6"/>
        <w:spacing w:line="440" w:lineRule="exact"/>
        <w:ind w:firstLine="420" w:firstLineChars="200"/>
        <w:jc w:val="both"/>
        <w:rPr>
          <w:rFonts w:asciiTheme="majorEastAsia" w:hAnsiTheme="majorEastAsia" w:eastAsiaTheme="majorEastAsia" w:cstheme="majorEastAsia"/>
          <w:sz w:val="21"/>
          <w:szCs w:val="20"/>
        </w:rPr>
      </w:pPr>
      <w:r>
        <w:rPr>
          <w:rFonts w:hint="eastAsia" w:asciiTheme="majorEastAsia" w:hAnsiTheme="majorEastAsia" w:eastAsiaTheme="majorEastAsia" w:cstheme="majorEastAsia"/>
          <w:color w:val="333333"/>
          <w:sz w:val="21"/>
          <w:szCs w:val="20"/>
        </w:rPr>
        <w:t>1.4调料干货类:提供的产品不得临近保质期,且包装完好无破损；冷冻类及干货应保持较好的外观和质量等级,无霉烂变质。糖、味精、酱油、醋、生粉等必须具有“SC”食品质量认证标志；大豆油必须完全达到或优于GB25190-2003《大豆油》国家标准,且为非转基因大豆油。</w:t>
      </w:r>
    </w:p>
    <w:p>
      <w:pPr>
        <w:pStyle w:val="6"/>
        <w:spacing w:line="440" w:lineRule="exact"/>
        <w:ind w:firstLine="420" w:firstLineChars="200"/>
        <w:jc w:val="both"/>
        <w:rPr>
          <w:rFonts w:asciiTheme="majorEastAsia" w:hAnsiTheme="majorEastAsia" w:eastAsiaTheme="majorEastAsia" w:cstheme="majorEastAsia"/>
          <w:sz w:val="21"/>
          <w:szCs w:val="20"/>
        </w:rPr>
      </w:pPr>
      <w:r>
        <w:rPr>
          <w:rFonts w:hint="eastAsia" w:asciiTheme="majorEastAsia" w:hAnsiTheme="majorEastAsia" w:eastAsiaTheme="majorEastAsia" w:cstheme="majorEastAsia"/>
          <w:color w:val="333333"/>
          <w:sz w:val="21"/>
          <w:szCs w:val="20"/>
        </w:rPr>
        <w:t>1.5水果类:个体均匀完整、成熟度高；表皮新鲜有光泽、无裂口损伤；无腐烂、病虫害和农药残留。应保持良好的色泽和新鲜度,品质须达到一级以上,利用率达到95%及以上。</w:t>
      </w:r>
    </w:p>
    <w:p>
      <w:pPr>
        <w:pStyle w:val="6"/>
        <w:spacing w:line="440" w:lineRule="exact"/>
        <w:ind w:firstLine="420" w:firstLineChars="200"/>
        <w:jc w:val="both"/>
        <w:rPr>
          <w:rFonts w:asciiTheme="majorEastAsia" w:hAnsiTheme="majorEastAsia" w:eastAsiaTheme="majorEastAsia" w:cstheme="majorEastAsia"/>
          <w:sz w:val="21"/>
          <w:szCs w:val="20"/>
        </w:rPr>
      </w:pPr>
      <w:r>
        <w:rPr>
          <w:rFonts w:hint="eastAsia" w:asciiTheme="majorEastAsia" w:hAnsiTheme="majorEastAsia" w:eastAsiaTheme="majorEastAsia" w:cstheme="majorEastAsia"/>
          <w:color w:val="333333"/>
          <w:sz w:val="21"/>
          <w:szCs w:val="20"/>
        </w:rPr>
        <w:t>1.6水产类:提供的水产品须符合采购方的采购要求,活鲜类确保新鲜,冰鲜类确保质量,有鲜鱼虾的正常腥味,无腐烂异味。冷冻类及干货应保持较好的外观和质量等级,无霉烂变质,且符合食品卫生安全法要求。</w:t>
      </w:r>
    </w:p>
    <w:p>
      <w:pPr>
        <w:pStyle w:val="6"/>
        <w:spacing w:line="440" w:lineRule="exact"/>
        <w:ind w:firstLine="420" w:firstLineChars="200"/>
        <w:jc w:val="both"/>
        <w:rPr>
          <w:rFonts w:asciiTheme="majorEastAsia" w:hAnsiTheme="majorEastAsia" w:eastAsiaTheme="majorEastAsia" w:cstheme="majorEastAsia"/>
          <w:sz w:val="21"/>
          <w:szCs w:val="20"/>
        </w:rPr>
      </w:pPr>
      <w:r>
        <w:rPr>
          <w:rFonts w:hint="eastAsia" w:asciiTheme="majorEastAsia" w:hAnsiTheme="majorEastAsia" w:eastAsiaTheme="majorEastAsia" w:cstheme="majorEastAsia"/>
          <w:color w:val="333333"/>
          <w:sz w:val="21"/>
          <w:szCs w:val="20"/>
        </w:rPr>
        <w:t>1.7牛奶:提供的产品不得临近保质期,且包装完好无破损。符合食品卫生安全法要求。</w:t>
      </w:r>
    </w:p>
    <w:p>
      <w:pPr>
        <w:pStyle w:val="6"/>
        <w:spacing w:line="440" w:lineRule="exact"/>
        <w:ind w:firstLine="420" w:firstLineChars="200"/>
        <w:jc w:val="both"/>
        <w:rPr>
          <w:rFonts w:asciiTheme="majorEastAsia" w:hAnsiTheme="majorEastAsia" w:eastAsiaTheme="majorEastAsia" w:cstheme="majorEastAsia"/>
          <w:color w:val="333333"/>
          <w:sz w:val="21"/>
          <w:szCs w:val="20"/>
        </w:rPr>
      </w:pPr>
      <w:r>
        <w:rPr>
          <w:rFonts w:hint="eastAsia" w:asciiTheme="majorEastAsia" w:hAnsiTheme="majorEastAsia" w:eastAsiaTheme="majorEastAsia" w:cstheme="majorEastAsia"/>
          <w:color w:val="333333"/>
          <w:sz w:val="21"/>
          <w:szCs w:val="20"/>
        </w:rPr>
        <w:t>1.8不得提供“三无”产品，所供物品有任何质量问题，中标方必须及时包退包换。</w:t>
      </w:r>
    </w:p>
    <w:p>
      <w:pPr>
        <w:pStyle w:val="6"/>
        <w:spacing w:line="440" w:lineRule="exact"/>
        <w:ind w:firstLine="420" w:firstLineChars="200"/>
        <w:jc w:val="both"/>
        <w:rPr>
          <w:rStyle w:val="15"/>
          <w:rFonts w:ascii="宋体" w:hAnsi="宋体"/>
          <w:kern w:val="2"/>
          <w:sz w:val="21"/>
          <w:szCs w:val="21"/>
        </w:rPr>
      </w:pPr>
      <w:r>
        <w:rPr>
          <w:rStyle w:val="15"/>
          <w:rFonts w:ascii="宋体" w:hAnsi="宋体"/>
          <w:kern w:val="2"/>
          <w:sz w:val="21"/>
          <w:szCs w:val="21"/>
        </w:rPr>
        <w:t>所有物品必须符合国家有关要求，必须严格按中标货物名称、品牌、食品质量等组织采购。所有食品必须按食品安全相关规定，分类存储，分类包装运输。不得采购转基因食品或利用转基因食品原料加工的成品。凡是袋装、罐装等保质期在六个月或六个月以上的食品，成交供应商配送幼儿园时必须是近三个月内生产的。</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2.配送流程及要求</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2.1采购人应在每周五下午14：00前把下周每天要采购的食品名称、规格、数量，通过书面（或电子邮件）的形式通知成交供应商，以便成交供应商备货。</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2.2供应商必须按甲方约定品种、数量、品牌、规格、时间、地点、送货到位，确保合同的履行。</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2.3成交供应商将货物送达后，采购人对食品质量、数量、价格验收确认后由验收人员和监管人员签字，验收清单一式两份，双方各执一份，成交供应商凭该签字单据每月结算一次货款。</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2.4.每天的配菜由专人配送，无特殊情况不得换人。</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3．交货要求</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3.1供应商每天早上7：10前将订单内当天所有食材送到甲方指定的地点并配送完毕，供应商提供“送货清单”一式两份，甲乙双方各执一份，乙方同时提供其采购物品企业的营业执照复印件，甲乙双方根据订单现场过秤并验收签名，最终采购数量以验收数量为准（特殊情况提前一天通知供应商备货），供应商超出订单数的自行退货，甲方不再接收。</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3.2供应商在送货前自行检验货物的质量，甲方验货过程中，发现质量不合格，供应商必须于一个小时内重新送货上门。一月累计有三次质量问题，则甲方解除当事供货商的供货合同。供货方如送货迟到超过30分钟以上一次提出口头警告，并要求作出书面保证，二次扣罚当月总菜款的10%。三次以上，甲方将解除其供货合同。</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3.3所有品种按除箱净重过磅，最终交易重量以甲方确认的过磅数为准。</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4．运输要求</w:t>
      </w:r>
      <w:r>
        <w:rPr>
          <w:rStyle w:val="15"/>
          <w:kern w:val="2"/>
          <w:sz w:val="21"/>
          <w:szCs w:val="21"/>
        </w:rPr>
        <w:tab/>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成交供应商负责运输、装卸全过程，一切费用由成交供应商承担。成交供应商在配送运输中要确保安全。车到达学校后门后，要在确保师生安全前提下，方可运输搬卸。在运输装卸过程中发生的安全事故，由成交供应商承担一切责任。</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5.检验检测：</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甲方对商品质量有异议，可要求更换，若不更换，则由开发区卫监或质监部门进行检测，检测不合格，费用由成交供应商承担，甲方有权解除其供货合同，检测合格，费用由甲方承担。</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三、付款说明：</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1.采购价格</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1.1菜类、米面油按下单当日南通市发展和改革委员会晒价台上竹行星怡农贸市场主副食品、价格（如竹行星怡农贸市场没有价格，则参照晒价台上春天农贸市场的价格）；</w:t>
      </w:r>
    </w:p>
    <w:p>
      <w:pPr>
        <w:snapToGrid w:val="0"/>
        <w:spacing w:line="440" w:lineRule="exact"/>
        <w:ind w:firstLine="420" w:firstLineChars="200"/>
        <w:rPr>
          <w:rStyle w:val="15"/>
          <w:rFonts w:ascii="宋体" w:hAnsi="宋体" w:cs="宋体"/>
          <w:bCs/>
          <w:szCs w:val="21"/>
        </w:rPr>
      </w:pPr>
      <w:r>
        <w:rPr>
          <w:rStyle w:val="15"/>
          <w:rFonts w:ascii="宋体" w:hAnsi="宋体" w:cs="宋体"/>
          <w:bCs/>
          <w:szCs w:val="21"/>
        </w:rPr>
        <w:t>1.2水果、点心、奶制品（鲜牛奶、酸奶）和调味料类按下单当日大润发超市手机APP（大润发优鲜）公布的价格（如大润发市场没有价格，则参照幼儿园周边市场）。</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此价格包括供应菜品和菜品运输到学校的服务费、人工费、税金等一切可能发生的费用。</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2.乙方每月按甲方当月实际所用货物的货款开具本公司正规有效发票（开票日期必须为次月5号前）。</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四、违约责任</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1. 乙方的物品必须符合国家有关部门规定的食品安全标准，如果因投标单位所供货的物品造成学校就餐师生食物中毒的，经卫生防疫部门鉴定，属乙方责任，乙方须承担全部法律责任并作出全部的经济赔偿。同时甲方解除供货合同。</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2．乙方因配送延误造成损失的，由乙方赔偿因此造成的一切损失。一般每天早晨7：10左右送货进校。</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3．乙方所送货物货款每月月底结算一次，甲方无正当理由逾期支付货款的，自逾期之日起，每日偿付应付款千分之一的违约金。</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4．乙方违反本合同有关质量保证及售后服务承诺的，乙方必须赔偿甲方因乙方违约造成的一切损失。</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五、合同期限</w:t>
      </w:r>
    </w:p>
    <w:p>
      <w:pPr>
        <w:pStyle w:val="38"/>
        <w:shd w:val="clear" w:color="auto" w:fill="FFFFFF"/>
        <w:spacing w:before="0" w:beforeAutospacing="0" w:after="0" w:afterAutospacing="0" w:line="440" w:lineRule="exact"/>
        <w:ind w:firstLine="482"/>
        <w:rPr>
          <w:rStyle w:val="15"/>
          <w:kern w:val="2"/>
          <w:sz w:val="21"/>
          <w:szCs w:val="21"/>
          <w:highlight w:val="yellow"/>
        </w:rPr>
      </w:pPr>
      <w:r>
        <w:rPr>
          <w:rStyle w:val="15"/>
          <w:kern w:val="2"/>
          <w:sz w:val="21"/>
          <w:szCs w:val="21"/>
          <w:highlight w:val="yellow"/>
        </w:rPr>
        <w:t>合同期限为 一学期：自2021年 8月 20日至2022年 1 月 30日止。</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highlight w:val="yellow"/>
        </w:rPr>
        <w:t>(合同期满,经双方协商可续约至2022年6月30日)</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六、合同的解除</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乙方因下列原因，甲方可以单方面解除合同：</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1．所供的货物因质量、保质期等原因引发食品安全责任事故或被检测出有质量问题的。</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2．违法违纪经营，受农业、工商、经商、质监、卫生、物价、食品药品监督等部门行政处罚并被认定为情节严重的。</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3．在物品配送中，因下列原因考评不合格的：涉嫌垄断经营，故意串通哄抬价格，学校反映强烈的；履约服务差，学校投诉多，反映问题集中的；配送不及时，影响师生正常用餐，社会影响较大的。</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4．在物品质量、价格、配送时效、服务态度等方面存在严重问题，学校多次投诉，经</w:t>
      </w:r>
      <w:r>
        <w:rPr>
          <w:rStyle w:val="15"/>
          <w:rFonts w:hint="eastAsia"/>
          <w:kern w:val="2"/>
          <w:sz w:val="21"/>
          <w:szCs w:val="21"/>
        </w:rPr>
        <w:t>街道</w:t>
      </w:r>
      <w:r>
        <w:rPr>
          <w:rStyle w:val="15"/>
          <w:kern w:val="2"/>
          <w:sz w:val="21"/>
          <w:szCs w:val="21"/>
        </w:rPr>
        <w:t>核查，情况属实的。</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七、其他约定</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1．廉政建设要求：严禁请吃、送礼现象，经查实发现有商业贿赂现象，取消配送资格，相关工作人员按情节轻重做出相应处分或处罚；触犯法律，移送相关部门，依法追究法律责任。</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2．期末由学校领导、询价小组人员、货物验收人员及部分其他教职工做成评标小组，对本学期食堂食品配送项目进行评定，如被评定为不合格供应商，则以后不再被邀请参与我校食品采购的竞标工作。</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八、争议的解决</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本合同中所指甲乙双方享有同等权力，甲乙双方在履行合同时发生争议，应先进行协商；如协商不成，任何一方有权提交仲裁委员会仲裁解决。</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九、其他说明：</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乙方向食堂管理人员、食堂物资验收人员行贿，与物资验收人员勾结，抬高物价，降低质量，虚报数量，套取现金，一经查实，可直接取消其合格供应商资格；相关违纪人员作相应处理。</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十、合同的生效</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本合同经甲乙双方法人代表或其委托人签字并加盖双方公章后生效。</w:t>
      </w:r>
    </w:p>
    <w:p>
      <w:pPr>
        <w:pStyle w:val="38"/>
        <w:shd w:val="clear" w:color="auto" w:fill="FFFFFF"/>
        <w:spacing w:before="0" w:beforeAutospacing="0" w:after="0" w:afterAutospacing="0" w:line="440" w:lineRule="exact"/>
        <w:ind w:firstLine="482"/>
        <w:rPr>
          <w:rStyle w:val="15"/>
          <w:kern w:val="2"/>
          <w:sz w:val="21"/>
          <w:szCs w:val="21"/>
        </w:rPr>
      </w:pPr>
      <w:r>
        <w:rPr>
          <w:rStyle w:val="15"/>
          <w:kern w:val="2"/>
          <w:sz w:val="21"/>
          <w:szCs w:val="21"/>
        </w:rPr>
        <w:t>本合同一式两份，甲方、乙方各执一份。</w:t>
      </w:r>
    </w:p>
    <w:p>
      <w:pPr>
        <w:pStyle w:val="38"/>
        <w:shd w:val="clear" w:color="auto" w:fill="FFFFFF"/>
        <w:spacing w:before="0" w:beforeAutospacing="0" w:after="0" w:afterAutospacing="0" w:line="440" w:lineRule="exact"/>
        <w:ind w:firstLine="480"/>
        <w:rPr>
          <w:rStyle w:val="15"/>
          <w:kern w:val="2"/>
          <w:sz w:val="21"/>
          <w:szCs w:val="21"/>
        </w:rPr>
      </w:pPr>
    </w:p>
    <w:p>
      <w:pPr>
        <w:pStyle w:val="38"/>
        <w:shd w:val="clear" w:color="auto" w:fill="FFFFFF"/>
        <w:spacing w:before="0" w:beforeAutospacing="0" w:after="0" w:afterAutospacing="0" w:line="440" w:lineRule="exact"/>
        <w:ind w:firstLine="420" w:firstLineChars="200"/>
        <w:rPr>
          <w:rStyle w:val="15"/>
          <w:kern w:val="2"/>
          <w:sz w:val="21"/>
          <w:szCs w:val="21"/>
        </w:rPr>
      </w:pPr>
      <w:r>
        <w:rPr>
          <w:rStyle w:val="15"/>
          <w:kern w:val="2"/>
          <w:sz w:val="21"/>
          <w:szCs w:val="21"/>
        </w:rPr>
        <w:t>甲方（公章）：                                 乙方（公章）：</w:t>
      </w:r>
    </w:p>
    <w:p>
      <w:pPr>
        <w:pStyle w:val="38"/>
        <w:shd w:val="clear" w:color="auto" w:fill="FFFFFF"/>
        <w:spacing w:before="0" w:beforeAutospacing="0" w:after="0" w:afterAutospacing="0" w:line="440" w:lineRule="exact"/>
        <w:ind w:firstLine="525" w:firstLineChars="250"/>
        <w:rPr>
          <w:rStyle w:val="15"/>
          <w:kern w:val="2"/>
          <w:sz w:val="21"/>
          <w:szCs w:val="21"/>
        </w:rPr>
      </w:pPr>
      <w:r>
        <w:rPr>
          <w:rStyle w:val="15"/>
          <w:kern w:val="2"/>
          <w:sz w:val="21"/>
          <w:szCs w:val="21"/>
        </w:rPr>
        <w:t>学校负责人或受委托人（签字）：                 法定代表人或受委托人（签字）：</w:t>
      </w:r>
    </w:p>
    <w:p>
      <w:pPr>
        <w:pStyle w:val="38"/>
        <w:shd w:val="clear" w:color="auto" w:fill="FFFFFF"/>
        <w:spacing w:before="0" w:beforeAutospacing="0" w:after="0" w:afterAutospacing="0" w:line="440" w:lineRule="exact"/>
        <w:ind w:firstLine="480"/>
        <w:rPr>
          <w:rStyle w:val="15"/>
          <w:kern w:val="2"/>
          <w:sz w:val="21"/>
          <w:szCs w:val="21"/>
        </w:rPr>
      </w:pPr>
      <w:r>
        <w:rPr>
          <w:rStyle w:val="15"/>
          <w:kern w:val="2"/>
          <w:sz w:val="21"/>
          <w:szCs w:val="21"/>
        </w:rPr>
        <w:t>地址：                                         地址：</w:t>
      </w:r>
    </w:p>
    <w:p>
      <w:pPr>
        <w:pStyle w:val="38"/>
        <w:shd w:val="clear" w:color="auto" w:fill="FFFFFF"/>
        <w:spacing w:before="0" w:beforeAutospacing="0" w:after="0" w:afterAutospacing="0" w:line="440" w:lineRule="exact"/>
        <w:ind w:firstLine="480"/>
        <w:rPr>
          <w:rStyle w:val="15"/>
          <w:kern w:val="2"/>
          <w:sz w:val="21"/>
          <w:szCs w:val="21"/>
        </w:rPr>
      </w:pPr>
      <w:r>
        <w:rPr>
          <w:rStyle w:val="15"/>
          <w:kern w:val="2"/>
          <w:sz w:val="21"/>
          <w:szCs w:val="21"/>
        </w:rPr>
        <w:t>电话：                                         电话：</w:t>
      </w:r>
    </w:p>
    <w:p>
      <w:pPr>
        <w:pStyle w:val="38"/>
        <w:shd w:val="clear" w:color="auto" w:fill="FFFFFF"/>
        <w:spacing w:before="0" w:beforeAutospacing="0" w:after="0" w:afterAutospacing="0" w:line="440" w:lineRule="exact"/>
        <w:ind w:firstLine="480"/>
        <w:rPr>
          <w:rStyle w:val="15"/>
          <w:kern w:val="2"/>
          <w:sz w:val="21"/>
          <w:szCs w:val="21"/>
        </w:rPr>
      </w:pPr>
      <w:r>
        <w:rPr>
          <w:rStyle w:val="15"/>
          <w:kern w:val="2"/>
          <w:sz w:val="21"/>
          <w:szCs w:val="21"/>
        </w:rPr>
        <w:t>开户银行：                                     开户银行：</w:t>
      </w:r>
    </w:p>
    <w:p>
      <w:pPr>
        <w:pStyle w:val="38"/>
        <w:shd w:val="clear" w:color="auto" w:fill="FFFFFF"/>
        <w:spacing w:before="0" w:beforeAutospacing="0" w:after="0" w:afterAutospacing="0" w:line="440" w:lineRule="exact"/>
        <w:rPr>
          <w:rStyle w:val="15"/>
          <w:kern w:val="2"/>
          <w:sz w:val="21"/>
          <w:szCs w:val="21"/>
        </w:rPr>
      </w:pPr>
      <w:r>
        <w:rPr>
          <w:rStyle w:val="15"/>
          <w:kern w:val="2"/>
          <w:sz w:val="21"/>
          <w:szCs w:val="21"/>
        </w:rPr>
        <w:t>账号：                                         账号：</w:t>
      </w:r>
    </w:p>
    <w:p>
      <w:pPr>
        <w:pStyle w:val="38"/>
        <w:shd w:val="clear" w:color="auto" w:fill="FFFFFF"/>
        <w:spacing w:before="0" w:beforeAutospacing="0" w:after="0" w:afterAutospacing="0" w:line="440" w:lineRule="exact"/>
        <w:ind w:firstLine="5460" w:firstLineChars="2600"/>
        <w:rPr>
          <w:rStyle w:val="15"/>
          <w:kern w:val="2"/>
          <w:sz w:val="21"/>
          <w:szCs w:val="21"/>
        </w:rPr>
      </w:pPr>
      <w:r>
        <w:rPr>
          <w:rStyle w:val="15"/>
          <w:kern w:val="2"/>
          <w:sz w:val="21"/>
          <w:szCs w:val="21"/>
        </w:rPr>
        <w:t>签约时间：</w:t>
      </w:r>
    </w:p>
    <w:p>
      <w:pPr>
        <w:pStyle w:val="7"/>
        <w:spacing w:before="0" w:after="0" w:line="440" w:lineRule="exact"/>
        <w:rPr>
          <w:rStyle w:val="15"/>
          <w:rFonts w:ascii="宋体" w:hAnsi="宋体"/>
        </w:rPr>
      </w:pPr>
      <w:bookmarkStart w:id="0" w:name="_GoBack"/>
      <w:bookmarkEnd w:id="0"/>
      <w:r>
        <w:rPr>
          <w:rStyle w:val="15"/>
          <w:rFonts w:ascii="宋体" w:hAnsi="宋体"/>
        </w:rPr>
        <w:br w:type="page"/>
      </w:r>
    </w:p>
    <w:p>
      <w:pPr>
        <w:pStyle w:val="7"/>
        <w:spacing w:line="440" w:lineRule="exact"/>
        <w:rPr>
          <w:rStyle w:val="15"/>
          <w:rFonts w:ascii="宋体" w:hAnsi="宋体"/>
          <w:sz w:val="21"/>
          <w:szCs w:val="21"/>
        </w:rPr>
      </w:pPr>
      <w:r>
        <w:rPr>
          <w:rStyle w:val="15"/>
          <w:rFonts w:ascii="宋体" w:hAnsi="宋体"/>
        </w:rPr>
        <w:t>第四章 询价投标文件组成</w:t>
      </w:r>
    </w:p>
    <w:p>
      <w:pPr>
        <w:keepNext/>
        <w:keepLines/>
        <w:spacing w:before="260" w:after="260" w:line="440" w:lineRule="exact"/>
        <w:jc w:val="center"/>
        <w:rPr>
          <w:rStyle w:val="15"/>
          <w:rFonts w:ascii="宋体" w:hAnsi="宋体" w:cs="Times New Roman"/>
          <w:b/>
          <w:bCs/>
          <w:sz w:val="32"/>
          <w:szCs w:val="32"/>
        </w:rPr>
      </w:pPr>
      <w:r>
        <w:rPr>
          <w:rStyle w:val="15"/>
          <w:rFonts w:ascii="宋体" w:hAnsi="宋体" w:cs="Times New Roman"/>
          <w:b/>
          <w:bCs/>
          <w:sz w:val="32"/>
          <w:szCs w:val="32"/>
        </w:rPr>
        <w:t>投标资料目录</w:t>
      </w:r>
    </w:p>
    <w:tbl>
      <w:tblPr>
        <w:tblStyle w:val="8"/>
        <w:tblW w:w="84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2745"/>
        <w:gridCol w:w="2205"/>
        <w:gridCol w:w="2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7"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序号</w:t>
            </w: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招标文件要求</w:t>
            </w:r>
          </w:p>
        </w:tc>
        <w:tc>
          <w:tcPr>
            <w:tcW w:w="220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证明材料名称</w:t>
            </w:r>
          </w:p>
        </w:tc>
        <w:tc>
          <w:tcPr>
            <w:tcW w:w="2740"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7"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1</w:t>
            </w: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法定代表人身份证明书</w:t>
            </w:r>
          </w:p>
        </w:tc>
        <w:tc>
          <w:tcPr>
            <w:tcW w:w="220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法定代表人参加投标的提供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2</w:t>
            </w: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授权委托书</w:t>
            </w:r>
          </w:p>
        </w:tc>
        <w:tc>
          <w:tcPr>
            <w:tcW w:w="220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非定代表人参加投标的提供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7"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3</w:t>
            </w: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授权代表身份证复印件</w:t>
            </w:r>
          </w:p>
        </w:tc>
        <w:tc>
          <w:tcPr>
            <w:tcW w:w="220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法定代表人参加投标的，提供法定代表人身份证复印件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7"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4</w:t>
            </w: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关于资格文件的声明函</w:t>
            </w:r>
          </w:p>
        </w:tc>
        <w:tc>
          <w:tcPr>
            <w:tcW w:w="220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7"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5</w:t>
            </w: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承诺书</w:t>
            </w:r>
          </w:p>
        </w:tc>
        <w:tc>
          <w:tcPr>
            <w:tcW w:w="220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6</w:t>
            </w: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营业执照</w:t>
            </w:r>
          </w:p>
        </w:tc>
        <w:tc>
          <w:tcPr>
            <w:tcW w:w="220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营业执照复印件</w:t>
            </w:r>
          </w:p>
        </w:tc>
        <w:tc>
          <w:tcPr>
            <w:tcW w:w="2740"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7</w:t>
            </w: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有有效的食品经营许可证或食品生产许可证；</w:t>
            </w:r>
          </w:p>
        </w:tc>
        <w:tc>
          <w:tcPr>
            <w:tcW w:w="220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食品经营许可证或食品生产许可证复印件</w:t>
            </w:r>
          </w:p>
        </w:tc>
        <w:tc>
          <w:tcPr>
            <w:tcW w:w="2740"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8</w:t>
            </w: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需提供壹名以上配送人员的健康证。</w:t>
            </w:r>
          </w:p>
        </w:tc>
        <w:tc>
          <w:tcPr>
            <w:tcW w:w="220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健康证复印件</w:t>
            </w:r>
          </w:p>
        </w:tc>
        <w:tc>
          <w:tcPr>
            <w:tcW w:w="2740"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2"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9</w:t>
            </w:r>
          </w:p>
        </w:tc>
        <w:tc>
          <w:tcPr>
            <w:tcW w:w="274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r>
              <w:rPr>
                <w:rStyle w:val="15"/>
                <w:rFonts w:ascii="宋体" w:hAnsi="宋体"/>
                <w:szCs w:val="21"/>
              </w:rPr>
              <w:t>询价报价单</w:t>
            </w:r>
          </w:p>
        </w:tc>
        <w:tc>
          <w:tcPr>
            <w:tcW w:w="220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c>
          <w:tcPr>
            <w:tcW w:w="2740"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spacing w:line="440" w:lineRule="exact"/>
              <w:jc w:val="center"/>
              <w:rPr>
                <w:rStyle w:val="15"/>
                <w:rFonts w:ascii="宋体" w:hAnsi="宋体"/>
                <w:szCs w:val="21"/>
              </w:rPr>
            </w:pPr>
          </w:p>
        </w:tc>
      </w:tr>
    </w:tbl>
    <w:p>
      <w:pPr>
        <w:spacing w:line="440" w:lineRule="exact"/>
        <w:rPr>
          <w:rStyle w:val="15"/>
          <w:rFonts w:ascii="宋体" w:hAnsi="宋体" w:cs="Times New Roman"/>
          <w:bCs/>
          <w:szCs w:val="21"/>
        </w:rPr>
      </w:pPr>
    </w:p>
    <w:p>
      <w:pPr>
        <w:spacing w:line="440" w:lineRule="exact"/>
        <w:rPr>
          <w:rStyle w:val="15"/>
          <w:rFonts w:ascii="宋体" w:hAnsi="宋体" w:cs="Times New Roman"/>
          <w:bCs/>
          <w:szCs w:val="21"/>
        </w:rPr>
      </w:pPr>
    </w:p>
    <w:p>
      <w:pPr>
        <w:snapToGrid w:val="0"/>
        <w:spacing w:line="440" w:lineRule="exact"/>
        <w:jc w:val="center"/>
        <w:rPr>
          <w:rStyle w:val="15"/>
          <w:rFonts w:ascii="宋体" w:hAnsi="宋体" w:cs="宋体"/>
          <w:b/>
          <w:bCs/>
          <w:sz w:val="24"/>
          <w:szCs w:val="24"/>
        </w:rPr>
      </w:pPr>
      <w:r>
        <w:rPr>
          <w:rStyle w:val="15"/>
          <w:rFonts w:ascii="宋体" w:hAnsi="宋体" w:cs="宋体"/>
          <w:b/>
          <w:bCs/>
          <w:sz w:val="24"/>
          <w:szCs w:val="24"/>
        </w:rPr>
        <w:br w:type="page"/>
      </w:r>
    </w:p>
    <w:p>
      <w:pPr>
        <w:snapToGrid w:val="0"/>
        <w:spacing w:line="440" w:lineRule="exact"/>
        <w:jc w:val="center"/>
        <w:rPr>
          <w:rStyle w:val="15"/>
          <w:rFonts w:ascii="宋体" w:hAnsi="宋体" w:cs="宋体"/>
          <w:b/>
          <w:bCs/>
          <w:sz w:val="24"/>
          <w:szCs w:val="24"/>
        </w:rPr>
      </w:pPr>
      <w:r>
        <w:rPr>
          <w:rStyle w:val="15"/>
          <w:rFonts w:ascii="宋体" w:hAnsi="宋体" w:cs="宋体"/>
          <w:b/>
          <w:bCs/>
          <w:sz w:val="24"/>
          <w:szCs w:val="24"/>
        </w:rPr>
        <w:t>1.法定代表人身份证明</w:t>
      </w:r>
    </w:p>
    <w:p>
      <w:pPr>
        <w:snapToGrid w:val="0"/>
        <w:spacing w:line="440" w:lineRule="exact"/>
        <w:jc w:val="center"/>
        <w:rPr>
          <w:rStyle w:val="15"/>
          <w:rFonts w:ascii="宋体" w:hAnsi="宋体"/>
          <w:sz w:val="24"/>
          <w:szCs w:val="24"/>
        </w:rPr>
      </w:pPr>
    </w:p>
    <w:p>
      <w:pPr>
        <w:snapToGrid w:val="0"/>
        <w:spacing w:line="440" w:lineRule="exact"/>
        <w:ind w:firstLine="1320" w:firstLineChars="550"/>
        <w:rPr>
          <w:rStyle w:val="15"/>
          <w:rFonts w:ascii="宋体" w:hAnsi="宋体"/>
          <w:sz w:val="24"/>
          <w:szCs w:val="24"/>
        </w:rPr>
      </w:pPr>
      <w:r>
        <w:rPr>
          <w:rStyle w:val="15"/>
          <w:rFonts w:ascii="宋体" w:hAnsi="宋体"/>
          <w:sz w:val="24"/>
          <w:szCs w:val="24"/>
        </w:rPr>
        <w:t>：</w:t>
      </w:r>
    </w:p>
    <w:p>
      <w:pPr>
        <w:snapToGrid w:val="0"/>
        <w:spacing w:line="440" w:lineRule="exact"/>
        <w:ind w:firstLine="420" w:firstLineChars="200"/>
        <w:rPr>
          <w:rStyle w:val="15"/>
          <w:rFonts w:ascii="宋体" w:hAnsi="宋体"/>
          <w:szCs w:val="21"/>
        </w:rPr>
      </w:pPr>
      <w:r>
        <w:rPr>
          <w:rStyle w:val="15"/>
          <w:rFonts w:ascii="宋体" w:hAnsi="宋体"/>
          <w:szCs w:val="21"/>
        </w:rPr>
        <w:t>我公司法定代表人</w:t>
      </w:r>
      <w:r>
        <w:rPr>
          <w:rStyle w:val="15"/>
          <w:rFonts w:ascii="宋体" w:hAnsi="宋体"/>
          <w:szCs w:val="21"/>
          <w:u w:val="single"/>
        </w:rPr>
        <w:t xml:space="preserve">     　　　   </w:t>
      </w:r>
      <w:r>
        <w:rPr>
          <w:rStyle w:val="15"/>
          <w:rFonts w:ascii="宋体" w:hAnsi="宋体"/>
          <w:szCs w:val="21"/>
        </w:rPr>
        <w:t>参加贵单位组织的（询价项目名称)项目询价活动，全权代表我公司处理该询价活动的有关事宜。</w:t>
      </w:r>
    </w:p>
    <w:p>
      <w:pPr>
        <w:snapToGrid w:val="0"/>
        <w:spacing w:line="440" w:lineRule="exact"/>
        <w:rPr>
          <w:rStyle w:val="15"/>
          <w:rFonts w:ascii="宋体" w:hAnsi="宋体"/>
          <w:szCs w:val="21"/>
        </w:rPr>
      </w:pPr>
    </w:p>
    <w:p>
      <w:pPr>
        <w:snapToGrid w:val="0"/>
        <w:spacing w:line="440" w:lineRule="exact"/>
        <w:rPr>
          <w:rStyle w:val="15"/>
          <w:rFonts w:ascii="宋体" w:hAnsi="宋体"/>
          <w:szCs w:val="21"/>
        </w:rPr>
      </w:pPr>
      <w:r>
        <w:rPr>
          <w:rStyle w:val="15"/>
          <w:rFonts w:ascii="宋体" w:hAnsi="宋体"/>
          <w:szCs w:val="21"/>
        </w:rPr>
        <w:t>附：法定代表人情况：</w:t>
      </w:r>
    </w:p>
    <w:p>
      <w:pPr>
        <w:snapToGrid w:val="0"/>
        <w:spacing w:line="440" w:lineRule="exact"/>
        <w:rPr>
          <w:rStyle w:val="15"/>
          <w:rFonts w:ascii="宋体" w:hAnsi="宋体"/>
          <w:szCs w:val="21"/>
        </w:rPr>
      </w:pPr>
      <w:r>
        <w:rPr>
          <w:rStyle w:val="15"/>
          <w:rFonts w:ascii="宋体" w:hAnsi="宋体"/>
          <w:szCs w:val="21"/>
        </w:rPr>
        <w:t>姓名：性别：年龄：职务：____________</w:t>
      </w:r>
    </w:p>
    <w:p>
      <w:pPr>
        <w:snapToGrid w:val="0"/>
        <w:spacing w:line="440" w:lineRule="exact"/>
        <w:rPr>
          <w:rStyle w:val="15"/>
          <w:rFonts w:ascii="宋体" w:hAnsi="宋体"/>
          <w:szCs w:val="21"/>
        </w:rPr>
      </w:pPr>
      <w:r>
        <w:rPr>
          <w:rStyle w:val="15"/>
          <w:rFonts w:ascii="宋体" w:hAnsi="宋体"/>
          <w:szCs w:val="21"/>
        </w:rPr>
        <w:t>身份证号码：_________________________________</w:t>
      </w:r>
    </w:p>
    <w:p>
      <w:pPr>
        <w:snapToGrid w:val="0"/>
        <w:spacing w:line="440" w:lineRule="exact"/>
        <w:rPr>
          <w:rStyle w:val="15"/>
          <w:rFonts w:ascii="宋体" w:hAnsi="宋体"/>
          <w:szCs w:val="21"/>
        </w:rPr>
      </w:pPr>
      <w:r>
        <w:rPr>
          <w:rStyle w:val="15"/>
          <w:rFonts w:ascii="宋体" w:hAnsi="宋体"/>
          <w:szCs w:val="21"/>
        </w:rPr>
        <w:t>手机：___________________</w:t>
      </w:r>
    </w:p>
    <w:p>
      <w:pPr>
        <w:snapToGrid w:val="0"/>
        <w:spacing w:line="440" w:lineRule="exact"/>
        <w:rPr>
          <w:rStyle w:val="15"/>
          <w:rFonts w:ascii="宋体" w:hAnsi="宋体"/>
          <w:szCs w:val="21"/>
        </w:rPr>
      </w:pPr>
      <w:r>
        <w:rPr>
          <w:rStyle w:val="15"/>
          <w:rFonts w:ascii="宋体" w:hAnsi="宋体"/>
          <w:szCs w:val="21"/>
        </w:rPr>
        <w:t> </w:t>
      </w:r>
    </w:p>
    <w:p>
      <w:pPr>
        <w:snapToGrid w:val="0"/>
        <w:spacing w:line="440" w:lineRule="exact"/>
        <w:rPr>
          <w:rStyle w:val="15"/>
          <w:rFonts w:ascii="宋体" w:hAnsi="宋体"/>
          <w:szCs w:val="21"/>
        </w:rPr>
      </w:pPr>
    </w:p>
    <w:p>
      <w:pPr>
        <w:snapToGrid w:val="0"/>
        <w:spacing w:line="440" w:lineRule="exact"/>
        <w:rPr>
          <w:rStyle w:val="15"/>
          <w:rFonts w:ascii="宋体" w:hAnsi="宋体"/>
          <w:szCs w:val="21"/>
        </w:rPr>
      </w:pPr>
      <w:r>
        <w:rPr>
          <w:rStyle w:val="15"/>
          <w:rFonts w:ascii="宋体" w:hAnsi="宋体"/>
          <w:szCs w:val="21"/>
        </w:rPr>
        <w:t>单位名称（公章）             法定代表人（签字或盖章）</w:t>
      </w:r>
    </w:p>
    <w:p>
      <w:pPr>
        <w:snapToGrid w:val="0"/>
        <w:spacing w:line="440" w:lineRule="exact"/>
        <w:ind w:firstLine="2205" w:firstLineChars="1050"/>
        <w:rPr>
          <w:rStyle w:val="15"/>
          <w:rFonts w:ascii="宋体" w:hAnsi="宋体"/>
          <w:szCs w:val="21"/>
        </w:rPr>
      </w:pPr>
      <w:r>
        <w:rPr>
          <w:rStyle w:val="15"/>
          <w:rFonts w:ascii="宋体" w:hAnsi="宋体"/>
          <w:szCs w:val="21"/>
        </w:rPr>
        <w:t xml:space="preserve">               年   月    日  </w:t>
      </w:r>
    </w:p>
    <w:p>
      <w:pPr>
        <w:pStyle w:val="2"/>
        <w:spacing w:line="440" w:lineRule="exact"/>
        <w:ind w:left="0" w:leftChars="0"/>
        <w:rPr>
          <w:rStyle w:val="15"/>
          <w:rFonts w:ascii="宋体" w:hAnsi="宋体"/>
        </w:rPr>
      </w:pPr>
    </w:p>
    <w:p>
      <w:pPr>
        <w:snapToGrid w:val="0"/>
        <w:spacing w:line="440" w:lineRule="exact"/>
        <w:jc w:val="center"/>
        <w:rPr>
          <w:rStyle w:val="15"/>
          <w:rFonts w:ascii="宋体" w:hAnsi="宋体" w:cs="宋体"/>
          <w:b/>
          <w:bCs/>
          <w:sz w:val="24"/>
          <w:szCs w:val="24"/>
        </w:rPr>
      </w:pPr>
      <w:r>
        <w:rPr>
          <w:rStyle w:val="15"/>
          <w:rFonts w:ascii="宋体" w:hAnsi="宋体" w:cs="宋体"/>
          <w:b/>
          <w:bCs/>
          <w:sz w:val="24"/>
          <w:szCs w:val="24"/>
        </w:rPr>
        <w:br w:type="page"/>
      </w:r>
    </w:p>
    <w:p>
      <w:pPr>
        <w:snapToGrid w:val="0"/>
        <w:spacing w:line="440" w:lineRule="exact"/>
        <w:jc w:val="center"/>
        <w:rPr>
          <w:rStyle w:val="15"/>
          <w:rFonts w:ascii="宋体" w:hAnsi="宋体" w:cs="宋体"/>
          <w:b/>
          <w:bCs/>
          <w:sz w:val="24"/>
          <w:szCs w:val="24"/>
        </w:rPr>
      </w:pPr>
      <w:r>
        <w:rPr>
          <w:rStyle w:val="15"/>
          <w:rFonts w:ascii="宋体" w:hAnsi="宋体" w:cs="宋体"/>
          <w:b/>
          <w:bCs/>
          <w:sz w:val="24"/>
          <w:szCs w:val="24"/>
        </w:rPr>
        <w:t>2.授权委托书</w:t>
      </w:r>
    </w:p>
    <w:p>
      <w:pPr>
        <w:pStyle w:val="2"/>
        <w:spacing w:line="440" w:lineRule="exact"/>
        <w:rPr>
          <w:rStyle w:val="15"/>
          <w:rFonts w:ascii="宋体" w:hAnsi="宋体"/>
        </w:rPr>
      </w:pPr>
    </w:p>
    <w:p>
      <w:pPr>
        <w:snapToGrid w:val="0"/>
        <w:spacing w:line="440" w:lineRule="exact"/>
        <w:ind w:firstLine="1470" w:firstLineChars="700"/>
        <w:rPr>
          <w:rStyle w:val="15"/>
          <w:rFonts w:ascii="宋体" w:hAnsi="宋体"/>
          <w:szCs w:val="21"/>
        </w:rPr>
      </w:pPr>
      <w:r>
        <w:rPr>
          <w:rStyle w:val="15"/>
          <w:rFonts w:ascii="宋体" w:hAnsi="宋体"/>
          <w:szCs w:val="21"/>
        </w:rPr>
        <w:t>：</w:t>
      </w:r>
    </w:p>
    <w:p>
      <w:pPr>
        <w:snapToGrid w:val="0"/>
        <w:spacing w:line="440" w:lineRule="exact"/>
        <w:ind w:left="1" w:firstLine="420" w:firstLineChars="200"/>
        <w:rPr>
          <w:rStyle w:val="15"/>
          <w:rFonts w:ascii="宋体" w:hAnsi="宋体"/>
          <w:szCs w:val="21"/>
        </w:rPr>
      </w:pPr>
      <w:r>
        <w:rPr>
          <w:rStyle w:val="15"/>
          <w:rFonts w:ascii="宋体" w:hAnsi="宋体"/>
          <w:szCs w:val="21"/>
        </w:rPr>
        <w:t>兹授权</w:t>
      </w:r>
      <w:r>
        <w:rPr>
          <w:rStyle w:val="15"/>
          <w:rFonts w:ascii="宋体" w:hAnsi="宋体"/>
          <w:szCs w:val="21"/>
          <w:u w:val="single"/>
        </w:rPr>
        <w:t xml:space="preserve">               （</w:t>
      </w:r>
      <w:r>
        <w:rPr>
          <w:rStyle w:val="15"/>
          <w:rFonts w:ascii="宋体" w:hAnsi="宋体"/>
          <w:szCs w:val="21"/>
        </w:rPr>
        <w:t>被授权人的姓名）代表我公司参加（询价项目名称)项目的询价活动，全权处理一切与该项目询价有关的事务。其在办理上述事宜过程中所签署的所有文件我公司均予以承认。</w:t>
      </w:r>
    </w:p>
    <w:p>
      <w:pPr>
        <w:snapToGrid w:val="0"/>
        <w:spacing w:line="440" w:lineRule="exact"/>
        <w:ind w:left="1" w:firstLine="420" w:firstLineChars="200"/>
        <w:rPr>
          <w:rStyle w:val="15"/>
          <w:rFonts w:ascii="宋体" w:hAnsi="宋体"/>
          <w:szCs w:val="21"/>
        </w:rPr>
      </w:pPr>
      <w:r>
        <w:rPr>
          <w:rStyle w:val="15"/>
          <w:rFonts w:ascii="宋体" w:hAnsi="宋体"/>
          <w:szCs w:val="21"/>
        </w:rPr>
        <w:t>被授权人无转委托权。特此委托。</w:t>
      </w:r>
    </w:p>
    <w:p>
      <w:pPr>
        <w:snapToGrid w:val="0"/>
        <w:spacing w:line="440" w:lineRule="exact"/>
        <w:rPr>
          <w:rStyle w:val="15"/>
          <w:rFonts w:ascii="宋体" w:hAnsi="宋体"/>
          <w:szCs w:val="21"/>
        </w:rPr>
      </w:pPr>
      <w:r>
        <w:rPr>
          <w:rStyle w:val="15"/>
          <w:rFonts w:ascii="宋体" w:hAnsi="宋体"/>
          <w:szCs w:val="21"/>
        </w:rPr>
        <w:t>附：被授权人情况：</w:t>
      </w:r>
    </w:p>
    <w:p>
      <w:pPr>
        <w:snapToGrid w:val="0"/>
        <w:spacing w:line="440" w:lineRule="exact"/>
        <w:rPr>
          <w:rStyle w:val="15"/>
          <w:rFonts w:ascii="宋体" w:hAnsi="宋体"/>
          <w:szCs w:val="21"/>
          <w:u w:val="single"/>
        </w:rPr>
      </w:pPr>
      <w:r>
        <w:rPr>
          <w:rStyle w:val="15"/>
          <w:rFonts w:ascii="宋体" w:hAnsi="宋体"/>
          <w:szCs w:val="21"/>
        </w:rPr>
        <w:t>姓名：   性别：   年龄：   职务：______________</w:t>
      </w:r>
    </w:p>
    <w:p>
      <w:pPr>
        <w:snapToGrid w:val="0"/>
        <w:spacing w:line="440" w:lineRule="exact"/>
        <w:rPr>
          <w:rStyle w:val="15"/>
          <w:rFonts w:ascii="宋体" w:hAnsi="宋体"/>
          <w:szCs w:val="21"/>
        </w:rPr>
      </w:pPr>
      <w:r>
        <w:rPr>
          <w:rStyle w:val="15"/>
          <w:rFonts w:ascii="宋体" w:hAnsi="宋体"/>
          <w:szCs w:val="21"/>
        </w:rPr>
        <w:t>身份证号码：______________________________</w:t>
      </w:r>
    </w:p>
    <w:p>
      <w:pPr>
        <w:snapToGrid w:val="0"/>
        <w:spacing w:line="440" w:lineRule="exact"/>
        <w:rPr>
          <w:rStyle w:val="15"/>
          <w:rFonts w:ascii="宋体" w:hAnsi="宋体"/>
          <w:szCs w:val="21"/>
        </w:rPr>
      </w:pPr>
      <w:r>
        <w:rPr>
          <w:rStyle w:val="15"/>
          <w:rFonts w:ascii="宋体" w:hAnsi="宋体"/>
          <w:szCs w:val="21"/>
        </w:rPr>
        <w:t>手机：传真：____________________</w:t>
      </w:r>
    </w:p>
    <w:p>
      <w:pPr>
        <w:snapToGrid w:val="0"/>
        <w:spacing w:line="440" w:lineRule="exact"/>
        <w:rPr>
          <w:rStyle w:val="15"/>
          <w:rFonts w:ascii="宋体" w:hAnsi="宋体"/>
          <w:szCs w:val="21"/>
        </w:rPr>
      </w:pPr>
      <w:r>
        <w:rPr>
          <w:rStyle w:val="15"/>
          <w:rFonts w:ascii="宋体" w:hAnsi="宋体"/>
          <w:szCs w:val="21"/>
        </w:rPr>
        <w:t> </w:t>
      </w:r>
    </w:p>
    <w:p>
      <w:pPr>
        <w:snapToGrid w:val="0"/>
        <w:spacing w:line="440" w:lineRule="exact"/>
        <w:rPr>
          <w:rStyle w:val="15"/>
          <w:rFonts w:ascii="宋体" w:hAnsi="宋体"/>
          <w:szCs w:val="21"/>
        </w:rPr>
      </w:pPr>
      <w:r>
        <w:rPr>
          <w:rStyle w:val="15"/>
          <w:rFonts w:ascii="宋体" w:hAnsi="宋体"/>
          <w:szCs w:val="21"/>
        </w:rPr>
        <w:t>单位名称（公章）                         法定代表人（签字或盖章）</w:t>
      </w:r>
    </w:p>
    <w:p>
      <w:pPr>
        <w:snapToGrid w:val="0"/>
        <w:spacing w:line="440" w:lineRule="exact"/>
        <w:ind w:firstLine="3570" w:firstLineChars="1700"/>
        <w:rPr>
          <w:rStyle w:val="15"/>
          <w:rFonts w:ascii="宋体" w:hAnsi="宋体"/>
          <w:szCs w:val="21"/>
        </w:rPr>
      </w:pPr>
      <w:r>
        <w:rPr>
          <w:rStyle w:val="15"/>
          <w:rFonts w:ascii="宋体" w:hAnsi="宋体"/>
          <w:szCs w:val="21"/>
        </w:rPr>
        <w:t xml:space="preserve">          年   月    日  </w:t>
      </w:r>
    </w:p>
    <w:p>
      <w:pPr>
        <w:pStyle w:val="2"/>
        <w:spacing w:line="440" w:lineRule="exact"/>
        <w:rPr>
          <w:rStyle w:val="15"/>
          <w:rFonts w:ascii="宋体" w:hAnsi="宋体"/>
        </w:rPr>
      </w:pPr>
    </w:p>
    <w:p>
      <w:pPr>
        <w:snapToGrid w:val="0"/>
        <w:spacing w:line="440" w:lineRule="exact"/>
        <w:jc w:val="center"/>
        <w:rPr>
          <w:rStyle w:val="15"/>
          <w:rFonts w:ascii="宋体" w:hAnsi="宋体" w:cs="宋体"/>
          <w:b/>
          <w:bCs/>
          <w:sz w:val="24"/>
          <w:szCs w:val="24"/>
        </w:rPr>
      </w:pPr>
      <w:r>
        <w:rPr>
          <w:rStyle w:val="15"/>
          <w:rFonts w:ascii="宋体" w:hAnsi="宋体" w:cs="宋体"/>
          <w:b/>
          <w:bCs/>
          <w:sz w:val="24"/>
          <w:szCs w:val="24"/>
        </w:rPr>
        <w:br w:type="page"/>
      </w:r>
    </w:p>
    <w:p>
      <w:pPr>
        <w:snapToGrid w:val="0"/>
        <w:spacing w:line="440" w:lineRule="exact"/>
        <w:jc w:val="center"/>
        <w:rPr>
          <w:rStyle w:val="15"/>
          <w:rFonts w:ascii="宋体" w:hAnsi="宋体" w:cs="宋体"/>
          <w:b/>
          <w:bCs/>
          <w:sz w:val="28"/>
        </w:rPr>
      </w:pPr>
      <w:r>
        <w:rPr>
          <w:rStyle w:val="15"/>
          <w:rFonts w:ascii="宋体" w:hAnsi="宋体" w:cs="宋体"/>
          <w:b/>
          <w:bCs/>
          <w:sz w:val="28"/>
        </w:rPr>
        <w:t>3.关于资格文件的声明函</w:t>
      </w:r>
    </w:p>
    <w:p>
      <w:pPr>
        <w:spacing w:line="440" w:lineRule="exact"/>
        <w:rPr>
          <w:rStyle w:val="15"/>
          <w:rFonts w:ascii="宋体" w:hAnsi="宋体"/>
          <w:sz w:val="24"/>
        </w:rPr>
      </w:pPr>
      <w:r>
        <w:rPr>
          <w:rStyle w:val="15"/>
          <w:rFonts w:ascii="宋体" w:hAnsi="宋体"/>
          <w:sz w:val="24"/>
          <w:u w:val="single"/>
        </w:rPr>
        <w:t>（采购人）</w:t>
      </w:r>
      <w:r>
        <w:rPr>
          <w:rStyle w:val="15"/>
          <w:rFonts w:ascii="宋体" w:hAnsi="宋体"/>
          <w:sz w:val="24"/>
        </w:rPr>
        <w:t>：</w:t>
      </w:r>
    </w:p>
    <w:p>
      <w:pPr>
        <w:snapToGrid w:val="0"/>
        <w:spacing w:line="440" w:lineRule="exact"/>
        <w:jc w:val="center"/>
        <w:rPr>
          <w:rStyle w:val="15"/>
          <w:rFonts w:ascii="宋体" w:hAnsi="宋体"/>
          <w:sz w:val="28"/>
        </w:rPr>
      </w:pPr>
    </w:p>
    <w:p>
      <w:pPr>
        <w:spacing w:line="440" w:lineRule="exact"/>
        <w:ind w:firstLine="480" w:firstLineChars="200"/>
        <w:rPr>
          <w:rStyle w:val="15"/>
          <w:rFonts w:ascii="宋体" w:hAnsi="宋体"/>
          <w:sz w:val="24"/>
        </w:rPr>
      </w:pPr>
      <w:r>
        <w:rPr>
          <w:rStyle w:val="15"/>
          <w:rFonts w:ascii="宋体" w:hAnsi="宋体"/>
          <w:sz w:val="24"/>
        </w:rPr>
        <w:t>本公司愿就由贵单位组织实施的</w:t>
      </w:r>
      <w:r>
        <w:rPr>
          <w:rStyle w:val="15"/>
          <w:rFonts w:ascii="宋体" w:hAnsi="宋体"/>
          <w:sz w:val="24"/>
          <w:u w:val="single"/>
        </w:rPr>
        <w:t xml:space="preserve">            （招标项目名称及项目编号)</w:t>
      </w:r>
      <w:r>
        <w:rPr>
          <w:rStyle w:val="15"/>
          <w:rFonts w:ascii="宋体" w:hAnsi="宋体"/>
          <w:sz w:val="24"/>
        </w:rPr>
        <w:t>询价活动进行响应。本公司所提交的响应文件中所有关于响应资格的文件、证明和陈述均是真实的、准确的。若与真实情况不符，本公司愿意承担由此而产生的一切后果。</w:t>
      </w:r>
    </w:p>
    <w:p>
      <w:pPr>
        <w:spacing w:line="440" w:lineRule="exact"/>
        <w:ind w:firstLine="480" w:firstLineChars="200"/>
        <w:rPr>
          <w:rStyle w:val="15"/>
          <w:rFonts w:ascii="宋体" w:hAnsi="宋体"/>
          <w:sz w:val="24"/>
        </w:rPr>
      </w:pPr>
    </w:p>
    <w:p>
      <w:pPr>
        <w:spacing w:line="440" w:lineRule="exact"/>
        <w:ind w:firstLine="480" w:firstLineChars="200"/>
        <w:rPr>
          <w:rStyle w:val="15"/>
          <w:rFonts w:ascii="宋体" w:hAnsi="宋体"/>
          <w:sz w:val="24"/>
        </w:rPr>
      </w:pPr>
      <w:r>
        <w:rPr>
          <w:rStyle w:val="15"/>
          <w:rFonts w:ascii="宋体" w:hAnsi="宋体"/>
          <w:sz w:val="24"/>
        </w:rPr>
        <w:t>供应商：（加盖公章）</w:t>
      </w:r>
    </w:p>
    <w:p>
      <w:pPr>
        <w:spacing w:line="440" w:lineRule="exact"/>
        <w:ind w:firstLine="480" w:firstLineChars="200"/>
        <w:rPr>
          <w:rStyle w:val="15"/>
          <w:rFonts w:ascii="宋体" w:hAnsi="宋体"/>
          <w:sz w:val="24"/>
        </w:rPr>
      </w:pPr>
      <w:r>
        <w:rPr>
          <w:rStyle w:val="15"/>
          <w:rFonts w:ascii="宋体" w:hAnsi="宋体"/>
          <w:sz w:val="24"/>
        </w:rPr>
        <w:t>法定代表人或被授权人：（签字或盖章）</w:t>
      </w:r>
    </w:p>
    <w:p>
      <w:pPr>
        <w:spacing w:line="440" w:lineRule="exact"/>
        <w:ind w:firstLine="480" w:firstLineChars="200"/>
        <w:rPr>
          <w:rStyle w:val="15"/>
          <w:rFonts w:ascii="宋体" w:hAnsi="宋体"/>
          <w:sz w:val="24"/>
        </w:rPr>
      </w:pPr>
      <w:r>
        <w:rPr>
          <w:rStyle w:val="15"/>
          <w:rFonts w:ascii="宋体" w:hAnsi="宋体"/>
          <w:sz w:val="24"/>
        </w:rPr>
        <w:t>日   期：</w:t>
      </w:r>
    </w:p>
    <w:p>
      <w:pPr>
        <w:spacing w:line="440" w:lineRule="exact"/>
        <w:ind w:firstLine="480" w:firstLineChars="200"/>
        <w:rPr>
          <w:rStyle w:val="15"/>
          <w:rFonts w:ascii="宋体" w:hAnsi="宋体"/>
          <w:sz w:val="24"/>
        </w:rPr>
      </w:pPr>
    </w:p>
    <w:p>
      <w:pPr>
        <w:spacing w:line="440" w:lineRule="exact"/>
        <w:ind w:left="2833" w:leftChars="1349" w:right="560" w:firstLine="2776" w:firstLineChars="1157"/>
        <w:rPr>
          <w:rStyle w:val="15"/>
          <w:rFonts w:ascii="宋体" w:hAnsi="宋体"/>
          <w:sz w:val="24"/>
        </w:rPr>
      </w:pPr>
      <w:r>
        <w:rPr>
          <w:rStyle w:val="15"/>
          <w:rFonts w:ascii="宋体" w:hAnsi="宋体"/>
          <w:sz w:val="24"/>
        </w:rPr>
        <w:t>年</w:t>
      </w:r>
      <w:r>
        <w:rPr>
          <w:rStyle w:val="15"/>
          <w:rFonts w:ascii="宋体" w:hAnsi="宋体"/>
          <w:sz w:val="24"/>
        </w:rPr>
        <w:tab/>
      </w:r>
      <w:r>
        <w:rPr>
          <w:rStyle w:val="15"/>
          <w:rFonts w:ascii="宋体" w:hAnsi="宋体"/>
          <w:sz w:val="24"/>
        </w:rPr>
        <w:t xml:space="preserve">    月  </w:t>
      </w:r>
      <w:r>
        <w:rPr>
          <w:rStyle w:val="15"/>
          <w:rFonts w:ascii="宋体" w:hAnsi="宋体"/>
          <w:sz w:val="24"/>
        </w:rPr>
        <w:tab/>
      </w:r>
      <w:r>
        <w:rPr>
          <w:rStyle w:val="15"/>
          <w:rFonts w:ascii="宋体" w:hAnsi="宋体"/>
          <w:sz w:val="24"/>
        </w:rPr>
        <w:t>日</w:t>
      </w:r>
    </w:p>
    <w:p>
      <w:pPr>
        <w:spacing w:line="440" w:lineRule="exact"/>
        <w:rPr>
          <w:rStyle w:val="15"/>
          <w:rFonts w:ascii="宋体" w:hAnsi="宋体"/>
          <w:kern w:val="0"/>
          <w:sz w:val="28"/>
          <w:szCs w:val="28"/>
        </w:rPr>
      </w:pPr>
    </w:p>
    <w:p>
      <w:pPr>
        <w:snapToGrid w:val="0"/>
        <w:spacing w:line="440" w:lineRule="exact"/>
        <w:jc w:val="center"/>
        <w:rPr>
          <w:rStyle w:val="15"/>
          <w:rFonts w:ascii="宋体" w:hAnsi="宋体" w:cs="宋体"/>
          <w:b/>
          <w:bCs/>
          <w:sz w:val="28"/>
          <w:szCs w:val="28"/>
        </w:rPr>
      </w:pPr>
      <w:r>
        <w:rPr>
          <w:rStyle w:val="15"/>
          <w:rFonts w:ascii="宋体" w:hAnsi="宋体" w:cs="宋体"/>
          <w:b/>
          <w:bCs/>
          <w:sz w:val="28"/>
          <w:szCs w:val="28"/>
        </w:rPr>
        <w:br w:type="page"/>
      </w:r>
    </w:p>
    <w:p>
      <w:pPr>
        <w:snapToGrid w:val="0"/>
        <w:spacing w:line="440" w:lineRule="exact"/>
        <w:jc w:val="center"/>
        <w:rPr>
          <w:rStyle w:val="15"/>
          <w:rFonts w:ascii="宋体" w:hAnsi="宋体" w:cs="仿宋"/>
          <w:b/>
          <w:bCs/>
          <w:sz w:val="24"/>
          <w:szCs w:val="24"/>
        </w:rPr>
      </w:pPr>
      <w:r>
        <w:rPr>
          <w:rStyle w:val="15"/>
          <w:rFonts w:ascii="宋体" w:hAnsi="宋体" w:cs="宋体"/>
          <w:b/>
          <w:bCs/>
          <w:sz w:val="28"/>
          <w:szCs w:val="28"/>
        </w:rPr>
        <w:t>4.承诺书</w:t>
      </w:r>
    </w:p>
    <w:p>
      <w:pPr>
        <w:spacing w:line="440" w:lineRule="exact"/>
        <w:rPr>
          <w:rStyle w:val="15"/>
          <w:rFonts w:ascii="宋体" w:hAnsi="宋体"/>
          <w:sz w:val="24"/>
          <w:szCs w:val="24"/>
        </w:rPr>
      </w:pPr>
      <w:r>
        <w:rPr>
          <w:rStyle w:val="15"/>
          <w:rFonts w:ascii="宋体" w:hAnsi="宋体"/>
          <w:sz w:val="24"/>
          <w:szCs w:val="24"/>
        </w:rPr>
        <w:t xml:space="preserve">   </w:t>
      </w:r>
    </w:p>
    <w:p>
      <w:pPr>
        <w:spacing w:line="440" w:lineRule="exact"/>
        <w:rPr>
          <w:rStyle w:val="15"/>
          <w:rFonts w:ascii="宋体" w:hAnsi="宋体"/>
          <w:sz w:val="24"/>
        </w:rPr>
      </w:pPr>
      <w:r>
        <w:rPr>
          <w:rStyle w:val="15"/>
          <w:rFonts w:ascii="宋体" w:hAnsi="宋体"/>
          <w:sz w:val="24"/>
          <w:u w:val="single"/>
        </w:rPr>
        <w:t>（采购人）</w:t>
      </w:r>
      <w:r>
        <w:rPr>
          <w:rStyle w:val="15"/>
          <w:rFonts w:ascii="宋体" w:hAnsi="宋体"/>
          <w:sz w:val="24"/>
        </w:rPr>
        <w:t>：</w:t>
      </w:r>
    </w:p>
    <w:p>
      <w:pPr>
        <w:spacing w:line="440" w:lineRule="exact"/>
        <w:rPr>
          <w:rStyle w:val="15"/>
          <w:rFonts w:ascii="宋体" w:hAnsi="宋体"/>
          <w:sz w:val="24"/>
          <w:szCs w:val="24"/>
        </w:rPr>
      </w:pPr>
      <w:r>
        <w:rPr>
          <w:rStyle w:val="15"/>
          <w:rFonts w:ascii="宋体" w:hAnsi="宋体"/>
          <w:sz w:val="24"/>
          <w:szCs w:val="24"/>
        </w:rPr>
        <w:t xml:space="preserve">    我单位</w:t>
      </w:r>
      <w:r>
        <w:rPr>
          <w:rStyle w:val="15"/>
          <w:rFonts w:ascii="宋体" w:hAnsi="宋体"/>
          <w:sz w:val="24"/>
          <w:szCs w:val="24"/>
          <w:u w:val="single"/>
        </w:rPr>
        <w:t xml:space="preserve">                            </w:t>
      </w:r>
      <w:r>
        <w:rPr>
          <w:rStyle w:val="15"/>
          <w:rFonts w:ascii="宋体" w:hAnsi="宋体"/>
          <w:sz w:val="24"/>
          <w:szCs w:val="24"/>
        </w:rPr>
        <w:t>（供应商名称）郑重承诺具备下列条件：</w:t>
      </w:r>
    </w:p>
    <w:p>
      <w:pPr>
        <w:spacing w:line="440" w:lineRule="exact"/>
        <w:ind w:firstLine="360" w:firstLineChars="150"/>
        <w:rPr>
          <w:rStyle w:val="15"/>
          <w:rFonts w:ascii="宋体" w:hAnsi="宋体"/>
          <w:sz w:val="24"/>
        </w:rPr>
      </w:pPr>
      <w:r>
        <w:rPr>
          <w:rStyle w:val="15"/>
          <w:rFonts w:ascii="宋体" w:hAnsi="宋体"/>
          <w:sz w:val="24"/>
          <w:szCs w:val="24"/>
        </w:rPr>
        <w:t xml:space="preserve"> </w:t>
      </w:r>
      <w:r>
        <w:rPr>
          <w:rStyle w:val="15"/>
          <w:rFonts w:ascii="宋体" w:hAnsi="宋体"/>
          <w:sz w:val="24"/>
        </w:rPr>
        <w:t>1.具有独立承担民事责任的能力；</w:t>
      </w:r>
    </w:p>
    <w:p>
      <w:pPr>
        <w:spacing w:line="440" w:lineRule="exact"/>
        <w:ind w:firstLine="480" w:firstLineChars="200"/>
        <w:rPr>
          <w:rStyle w:val="15"/>
          <w:rFonts w:ascii="宋体" w:hAnsi="宋体"/>
          <w:sz w:val="24"/>
        </w:rPr>
      </w:pPr>
      <w:r>
        <w:rPr>
          <w:rStyle w:val="15"/>
          <w:rFonts w:ascii="宋体" w:hAnsi="宋体"/>
          <w:sz w:val="24"/>
        </w:rPr>
        <w:t>2.具有良好的商业信誉和健全的财务会计制度；</w:t>
      </w:r>
    </w:p>
    <w:p>
      <w:pPr>
        <w:spacing w:line="440" w:lineRule="exact"/>
        <w:ind w:firstLine="480" w:firstLineChars="200"/>
        <w:rPr>
          <w:rStyle w:val="15"/>
          <w:rFonts w:ascii="宋体" w:hAnsi="宋体"/>
          <w:sz w:val="24"/>
        </w:rPr>
      </w:pPr>
      <w:r>
        <w:rPr>
          <w:rStyle w:val="15"/>
          <w:rFonts w:ascii="宋体" w:hAnsi="宋体"/>
          <w:sz w:val="24"/>
        </w:rPr>
        <w:t>3.具有履行合同所必须的设备和专业技术能力；</w:t>
      </w:r>
    </w:p>
    <w:p>
      <w:pPr>
        <w:spacing w:line="440" w:lineRule="exact"/>
        <w:ind w:firstLine="480" w:firstLineChars="200"/>
        <w:rPr>
          <w:rStyle w:val="15"/>
          <w:rFonts w:ascii="宋体" w:hAnsi="宋体"/>
          <w:sz w:val="24"/>
        </w:rPr>
      </w:pPr>
      <w:r>
        <w:rPr>
          <w:rStyle w:val="15"/>
          <w:rFonts w:ascii="宋体" w:hAnsi="宋体"/>
          <w:sz w:val="24"/>
        </w:rPr>
        <w:t>4.有依法缴纳税收和社会保障资金的良好记录；</w:t>
      </w:r>
    </w:p>
    <w:p>
      <w:pPr>
        <w:spacing w:line="440" w:lineRule="exact"/>
        <w:ind w:firstLine="480" w:firstLineChars="200"/>
        <w:rPr>
          <w:rStyle w:val="15"/>
          <w:rFonts w:ascii="宋体" w:hAnsi="宋体"/>
          <w:sz w:val="24"/>
          <w:szCs w:val="24"/>
        </w:rPr>
      </w:pPr>
      <w:r>
        <w:rPr>
          <w:rStyle w:val="15"/>
          <w:rFonts w:ascii="宋体" w:hAnsi="宋体"/>
          <w:sz w:val="24"/>
          <w:szCs w:val="24"/>
        </w:rPr>
        <w:t>5.参加政府采购活动近三年内，在经营活动中没有重大违法记录；</w:t>
      </w:r>
    </w:p>
    <w:p>
      <w:pPr>
        <w:spacing w:line="440" w:lineRule="exact"/>
        <w:ind w:firstLine="480" w:firstLineChars="200"/>
        <w:rPr>
          <w:rStyle w:val="15"/>
          <w:rFonts w:ascii="宋体" w:hAnsi="宋体"/>
          <w:sz w:val="24"/>
          <w:szCs w:val="24"/>
        </w:rPr>
      </w:pPr>
      <w:r>
        <w:rPr>
          <w:rStyle w:val="15"/>
          <w:rFonts w:ascii="宋体" w:hAnsi="宋体"/>
          <w:sz w:val="24"/>
          <w:szCs w:val="24"/>
        </w:rPr>
        <w:t>6.法律、行政法规规定的其他条件。</w:t>
      </w:r>
    </w:p>
    <w:p>
      <w:pPr>
        <w:spacing w:line="440" w:lineRule="exact"/>
        <w:ind w:firstLine="480"/>
        <w:rPr>
          <w:rStyle w:val="15"/>
          <w:rFonts w:ascii="宋体" w:hAnsi="宋体"/>
          <w:sz w:val="24"/>
          <w:szCs w:val="24"/>
        </w:rPr>
      </w:pPr>
      <w:r>
        <w:rPr>
          <w:rStyle w:val="15"/>
          <w:rFonts w:ascii="宋体" w:hAnsi="宋体"/>
          <w:sz w:val="24"/>
          <w:szCs w:val="24"/>
        </w:rPr>
        <w:t>（说明：本承诺书所称重大违法记录，是指供应商因违法经营受到刑事处罚或者责令停产停业、吊销许可证或者执照、较大数额罚款等行政处罚。）</w:t>
      </w:r>
    </w:p>
    <w:p>
      <w:pPr>
        <w:pStyle w:val="2"/>
        <w:spacing w:line="440" w:lineRule="exact"/>
        <w:ind w:firstLine="120" w:firstLineChars="50"/>
        <w:rPr>
          <w:rStyle w:val="15"/>
          <w:rFonts w:ascii="宋体" w:hAnsi="宋体"/>
        </w:rPr>
      </w:pPr>
      <w:r>
        <w:rPr>
          <w:rStyle w:val="15"/>
          <w:rFonts w:ascii="宋体" w:hAnsi="宋体"/>
          <w:sz w:val="24"/>
        </w:rPr>
        <w:t>若与真实情况不符，本公司愿意承担由此而产生的一切后果。</w:t>
      </w:r>
    </w:p>
    <w:p>
      <w:pPr>
        <w:spacing w:line="440" w:lineRule="exact"/>
        <w:ind w:firstLine="420"/>
        <w:jc w:val="right"/>
        <w:rPr>
          <w:rStyle w:val="15"/>
          <w:rFonts w:ascii="宋体" w:hAnsi="宋体"/>
          <w:sz w:val="24"/>
          <w:szCs w:val="24"/>
        </w:rPr>
      </w:pPr>
      <w:r>
        <w:rPr>
          <w:rStyle w:val="15"/>
          <w:rFonts w:ascii="宋体" w:hAnsi="宋体"/>
          <w:sz w:val="24"/>
          <w:szCs w:val="24"/>
        </w:rPr>
        <w:t xml:space="preserve">                                   </w:t>
      </w:r>
    </w:p>
    <w:p>
      <w:pPr>
        <w:spacing w:line="440" w:lineRule="exact"/>
        <w:ind w:firstLine="420"/>
        <w:jc w:val="right"/>
        <w:rPr>
          <w:rStyle w:val="15"/>
          <w:rFonts w:ascii="宋体" w:hAnsi="宋体" w:cs="仿宋"/>
          <w:bCs/>
          <w:sz w:val="24"/>
          <w:szCs w:val="24"/>
        </w:rPr>
      </w:pPr>
      <w:r>
        <w:rPr>
          <w:rStyle w:val="15"/>
          <w:rFonts w:ascii="宋体" w:hAnsi="宋体" w:cs="仿宋"/>
          <w:bCs/>
          <w:sz w:val="24"/>
          <w:szCs w:val="24"/>
        </w:rPr>
        <w:t>法定代表人或被委托授权人（签字或盖章）：</w:t>
      </w:r>
    </w:p>
    <w:p>
      <w:pPr>
        <w:spacing w:line="440" w:lineRule="exact"/>
        <w:ind w:left="1700" w:firstLine="425"/>
        <w:jc w:val="left"/>
        <w:rPr>
          <w:rStyle w:val="15"/>
          <w:rFonts w:ascii="宋体" w:hAnsi="宋体"/>
          <w:sz w:val="24"/>
          <w:szCs w:val="24"/>
        </w:rPr>
      </w:pPr>
      <w:r>
        <w:rPr>
          <w:rStyle w:val="15"/>
          <w:rFonts w:ascii="宋体" w:hAnsi="宋体" w:cs="仿宋"/>
          <w:bCs/>
          <w:sz w:val="24"/>
          <w:szCs w:val="24"/>
        </w:rPr>
        <w:t xml:space="preserve">                                      （供应商）公章：</w:t>
      </w:r>
    </w:p>
    <w:p>
      <w:pPr>
        <w:spacing w:line="440" w:lineRule="exact"/>
        <w:jc w:val="right"/>
        <w:rPr>
          <w:rStyle w:val="15"/>
          <w:rFonts w:ascii="宋体" w:hAnsi="宋体"/>
          <w:sz w:val="24"/>
          <w:szCs w:val="24"/>
        </w:rPr>
      </w:pPr>
      <w:r>
        <w:rPr>
          <w:rStyle w:val="15"/>
          <w:rFonts w:ascii="宋体" w:hAnsi="宋体"/>
          <w:sz w:val="24"/>
          <w:szCs w:val="24"/>
        </w:rPr>
        <w:t xml:space="preserve">                                                   年     月    日</w:t>
      </w:r>
    </w:p>
    <w:p>
      <w:pPr>
        <w:snapToGrid w:val="0"/>
        <w:spacing w:line="440" w:lineRule="exact"/>
        <w:jc w:val="center"/>
        <w:rPr>
          <w:rStyle w:val="15"/>
          <w:rFonts w:ascii="宋体" w:hAnsi="宋体"/>
          <w:sz w:val="24"/>
        </w:rPr>
      </w:pPr>
      <w:r>
        <w:rPr>
          <w:rStyle w:val="15"/>
          <w:rFonts w:ascii="宋体" w:hAnsi="宋体"/>
          <w:sz w:val="24"/>
        </w:rPr>
        <w:br w:type="page"/>
      </w:r>
    </w:p>
    <w:p>
      <w:pPr>
        <w:snapToGrid w:val="0"/>
        <w:spacing w:line="440" w:lineRule="exact"/>
        <w:jc w:val="center"/>
        <w:rPr>
          <w:rStyle w:val="15"/>
          <w:rFonts w:ascii="宋体" w:hAnsi="宋体" w:cs="宋体"/>
          <w:b/>
          <w:bCs/>
          <w:sz w:val="24"/>
          <w:szCs w:val="24"/>
        </w:rPr>
      </w:pPr>
      <w:r>
        <w:rPr>
          <w:rStyle w:val="15"/>
          <w:rFonts w:ascii="宋体" w:hAnsi="宋体" w:cs="宋体"/>
          <w:b/>
          <w:bCs/>
          <w:sz w:val="24"/>
          <w:szCs w:val="24"/>
        </w:rPr>
        <w:t>5.报价单</w:t>
      </w:r>
    </w:p>
    <w:p>
      <w:pPr>
        <w:spacing w:line="440" w:lineRule="exact"/>
        <w:ind w:left="492" w:leftChars="-337" w:hanging="1200" w:hangingChars="500"/>
        <w:jc w:val="left"/>
        <w:rPr>
          <w:rStyle w:val="15"/>
          <w:rFonts w:ascii="宋体" w:hAnsi="宋体"/>
          <w:kern w:val="0"/>
          <w:sz w:val="24"/>
          <w:szCs w:val="24"/>
        </w:rPr>
      </w:pPr>
      <w:r>
        <w:rPr>
          <w:rStyle w:val="15"/>
          <w:rFonts w:ascii="宋体" w:hAnsi="宋体"/>
          <w:kern w:val="0"/>
          <w:sz w:val="24"/>
          <w:szCs w:val="24"/>
        </w:rPr>
        <w:t>项目名称：南通市新开街道星海幼儿园、南通市中兴幼儿园、南通开发区中兴街道顺发御园幼儿园食堂物资采购项目</w:t>
      </w:r>
    </w:p>
    <w:p>
      <w:pPr>
        <w:spacing w:line="440" w:lineRule="exact"/>
        <w:ind w:left="-708" w:leftChars="-337"/>
        <w:jc w:val="left"/>
        <w:rPr>
          <w:rStyle w:val="15"/>
          <w:rFonts w:ascii="宋体" w:hAnsi="宋体"/>
          <w:kern w:val="0"/>
          <w:sz w:val="24"/>
          <w:szCs w:val="24"/>
        </w:rPr>
      </w:pPr>
      <w:r>
        <w:rPr>
          <w:rStyle w:val="15"/>
          <w:rFonts w:ascii="宋体" w:hAnsi="宋体"/>
          <w:kern w:val="0"/>
          <w:sz w:val="24"/>
          <w:szCs w:val="24"/>
        </w:rPr>
        <w:t xml:space="preserve">项目编号：XHJDCG20210626                                                           </w:t>
      </w:r>
    </w:p>
    <w:tbl>
      <w:tblPr>
        <w:tblStyle w:val="8"/>
        <w:tblW w:w="100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8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7"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15"/>
                <w:rFonts w:ascii="宋体" w:hAnsi="宋体"/>
                <w:kern w:val="0"/>
                <w:szCs w:val="21"/>
              </w:rPr>
            </w:pPr>
            <w:r>
              <w:rPr>
                <w:rStyle w:val="15"/>
                <w:rFonts w:ascii="宋体" w:hAnsi="宋体"/>
                <w:kern w:val="0"/>
                <w:szCs w:val="21"/>
              </w:rPr>
              <w:t>报  价</w:t>
            </w:r>
          </w:p>
          <w:p>
            <w:pPr>
              <w:spacing w:line="440" w:lineRule="exact"/>
              <w:jc w:val="center"/>
              <w:rPr>
                <w:rStyle w:val="15"/>
                <w:rFonts w:ascii="宋体" w:hAnsi="宋体"/>
                <w:kern w:val="0"/>
                <w:szCs w:val="21"/>
              </w:rPr>
            </w:pPr>
            <w:r>
              <w:rPr>
                <w:rStyle w:val="15"/>
                <w:rFonts w:ascii="宋体" w:hAnsi="宋体"/>
                <w:kern w:val="0"/>
                <w:szCs w:val="21"/>
              </w:rPr>
              <w:t>（下浮率）</w:t>
            </w:r>
          </w:p>
        </w:tc>
        <w:tc>
          <w:tcPr>
            <w:tcW w:w="8501" w:type="dxa"/>
            <w:tcBorders>
              <w:top w:val="single" w:color="000000" w:sz="4" w:space="0"/>
              <w:left w:val="single" w:color="000000" w:sz="4" w:space="0"/>
              <w:bottom w:val="single" w:color="000000" w:sz="4" w:space="0"/>
              <w:right w:val="single" w:color="000000" w:sz="4" w:space="0"/>
            </w:tcBorders>
          </w:tcPr>
          <w:p>
            <w:pPr>
              <w:spacing w:line="440" w:lineRule="exact"/>
              <w:rPr>
                <w:rStyle w:val="15"/>
                <w:rFonts w:ascii="宋体" w:hAnsi="宋体"/>
                <w:szCs w:val="21"/>
              </w:rPr>
            </w:pPr>
            <w:r>
              <w:rPr>
                <w:rStyle w:val="15"/>
                <w:rFonts w:ascii="宋体" w:hAnsi="宋体"/>
                <w:szCs w:val="21"/>
              </w:rPr>
              <w:t>最高限价：</w:t>
            </w:r>
          </w:p>
          <w:p>
            <w:pPr>
              <w:snapToGrid w:val="0"/>
              <w:spacing w:line="440" w:lineRule="exact"/>
              <w:ind w:firstLine="420" w:firstLineChars="200"/>
              <w:jc w:val="left"/>
              <w:rPr>
                <w:rStyle w:val="15"/>
                <w:rFonts w:ascii="宋体" w:hAnsi="宋体"/>
                <w:color w:val="000000"/>
                <w:kern w:val="0"/>
                <w:szCs w:val="21"/>
              </w:rPr>
            </w:pPr>
            <w:r>
              <w:rPr>
                <w:rStyle w:val="15"/>
                <w:rFonts w:ascii="宋体" w:hAnsi="宋体"/>
                <w:color w:val="000000"/>
                <w:kern w:val="0"/>
                <w:szCs w:val="21"/>
              </w:rPr>
              <w:t>1.菜类、</w:t>
            </w:r>
            <w:r>
              <w:rPr>
                <w:rStyle w:val="15"/>
                <w:rFonts w:ascii="宋体" w:hAnsi="宋体" w:cs="宋体"/>
                <w:bCs/>
                <w:szCs w:val="21"/>
              </w:rPr>
              <w:t>米面油</w:t>
            </w:r>
            <w:r>
              <w:rPr>
                <w:rStyle w:val="15"/>
                <w:rFonts w:ascii="宋体" w:hAnsi="宋体"/>
                <w:color w:val="000000"/>
                <w:kern w:val="0"/>
                <w:szCs w:val="21"/>
              </w:rPr>
              <w:t>按下单当日南通市发展和改革委员会晒价台上竹行星怡农贸市场主副食品价格（如竹行星怡农贸市场没有价格，则参照晒价台上春天农贸市场或周边农贸市场的价格）；</w:t>
            </w:r>
          </w:p>
          <w:p>
            <w:pPr>
              <w:snapToGrid w:val="0"/>
              <w:spacing w:line="440" w:lineRule="exact"/>
              <w:ind w:firstLine="420" w:firstLineChars="200"/>
              <w:jc w:val="left"/>
              <w:rPr>
                <w:rStyle w:val="15"/>
                <w:rFonts w:ascii="宋体" w:hAnsi="宋体"/>
                <w:color w:val="000000"/>
                <w:kern w:val="0"/>
                <w:szCs w:val="21"/>
              </w:rPr>
            </w:pPr>
            <w:r>
              <w:rPr>
                <w:rStyle w:val="15"/>
                <w:rFonts w:ascii="宋体" w:hAnsi="宋体"/>
                <w:color w:val="000000"/>
                <w:kern w:val="0"/>
                <w:szCs w:val="21"/>
              </w:rPr>
              <w:t>2.水果、点心、奶制品和调味料类按下单当日大润发超市手机APP（大润发优鲜）公布的价格（如大润发市场没有价格，则参照幼儿园周边市场的价格）。</w:t>
            </w:r>
          </w:p>
          <w:p>
            <w:pPr>
              <w:spacing w:line="440" w:lineRule="exact"/>
              <w:jc w:val="left"/>
              <w:rPr>
                <w:rStyle w:val="15"/>
                <w:rFonts w:ascii="宋体" w:hAnsi="宋体" w:cs="宋体"/>
                <w:b/>
                <w:bCs/>
                <w:color w:val="000000"/>
                <w:kern w:val="0"/>
                <w:szCs w:val="21"/>
              </w:rPr>
            </w:pPr>
            <w:r>
              <w:rPr>
                <w:rStyle w:val="15"/>
                <w:rFonts w:ascii="宋体" w:hAnsi="宋体" w:cs="宋体"/>
                <w:b/>
                <w:bCs/>
                <w:color w:val="FF0000"/>
                <w:szCs w:val="21"/>
              </w:rPr>
              <w:t>报   价</w:t>
            </w:r>
            <w:r>
              <w:rPr>
                <w:rStyle w:val="15"/>
                <w:rFonts w:ascii="宋体" w:hAnsi="宋体" w:cs="宋体"/>
                <w:b/>
                <w:bCs/>
                <w:color w:val="000000"/>
                <w:szCs w:val="21"/>
              </w:rPr>
              <w:t>：1.菜类、米面油按照上述最高限价</w:t>
            </w:r>
            <w:r>
              <w:rPr>
                <w:rStyle w:val="15"/>
                <w:rFonts w:ascii="宋体" w:hAnsi="宋体" w:cs="宋体"/>
                <w:b/>
                <w:bCs/>
                <w:color w:val="000000"/>
                <w:kern w:val="0"/>
                <w:szCs w:val="21"/>
              </w:rPr>
              <w:t>下浮</w:t>
            </w:r>
            <w:r>
              <w:rPr>
                <w:rStyle w:val="15"/>
                <w:rFonts w:ascii="宋体" w:hAnsi="宋体" w:cs="宋体"/>
                <w:b/>
                <w:bCs/>
                <w:color w:val="000000"/>
                <w:kern w:val="0"/>
                <w:szCs w:val="21"/>
                <w:u w:val="single"/>
              </w:rPr>
              <w:t xml:space="preserve">     </w:t>
            </w:r>
            <w:r>
              <w:rPr>
                <w:rStyle w:val="15"/>
                <w:rFonts w:ascii="宋体" w:hAnsi="宋体" w:cs="宋体"/>
                <w:b/>
                <w:bCs/>
                <w:color w:val="000000"/>
                <w:kern w:val="0"/>
                <w:szCs w:val="21"/>
              </w:rPr>
              <w:t>%（权数40%）。</w:t>
            </w:r>
          </w:p>
          <w:p>
            <w:pPr>
              <w:pStyle w:val="2"/>
              <w:spacing w:line="440" w:lineRule="exact"/>
              <w:ind w:firstLine="519" w:firstLineChars="246"/>
              <w:rPr>
                <w:rStyle w:val="15"/>
                <w:rFonts w:ascii="宋体" w:hAnsi="宋体"/>
                <w:b/>
                <w:szCs w:val="21"/>
              </w:rPr>
            </w:pPr>
            <w:r>
              <w:rPr>
                <w:rStyle w:val="15"/>
                <w:rFonts w:ascii="宋体" w:hAnsi="宋体"/>
                <w:b/>
                <w:color w:val="000000"/>
                <w:kern w:val="0"/>
                <w:szCs w:val="21"/>
              </w:rPr>
              <w:t>2.水果、点心和调味料类</w:t>
            </w:r>
            <w:r>
              <w:rPr>
                <w:rStyle w:val="15"/>
                <w:rFonts w:ascii="宋体" w:hAnsi="宋体" w:cs="宋体"/>
                <w:b/>
                <w:bCs/>
                <w:color w:val="000000"/>
                <w:szCs w:val="21"/>
              </w:rPr>
              <w:t>按照上述最高限价</w:t>
            </w:r>
            <w:r>
              <w:rPr>
                <w:rStyle w:val="15"/>
                <w:rFonts w:ascii="宋体" w:hAnsi="宋体" w:cs="宋体"/>
                <w:b/>
                <w:bCs/>
                <w:color w:val="000000"/>
                <w:kern w:val="0"/>
                <w:szCs w:val="21"/>
              </w:rPr>
              <w:t>下浮</w:t>
            </w:r>
            <w:r>
              <w:rPr>
                <w:rStyle w:val="15"/>
                <w:rFonts w:ascii="宋体" w:hAnsi="宋体" w:cs="宋体"/>
                <w:b/>
                <w:bCs/>
                <w:color w:val="000000"/>
                <w:kern w:val="0"/>
                <w:szCs w:val="21"/>
                <w:u w:val="single"/>
              </w:rPr>
              <w:t xml:space="preserve">    </w:t>
            </w:r>
            <w:r>
              <w:rPr>
                <w:rStyle w:val="15"/>
                <w:rFonts w:ascii="宋体" w:hAnsi="宋体" w:cs="宋体"/>
                <w:b/>
                <w:bCs/>
                <w:color w:val="000000"/>
                <w:kern w:val="0"/>
                <w:szCs w:val="21"/>
              </w:rPr>
              <w:t>%（权数45%）</w:t>
            </w:r>
          </w:p>
          <w:p>
            <w:pPr>
              <w:pStyle w:val="2"/>
              <w:spacing w:line="440" w:lineRule="exact"/>
              <w:ind w:left="449" w:leftChars="214" w:firstLine="476" w:firstLineChars="226"/>
              <w:rPr>
                <w:rStyle w:val="15"/>
                <w:rFonts w:ascii="宋体" w:hAnsi="宋体"/>
                <w:b/>
                <w:szCs w:val="21"/>
              </w:rPr>
            </w:pPr>
            <w:r>
              <w:rPr>
                <w:rStyle w:val="15"/>
                <w:rFonts w:ascii="宋体" w:hAnsi="宋体"/>
                <w:b/>
                <w:szCs w:val="21"/>
              </w:rPr>
              <w:t>3.奶制品类</w:t>
            </w:r>
            <w:r>
              <w:rPr>
                <w:rStyle w:val="15"/>
                <w:rFonts w:ascii="宋体" w:hAnsi="宋体" w:cs="宋体"/>
                <w:b/>
                <w:bCs/>
                <w:color w:val="000000"/>
                <w:szCs w:val="21"/>
              </w:rPr>
              <w:t>按照上述最高限价</w:t>
            </w:r>
            <w:r>
              <w:rPr>
                <w:rStyle w:val="15"/>
                <w:rFonts w:ascii="宋体" w:hAnsi="宋体" w:cs="宋体"/>
                <w:b/>
                <w:bCs/>
                <w:color w:val="000000"/>
                <w:kern w:val="0"/>
                <w:szCs w:val="21"/>
              </w:rPr>
              <w:t>下浮</w:t>
            </w:r>
            <w:r>
              <w:rPr>
                <w:rStyle w:val="15"/>
                <w:rFonts w:ascii="宋体" w:hAnsi="宋体" w:cs="宋体"/>
                <w:b/>
                <w:bCs/>
                <w:color w:val="000000"/>
                <w:kern w:val="0"/>
                <w:szCs w:val="21"/>
                <w:u w:val="single"/>
              </w:rPr>
              <w:t xml:space="preserve">    </w:t>
            </w:r>
            <w:r>
              <w:rPr>
                <w:rStyle w:val="15"/>
                <w:rFonts w:ascii="宋体" w:hAnsi="宋体" w:cs="宋体"/>
                <w:b/>
                <w:bCs/>
                <w:color w:val="000000"/>
                <w:kern w:val="0"/>
                <w:szCs w:val="21"/>
              </w:rPr>
              <w:t>%（权数15%）</w:t>
            </w:r>
          </w:p>
          <w:p>
            <w:pPr>
              <w:snapToGrid w:val="0"/>
              <w:spacing w:line="440" w:lineRule="exact"/>
              <w:jc w:val="left"/>
              <w:rPr>
                <w:rStyle w:val="15"/>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9" w:hRule="atLeast"/>
          <w:jc w:val="center"/>
        </w:trPr>
        <w:tc>
          <w:tcPr>
            <w:tcW w:w="10030" w:type="dxa"/>
            <w:gridSpan w:val="2"/>
            <w:tcBorders>
              <w:top w:val="single" w:color="000000" w:sz="4" w:space="0"/>
              <w:left w:val="single" w:color="000000" w:sz="4" w:space="0"/>
              <w:bottom w:val="single" w:color="000000" w:sz="4" w:space="0"/>
              <w:right w:val="single" w:color="000000" w:sz="4" w:space="0"/>
            </w:tcBorders>
          </w:tcPr>
          <w:p>
            <w:pPr>
              <w:spacing w:line="440" w:lineRule="exact"/>
              <w:jc w:val="left"/>
              <w:rPr>
                <w:rStyle w:val="15"/>
                <w:rFonts w:ascii="宋体" w:hAnsi="宋体"/>
                <w:kern w:val="0"/>
                <w:szCs w:val="21"/>
              </w:rPr>
            </w:pPr>
          </w:p>
          <w:p>
            <w:pPr>
              <w:spacing w:line="440" w:lineRule="exact"/>
              <w:jc w:val="left"/>
              <w:rPr>
                <w:rStyle w:val="15"/>
                <w:rFonts w:ascii="宋体" w:hAnsi="宋体"/>
                <w:kern w:val="0"/>
                <w:szCs w:val="21"/>
              </w:rPr>
            </w:pPr>
            <w:r>
              <w:rPr>
                <w:rStyle w:val="15"/>
                <w:rFonts w:ascii="宋体" w:hAnsi="宋体"/>
                <w:kern w:val="0"/>
                <w:szCs w:val="21"/>
              </w:rPr>
              <w:t>报价说明：1.下浮率按3个品类的权数，计算一个综合下浮率作为评标下浮率。</w:t>
            </w:r>
          </w:p>
          <w:p>
            <w:pPr>
              <w:spacing w:line="440" w:lineRule="exact"/>
              <w:ind w:firstLine="1050" w:firstLineChars="500"/>
              <w:jc w:val="left"/>
              <w:rPr>
                <w:rStyle w:val="15"/>
                <w:rFonts w:ascii="宋体" w:hAnsi="宋体"/>
                <w:szCs w:val="21"/>
              </w:rPr>
            </w:pPr>
            <w:r>
              <w:rPr>
                <w:rStyle w:val="15"/>
                <w:rFonts w:ascii="宋体" w:hAnsi="宋体"/>
                <w:kern w:val="0"/>
                <w:szCs w:val="21"/>
              </w:rPr>
              <w:t>2.签订合同时，按成交供应商所报下浮率</w:t>
            </w:r>
            <w:r>
              <w:rPr>
                <w:rStyle w:val="15"/>
                <w:rFonts w:ascii="宋体" w:hAnsi="宋体"/>
                <w:szCs w:val="21"/>
              </w:rPr>
              <w:t>签订合同。</w:t>
            </w:r>
          </w:p>
        </w:tc>
      </w:tr>
    </w:tbl>
    <w:p>
      <w:pPr>
        <w:spacing w:line="440" w:lineRule="exact"/>
        <w:jc w:val="center"/>
        <w:rPr>
          <w:rStyle w:val="15"/>
          <w:rFonts w:ascii="宋体" w:hAnsi="宋体"/>
          <w:kern w:val="0"/>
          <w:sz w:val="24"/>
          <w:szCs w:val="24"/>
        </w:rPr>
      </w:pPr>
    </w:p>
    <w:p>
      <w:pPr>
        <w:spacing w:line="440" w:lineRule="exact"/>
        <w:jc w:val="center"/>
        <w:rPr>
          <w:rStyle w:val="15"/>
          <w:rFonts w:ascii="宋体" w:hAnsi="宋体"/>
          <w:kern w:val="0"/>
          <w:sz w:val="24"/>
          <w:szCs w:val="24"/>
        </w:rPr>
      </w:pPr>
      <w:r>
        <w:rPr>
          <w:rStyle w:val="15"/>
          <w:rFonts w:ascii="宋体" w:hAnsi="宋体"/>
          <w:kern w:val="0"/>
          <w:sz w:val="24"/>
          <w:szCs w:val="24"/>
        </w:rPr>
        <w:t xml:space="preserve">                    </w:t>
      </w:r>
      <w:r>
        <w:rPr>
          <w:rStyle w:val="15"/>
          <w:rFonts w:ascii="宋体" w:hAnsi="宋体"/>
          <w:kern w:val="0"/>
          <w:szCs w:val="21"/>
        </w:rPr>
        <w:t xml:space="preserve">   </w:t>
      </w:r>
      <w:r>
        <w:rPr>
          <w:rStyle w:val="15"/>
          <w:rFonts w:ascii="宋体" w:hAnsi="宋体"/>
          <w:kern w:val="0"/>
          <w:sz w:val="24"/>
          <w:szCs w:val="24"/>
        </w:rPr>
        <w:t xml:space="preserve">  投标单位（公章）</w:t>
      </w:r>
    </w:p>
    <w:p>
      <w:pPr>
        <w:pStyle w:val="2"/>
        <w:spacing w:line="440" w:lineRule="exact"/>
        <w:rPr>
          <w:rStyle w:val="15"/>
          <w:rFonts w:ascii="宋体" w:hAnsi="宋体"/>
          <w:sz w:val="24"/>
          <w:szCs w:val="24"/>
        </w:rPr>
      </w:pPr>
    </w:p>
    <w:p>
      <w:pPr>
        <w:spacing w:line="440" w:lineRule="exact"/>
        <w:jc w:val="center"/>
        <w:rPr>
          <w:rStyle w:val="15"/>
          <w:rFonts w:ascii="宋体" w:hAnsi="宋体"/>
          <w:kern w:val="0"/>
          <w:sz w:val="24"/>
          <w:szCs w:val="24"/>
        </w:rPr>
      </w:pPr>
      <w:r>
        <w:rPr>
          <w:rStyle w:val="15"/>
          <w:rFonts w:ascii="宋体" w:hAnsi="宋体"/>
          <w:kern w:val="0"/>
          <w:sz w:val="24"/>
          <w:szCs w:val="24"/>
        </w:rPr>
        <w:t xml:space="preserve">                                        法定代表人或代理人(签字或盖章)：</w:t>
      </w:r>
    </w:p>
    <w:p>
      <w:pPr>
        <w:pStyle w:val="2"/>
        <w:spacing w:line="440" w:lineRule="exact"/>
        <w:rPr>
          <w:rStyle w:val="15"/>
          <w:rFonts w:ascii="宋体" w:hAnsi="宋体"/>
          <w:sz w:val="24"/>
          <w:szCs w:val="24"/>
        </w:rPr>
      </w:pPr>
    </w:p>
    <w:p>
      <w:pPr>
        <w:pStyle w:val="2"/>
        <w:spacing w:line="440" w:lineRule="exact"/>
        <w:rPr>
          <w:rStyle w:val="15"/>
          <w:rFonts w:ascii="宋体" w:hAnsi="宋体"/>
          <w:sz w:val="24"/>
          <w:szCs w:val="24"/>
        </w:rPr>
      </w:pPr>
      <w:r>
        <w:rPr>
          <w:rStyle w:val="15"/>
          <w:rFonts w:ascii="宋体" w:hAnsi="宋体"/>
          <w:sz w:val="24"/>
          <w:szCs w:val="24"/>
        </w:rPr>
        <w:t xml:space="preserve">                                      联系人：          电话：</w:t>
      </w:r>
    </w:p>
    <w:p>
      <w:pPr>
        <w:pStyle w:val="2"/>
        <w:spacing w:line="440" w:lineRule="exact"/>
        <w:jc w:val="center"/>
        <w:rPr>
          <w:rStyle w:val="15"/>
          <w:rFonts w:ascii="宋体" w:hAnsi="宋体"/>
          <w:kern w:val="0"/>
          <w:sz w:val="24"/>
          <w:szCs w:val="24"/>
        </w:rPr>
      </w:pPr>
      <w:r>
        <w:rPr>
          <w:rStyle w:val="15"/>
          <w:rFonts w:ascii="宋体" w:hAnsi="宋体"/>
          <w:sz w:val="24"/>
          <w:szCs w:val="24"/>
        </w:rPr>
        <w:t xml:space="preserve">                             </w:t>
      </w:r>
      <w:r>
        <w:rPr>
          <w:rStyle w:val="15"/>
          <w:rFonts w:ascii="宋体" w:hAnsi="宋体"/>
          <w:kern w:val="0"/>
          <w:sz w:val="24"/>
          <w:szCs w:val="24"/>
        </w:rPr>
        <w:t>日期： 2021 年  月   日</w:t>
      </w:r>
    </w:p>
    <w:p>
      <w:pPr>
        <w:spacing w:line="440" w:lineRule="exact"/>
        <w:rPr>
          <w:rStyle w:val="15"/>
          <w:rFonts w:ascii="宋体" w:hAnsi="宋体"/>
          <w:sz w:val="24"/>
          <w:szCs w:val="24"/>
        </w:rPr>
      </w:pPr>
    </w:p>
    <w:sectPr>
      <w:headerReference r:id="rId8" w:type="first"/>
      <w:footerReference r:id="rId10" w:type="first"/>
      <w:headerReference r:id="rId7" w:type="default"/>
      <w:footerReference r:id="rId9" w:type="default"/>
      <w:pgSz w:w="11906" w:h="16838"/>
      <w:pgMar w:top="1440" w:right="1416"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15"/>
      </w:rPr>
    </w:pPr>
  </w:p>
  <w:p>
    <w:pPr>
      <w:pStyle w:val="4"/>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15"/>
      </w:rPr>
    </w:pPr>
  </w:p>
  <w:p>
    <w:pPr>
      <w:pStyle w:val="4"/>
      <w:rPr>
        <w:rStyle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15"/>
      </w:rPr>
    </w:pPr>
  </w:p>
  <w:p>
    <w:pPr>
      <w:pStyle w:val="4"/>
      <w:rPr>
        <w:rStyle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15"/>
      </w:rPr>
    </w:pPr>
  </w:p>
  <w:p>
    <w:pPr>
      <w:pStyle w:val="4"/>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08" w:leftChars="-337" w:right="-378" w:rightChars="-180"/>
      <w:jc w:val="both"/>
      <w:rPr>
        <w:rStyle w:val="15"/>
        <w:b/>
      </w:rPr>
    </w:pPr>
    <w:r>
      <w:rPr>
        <w:rStyle w:val="15"/>
        <w:rFonts w:ascii="宋体" w:hAnsi="宋体"/>
        <w:b/>
      </w:rPr>
      <w:t>食堂物资采购项目</w:t>
    </w:r>
    <w:r>
      <w:rPr>
        <w:rStyle w:val="15"/>
        <w:rFonts w:ascii="宋体" w:hAnsi="宋体" w:cs="Times New Roman"/>
        <w:b/>
        <w:bCs/>
      </w:rPr>
      <w:t xml:space="preserve">                                                                               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08" w:leftChars="-337" w:right="-378" w:rightChars="-180"/>
      <w:jc w:val="both"/>
      <w:rPr>
        <w:rStyle w:val="15"/>
        <w:b/>
      </w:rPr>
    </w:pPr>
    <w:r>
      <w:rPr>
        <w:rStyle w:val="15"/>
        <w:rFonts w:ascii="宋体" w:hAnsi="宋体"/>
        <w:b/>
      </w:rPr>
      <w:t>食堂物资采购项目</w:t>
    </w:r>
    <w:r>
      <w:rPr>
        <w:rStyle w:val="15"/>
        <w:rFonts w:ascii="宋体" w:hAnsi="宋体" w:cs="Times New Roman"/>
        <w:b/>
        <w:bCs/>
      </w:rPr>
      <w:t xml:space="preserve">                                                                               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08" w:leftChars="-337" w:right="-378" w:rightChars="-180"/>
      <w:jc w:val="both"/>
      <w:rPr>
        <w:rStyle w:val="15"/>
        <w:b/>
      </w:rPr>
    </w:pPr>
    <w:r>
      <w:rPr>
        <w:rStyle w:val="15"/>
        <w:rFonts w:ascii="宋体" w:hAnsi="宋体"/>
        <w:b/>
      </w:rPr>
      <w:t>食堂物资采购项目</w:t>
    </w:r>
    <w:r>
      <w:rPr>
        <w:rStyle w:val="15"/>
        <w:rFonts w:ascii="宋体" w:hAnsi="宋体" w:cs="Times New Roman"/>
        <w:b/>
        <w:bCs/>
      </w:rPr>
      <w:t xml:space="preserve">                                                                               询价文件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08" w:leftChars="-337" w:right="-378" w:rightChars="-180"/>
      <w:jc w:val="both"/>
      <w:rPr>
        <w:rStyle w:val="15"/>
        <w:b/>
      </w:rPr>
    </w:pPr>
    <w:r>
      <w:rPr>
        <w:rStyle w:val="15"/>
        <w:rFonts w:ascii="宋体" w:hAnsi="宋体"/>
        <w:b/>
      </w:rPr>
      <w:t>食堂物资采购项目</w:t>
    </w:r>
    <w:r>
      <w:rPr>
        <w:rStyle w:val="15"/>
        <w:rFonts w:ascii="宋体" w:hAnsi="宋体" w:cs="Times New Roman"/>
        <w:b/>
        <w:bCs/>
      </w:rPr>
      <w:t xml:space="preserve">                                                                               询价文件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D45F94"/>
    <w:rsid w:val="000126C7"/>
    <w:rsid w:val="00062BB7"/>
    <w:rsid w:val="0013463D"/>
    <w:rsid w:val="0031440A"/>
    <w:rsid w:val="00417C76"/>
    <w:rsid w:val="00504BC5"/>
    <w:rsid w:val="005151A4"/>
    <w:rsid w:val="00541B28"/>
    <w:rsid w:val="00674750"/>
    <w:rsid w:val="007D5C69"/>
    <w:rsid w:val="00825A2E"/>
    <w:rsid w:val="00827657"/>
    <w:rsid w:val="00844C7A"/>
    <w:rsid w:val="00942D1E"/>
    <w:rsid w:val="009557AC"/>
    <w:rsid w:val="00977724"/>
    <w:rsid w:val="00992D36"/>
    <w:rsid w:val="00A425F2"/>
    <w:rsid w:val="00B93B49"/>
    <w:rsid w:val="00BA494F"/>
    <w:rsid w:val="00BF07DF"/>
    <w:rsid w:val="00C71C24"/>
    <w:rsid w:val="00C80B57"/>
    <w:rsid w:val="00CD0B01"/>
    <w:rsid w:val="00D45F94"/>
    <w:rsid w:val="00E707D5"/>
    <w:rsid w:val="00E77E21"/>
    <w:rsid w:val="00FA0A73"/>
    <w:rsid w:val="00FD3247"/>
    <w:rsid w:val="08995AE9"/>
    <w:rsid w:val="4BB748F8"/>
    <w:rsid w:val="5AAC724D"/>
    <w:rsid w:val="600F58B2"/>
    <w:rsid w:val="7C39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textAlignment w:val="baseline"/>
    </w:pPr>
    <w:rPr>
      <w:rFonts w:ascii="Times New Roman" w:hAnsi="Times New Roman" w:eastAsia="宋体"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Indent"/>
    <w:basedOn w:val="1"/>
    <w:link w:val="17"/>
    <w:qFormat/>
    <w:uiPriority w:val="0"/>
    <w:pPr>
      <w:spacing w:after="120"/>
      <w:ind w:left="420" w:leftChars="200"/>
    </w:pPr>
  </w:style>
  <w:style w:type="paragraph" w:styleId="3">
    <w:name w:val="Date"/>
    <w:basedOn w:val="1"/>
    <w:next w:val="1"/>
    <w:link w:val="31"/>
    <w:qFormat/>
    <w:uiPriority w:val="0"/>
    <w:rPr>
      <w:kern w:val="0"/>
      <w:sz w:val="24"/>
      <w:szCs w:val="20"/>
    </w:rPr>
  </w:style>
  <w:style w:type="paragraph" w:styleId="4">
    <w:name w:val="footer"/>
    <w:basedOn w:val="1"/>
    <w:link w:val="34"/>
    <w:qFormat/>
    <w:uiPriority w:val="0"/>
    <w:pPr>
      <w:tabs>
        <w:tab w:val="center" w:pos="4153"/>
        <w:tab w:val="right" w:pos="8306"/>
      </w:tabs>
      <w:snapToGrid w:val="0"/>
      <w:jc w:val="left"/>
    </w:pPr>
    <w:rPr>
      <w:kern w:val="0"/>
      <w:sz w:val="18"/>
      <w:szCs w:val="18"/>
    </w:rPr>
  </w:style>
  <w:style w:type="paragraph" w:styleId="5">
    <w:name w:val="header"/>
    <w:basedOn w:val="1"/>
    <w:link w:val="35"/>
    <w:qFormat/>
    <w:uiPriority w:val="0"/>
    <w:pPr>
      <w:pBdr>
        <w:bottom w:val="single" w:color="000000" w:sz="6" w:space="1"/>
      </w:pBdr>
      <w:tabs>
        <w:tab w:val="center" w:pos="4153"/>
        <w:tab w:val="right" w:pos="8306"/>
      </w:tabs>
      <w:snapToGrid w:val="0"/>
      <w:jc w:val="center"/>
    </w:pPr>
    <w:rPr>
      <w:kern w:val="0"/>
      <w:sz w:val="18"/>
      <w:szCs w:val="18"/>
    </w:rPr>
  </w:style>
  <w:style w:type="paragraph" w:styleId="6">
    <w:name w:val="Normal (Web)"/>
    <w:basedOn w:val="1"/>
    <w:qFormat/>
    <w:uiPriority w:val="0"/>
    <w:pPr>
      <w:jc w:val="left"/>
    </w:pPr>
    <w:rPr>
      <w:rFonts w:cs="Times New Roman"/>
      <w:kern w:val="0"/>
      <w:sz w:val="24"/>
    </w:rPr>
  </w:style>
  <w:style w:type="paragraph" w:styleId="7">
    <w:name w:val="Title"/>
    <w:basedOn w:val="1"/>
    <w:next w:val="1"/>
    <w:link w:val="39"/>
    <w:qFormat/>
    <w:uiPriority w:val="0"/>
    <w:pPr>
      <w:spacing w:before="240" w:after="60"/>
      <w:jc w:val="center"/>
    </w:pPr>
    <w:rPr>
      <w:rFonts w:ascii="Cambria" w:hAnsi="Cambria" w:cs="Times New Roman"/>
      <w:b/>
      <w:bCs/>
      <w:sz w:val="32"/>
      <w:szCs w:val="32"/>
    </w:rPr>
  </w:style>
  <w:style w:type="character" w:styleId="10">
    <w:name w:val="Strong"/>
    <w:qFormat/>
    <w:uiPriority w:val="0"/>
    <w:rPr>
      <w:rFonts w:cs="Times New Roman"/>
      <w:b/>
      <w:bCs/>
    </w:rPr>
  </w:style>
  <w:style w:type="character" w:styleId="11">
    <w:name w:val="Hyperlink"/>
    <w:qFormat/>
    <w:uiPriority w:val="0"/>
    <w:rPr>
      <w:color w:val="000000"/>
    </w:rPr>
  </w:style>
  <w:style w:type="paragraph" w:customStyle="1" w:styleId="12">
    <w:name w:val="Heading1"/>
    <w:basedOn w:val="1"/>
    <w:next w:val="1"/>
    <w:link w:val="18"/>
    <w:qFormat/>
    <w:uiPriority w:val="0"/>
    <w:pPr>
      <w:keepNext/>
      <w:keepLines/>
      <w:spacing w:before="340" w:after="330" w:line="578" w:lineRule="auto"/>
    </w:pPr>
    <w:rPr>
      <w:rFonts w:cs="Times New Roman"/>
      <w:b/>
      <w:bCs/>
      <w:kern w:val="44"/>
      <w:sz w:val="44"/>
      <w:szCs w:val="44"/>
    </w:rPr>
  </w:style>
  <w:style w:type="paragraph" w:customStyle="1" w:styleId="13">
    <w:name w:val="Heading2"/>
    <w:basedOn w:val="1"/>
    <w:next w:val="1"/>
    <w:link w:val="19"/>
    <w:qFormat/>
    <w:uiPriority w:val="0"/>
    <w:pPr>
      <w:keepNext/>
      <w:keepLines/>
      <w:spacing w:before="260" w:after="260" w:line="416" w:lineRule="auto"/>
    </w:pPr>
    <w:rPr>
      <w:rFonts w:ascii="Cambria" w:hAnsi="Cambria" w:cs="Times New Roman"/>
      <w:b/>
      <w:bCs/>
      <w:kern w:val="0"/>
      <w:sz w:val="32"/>
      <w:szCs w:val="32"/>
    </w:rPr>
  </w:style>
  <w:style w:type="paragraph" w:customStyle="1" w:styleId="14">
    <w:name w:val="Heading3"/>
    <w:basedOn w:val="1"/>
    <w:next w:val="1"/>
    <w:link w:val="20"/>
    <w:qFormat/>
    <w:uiPriority w:val="0"/>
    <w:pPr>
      <w:keepNext/>
      <w:keepLines/>
      <w:spacing w:before="260" w:after="260" w:line="416" w:lineRule="auto"/>
    </w:pPr>
    <w:rPr>
      <w:rFonts w:cs="Times New Roman"/>
      <w:b/>
      <w:bCs/>
      <w:sz w:val="32"/>
      <w:szCs w:val="32"/>
    </w:rPr>
  </w:style>
  <w:style w:type="character" w:customStyle="1" w:styleId="15">
    <w:name w:val="NormalCharacter"/>
    <w:qFormat/>
    <w:uiPriority w:val="0"/>
  </w:style>
  <w:style w:type="table" w:customStyle="1" w:styleId="16">
    <w:name w:val="TableNormal"/>
    <w:qFormat/>
    <w:uiPriority w:val="0"/>
    <w:tblPr>
      <w:tblLayout w:type="fixed"/>
      <w:tblCellMar>
        <w:top w:w="0" w:type="dxa"/>
        <w:left w:w="0" w:type="dxa"/>
        <w:bottom w:w="0" w:type="dxa"/>
        <w:right w:w="0" w:type="dxa"/>
      </w:tblCellMar>
    </w:tblPr>
  </w:style>
  <w:style w:type="character" w:customStyle="1" w:styleId="17">
    <w:name w:val="UserStyle_0"/>
    <w:basedOn w:val="15"/>
    <w:link w:val="2"/>
    <w:qFormat/>
    <w:uiPriority w:val="0"/>
    <w:rPr>
      <w:kern w:val="2"/>
      <w:sz w:val="21"/>
      <w:szCs w:val="22"/>
    </w:rPr>
  </w:style>
  <w:style w:type="character" w:customStyle="1" w:styleId="18">
    <w:name w:val="UserStyle_1"/>
    <w:link w:val="12"/>
    <w:qFormat/>
    <w:uiPriority w:val="0"/>
    <w:rPr>
      <w:rFonts w:cs="Times New Roman"/>
      <w:b/>
      <w:bCs/>
      <w:kern w:val="44"/>
      <w:sz w:val="44"/>
      <w:szCs w:val="44"/>
    </w:rPr>
  </w:style>
  <w:style w:type="character" w:customStyle="1" w:styleId="19">
    <w:name w:val="UserStyle_2"/>
    <w:link w:val="13"/>
    <w:qFormat/>
    <w:uiPriority w:val="0"/>
    <w:rPr>
      <w:rFonts w:ascii="Cambria" w:hAnsi="Cambria" w:eastAsia="宋体" w:cs="Times New Roman"/>
      <w:b/>
      <w:bCs/>
      <w:sz w:val="32"/>
      <w:szCs w:val="32"/>
    </w:rPr>
  </w:style>
  <w:style w:type="character" w:customStyle="1" w:styleId="20">
    <w:name w:val="UserStyle_3"/>
    <w:link w:val="14"/>
    <w:semiHidden/>
    <w:qFormat/>
    <w:uiPriority w:val="0"/>
    <w:rPr>
      <w:rFonts w:cs="Times New Roman"/>
      <w:b/>
      <w:bCs/>
      <w:kern w:val="2"/>
      <w:sz w:val="32"/>
      <w:szCs w:val="32"/>
    </w:rPr>
  </w:style>
  <w:style w:type="paragraph" w:customStyle="1" w:styleId="21">
    <w:name w:val="NavPane"/>
    <w:basedOn w:val="1"/>
    <w:link w:val="22"/>
    <w:qFormat/>
    <w:uiPriority w:val="0"/>
    <w:rPr>
      <w:rFonts w:ascii="宋体"/>
      <w:sz w:val="18"/>
      <w:szCs w:val="18"/>
    </w:rPr>
  </w:style>
  <w:style w:type="character" w:customStyle="1" w:styleId="22">
    <w:name w:val="UserStyle_4"/>
    <w:link w:val="21"/>
    <w:semiHidden/>
    <w:qFormat/>
    <w:uiPriority w:val="0"/>
    <w:rPr>
      <w:rFonts w:ascii="宋体"/>
      <w:kern w:val="2"/>
      <w:sz w:val="18"/>
      <w:szCs w:val="18"/>
    </w:rPr>
  </w:style>
  <w:style w:type="paragraph" w:customStyle="1" w:styleId="23">
    <w:name w:val="AnnotationText"/>
    <w:basedOn w:val="1"/>
    <w:link w:val="24"/>
    <w:qFormat/>
    <w:uiPriority w:val="0"/>
    <w:pPr>
      <w:jc w:val="left"/>
    </w:pPr>
  </w:style>
  <w:style w:type="character" w:customStyle="1" w:styleId="24">
    <w:name w:val="UserStyle_5"/>
    <w:link w:val="23"/>
    <w:qFormat/>
    <w:uiPriority w:val="0"/>
  </w:style>
  <w:style w:type="paragraph" w:customStyle="1" w:styleId="25">
    <w:name w:val="BodyText3"/>
    <w:basedOn w:val="1"/>
    <w:link w:val="26"/>
    <w:qFormat/>
    <w:uiPriority w:val="0"/>
    <w:pPr>
      <w:spacing w:after="120"/>
    </w:pPr>
    <w:rPr>
      <w:sz w:val="16"/>
      <w:szCs w:val="16"/>
    </w:rPr>
  </w:style>
  <w:style w:type="character" w:customStyle="1" w:styleId="26">
    <w:name w:val="UserStyle_6"/>
    <w:link w:val="25"/>
    <w:qFormat/>
    <w:uiPriority w:val="0"/>
    <w:rPr>
      <w:kern w:val="2"/>
      <w:sz w:val="16"/>
      <w:szCs w:val="16"/>
    </w:rPr>
  </w:style>
  <w:style w:type="paragraph" w:customStyle="1" w:styleId="27">
    <w:name w:val="BodyText"/>
    <w:basedOn w:val="1"/>
    <w:link w:val="28"/>
    <w:qFormat/>
    <w:uiPriority w:val="0"/>
    <w:rPr>
      <w:rFonts w:ascii="楷体_GB2312" w:hAnsi="Arial" w:eastAsia="楷体_GB2312"/>
      <w:kern w:val="0"/>
      <w:sz w:val="28"/>
      <w:szCs w:val="20"/>
    </w:rPr>
  </w:style>
  <w:style w:type="character" w:customStyle="1" w:styleId="28">
    <w:name w:val="UserStyle_7"/>
    <w:link w:val="27"/>
    <w:qFormat/>
    <w:uiPriority w:val="0"/>
    <w:rPr>
      <w:rFonts w:ascii="楷体_GB2312" w:hAnsi="Arial" w:eastAsia="楷体_GB2312"/>
      <w:sz w:val="28"/>
      <w:szCs w:val="20"/>
    </w:rPr>
  </w:style>
  <w:style w:type="paragraph" w:customStyle="1" w:styleId="29">
    <w:name w:val="PlainText"/>
    <w:basedOn w:val="1"/>
    <w:link w:val="30"/>
    <w:qFormat/>
    <w:uiPriority w:val="0"/>
    <w:rPr>
      <w:rFonts w:ascii="宋体" w:hAnsi="Courier New"/>
      <w:kern w:val="0"/>
      <w:sz w:val="20"/>
      <w:szCs w:val="20"/>
    </w:rPr>
  </w:style>
  <w:style w:type="character" w:customStyle="1" w:styleId="30">
    <w:name w:val="UserStyle_8"/>
    <w:link w:val="29"/>
    <w:qFormat/>
    <w:uiPriority w:val="0"/>
    <w:rPr>
      <w:rFonts w:ascii="宋体" w:hAnsi="Courier New"/>
    </w:rPr>
  </w:style>
  <w:style w:type="character" w:customStyle="1" w:styleId="31">
    <w:name w:val="日期 Char"/>
    <w:link w:val="3"/>
    <w:qFormat/>
    <w:uiPriority w:val="0"/>
    <w:rPr>
      <w:rFonts w:ascii="Times New Roman" w:hAnsi="Times New Roman" w:eastAsia="宋体"/>
      <w:sz w:val="24"/>
      <w:szCs w:val="20"/>
    </w:rPr>
  </w:style>
  <w:style w:type="paragraph" w:customStyle="1" w:styleId="32">
    <w:name w:val="Acetate"/>
    <w:basedOn w:val="1"/>
    <w:link w:val="33"/>
    <w:qFormat/>
    <w:uiPriority w:val="0"/>
    <w:rPr>
      <w:kern w:val="0"/>
      <w:sz w:val="18"/>
      <w:szCs w:val="18"/>
    </w:rPr>
  </w:style>
  <w:style w:type="character" w:customStyle="1" w:styleId="33">
    <w:name w:val="UserStyle_10"/>
    <w:link w:val="32"/>
    <w:semiHidden/>
    <w:qFormat/>
    <w:uiPriority w:val="0"/>
    <w:rPr>
      <w:sz w:val="18"/>
      <w:szCs w:val="18"/>
    </w:rPr>
  </w:style>
  <w:style w:type="character" w:customStyle="1" w:styleId="34">
    <w:name w:val="页脚 Char"/>
    <w:link w:val="4"/>
    <w:qFormat/>
    <w:uiPriority w:val="0"/>
    <w:rPr>
      <w:sz w:val="18"/>
      <w:szCs w:val="18"/>
    </w:rPr>
  </w:style>
  <w:style w:type="character" w:customStyle="1" w:styleId="35">
    <w:name w:val="页眉 Char"/>
    <w:link w:val="5"/>
    <w:qFormat/>
    <w:uiPriority w:val="0"/>
    <w:rPr>
      <w:sz w:val="18"/>
      <w:szCs w:val="18"/>
    </w:rPr>
  </w:style>
  <w:style w:type="paragraph" w:customStyle="1" w:styleId="36">
    <w:name w:val="TOC1"/>
    <w:basedOn w:val="1"/>
    <w:next w:val="1"/>
    <w:qFormat/>
    <w:uiPriority w:val="0"/>
  </w:style>
  <w:style w:type="paragraph" w:customStyle="1" w:styleId="37">
    <w:name w:val="TOC2"/>
    <w:basedOn w:val="1"/>
    <w:next w:val="1"/>
    <w:qFormat/>
    <w:uiPriority w:val="0"/>
    <w:pPr>
      <w:ind w:left="420" w:leftChars="200"/>
    </w:pPr>
  </w:style>
  <w:style w:type="paragraph" w:customStyle="1" w:styleId="38">
    <w:name w:val="HtmlNormal"/>
    <w:basedOn w:val="1"/>
    <w:qFormat/>
    <w:uiPriority w:val="0"/>
    <w:pPr>
      <w:spacing w:before="100" w:beforeAutospacing="1" w:after="100" w:afterAutospacing="1"/>
      <w:jc w:val="left"/>
    </w:pPr>
    <w:rPr>
      <w:rFonts w:ascii="宋体" w:hAnsi="宋体"/>
      <w:kern w:val="0"/>
      <w:sz w:val="24"/>
      <w:szCs w:val="24"/>
    </w:rPr>
  </w:style>
  <w:style w:type="character" w:customStyle="1" w:styleId="39">
    <w:name w:val="标题 Char"/>
    <w:link w:val="7"/>
    <w:qFormat/>
    <w:uiPriority w:val="0"/>
    <w:rPr>
      <w:rFonts w:ascii="Cambria" w:hAnsi="Cambria" w:cs="Times New Roman"/>
      <w:b/>
      <w:bCs/>
      <w:kern w:val="2"/>
      <w:sz w:val="32"/>
      <w:szCs w:val="32"/>
    </w:rPr>
  </w:style>
  <w:style w:type="table" w:customStyle="1" w:styleId="40">
    <w:name w:val="TableGrid"/>
    <w:basedOn w:val="16"/>
    <w:qFormat/>
    <w:uiPriority w:val="0"/>
    <w:tblPr>
      <w:tblLayout w:type="fixed"/>
      <w:tblCellMar>
        <w:top w:w="0" w:type="dxa"/>
        <w:left w:w="0" w:type="dxa"/>
        <w:bottom w:w="0" w:type="dxa"/>
        <w:right w:w="0" w:type="dxa"/>
      </w:tblCellMar>
    </w:tblPr>
  </w:style>
  <w:style w:type="character" w:customStyle="1" w:styleId="41">
    <w:name w:val="UserStyle_14"/>
    <w:qFormat/>
    <w:uiPriority w:val="0"/>
    <w:rPr>
      <w:i/>
      <w:iCs/>
      <w:color w:val="000000"/>
      <w:kern w:val="2"/>
      <w:sz w:val="21"/>
      <w:szCs w:val="22"/>
    </w:rPr>
  </w:style>
  <w:style w:type="character" w:customStyle="1" w:styleId="42">
    <w:name w:val="UserStyle_15"/>
    <w:link w:val="43"/>
    <w:qFormat/>
    <w:uiPriority w:val="0"/>
    <w:rPr>
      <w:i/>
      <w:iCs/>
      <w:color w:val="000000"/>
      <w:kern w:val="2"/>
      <w:sz w:val="21"/>
      <w:szCs w:val="22"/>
    </w:rPr>
  </w:style>
  <w:style w:type="paragraph" w:customStyle="1" w:styleId="43">
    <w:name w:val="UserStyle_16"/>
    <w:basedOn w:val="1"/>
    <w:next w:val="1"/>
    <w:link w:val="42"/>
    <w:qFormat/>
    <w:uiPriority w:val="0"/>
    <w:rPr>
      <w:i/>
      <w:iCs/>
      <w:color w:val="000000"/>
    </w:rPr>
  </w:style>
  <w:style w:type="character" w:customStyle="1" w:styleId="44">
    <w:name w:val="UserStyle_17"/>
    <w:qFormat/>
    <w:uiPriority w:val="0"/>
    <w:rPr>
      <w:i/>
      <w:iCs/>
      <w:color w:val="000000"/>
      <w:kern w:val="2"/>
      <w:sz w:val="21"/>
      <w:szCs w:val="24"/>
    </w:rPr>
  </w:style>
  <w:style w:type="character" w:customStyle="1" w:styleId="45">
    <w:name w:val="UserStyle_18"/>
    <w:basedOn w:val="15"/>
    <w:semiHidden/>
    <w:qFormat/>
    <w:uiPriority w:val="0"/>
  </w:style>
  <w:style w:type="paragraph" w:customStyle="1" w:styleId="46">
    <w:name w:val="UserStyle_19"/>
    <w:basedOn w:val="1"/>
    <w:qFormat/>
    <w:uiPriority w:val="0"/>
    <w:pPr>
      <w:ind w:firstLine="420" w:firstLineChars="200"/>
    </w:pPr>
  </w:style>
  <w:style w:type="paragraph" w:customStyle="1" w:styleId="47">
    <w:name w:val="UserStyle_20"/>
    <w:basedOn w:val="1"/>
    <w:qFormat/>
    <w:uiPriority w:val="0"/>
    <w:pPr>
      <w:spacing w:before="120" w:after="120" w:line="360" w:lineRule="auto"/>
      <w:ind w:firstLine="480"/>
      <w:jc w:val="left"/>
    </w:pPr>
    <w:rPr>
      <w:rFonts w:ascii="Arial" w:hAnsi="Arial"/>
      <w:kern w:val="0"/>
      <w:sz w:val="24"/>
      <w:szCs w:val="24"/>
    </w:rPr>
  </w:style>
  <w:style w:type="paragraph" w:customStyle="1" w:styleId="48">
    <w:name w:val="266"/>
    <w:basedOn w:val="12"/>
    <w:next w:val="1"/>
    <w:qFormat/>
    <w:uiPriority w:val="0"/>
    <w:pPr>
      <w:spacing w:before="480" w:after="0" w:line="276" w:lineRule="auto"/>
      <w:jc w:val="left"/>
    </w:pPr>
    <w:rPr>
      <w:rFonts w:ascii="Cambria" w:hAnsi="Cambria"/>
      <w:color w:val="365F91"/>
      <w:kern w:val="0"/>
      <w:sz w:val="28"/>
      <w:szCs w:val="28"/>
    </w:rPr>
  </w:style>
  <w:style w:type="character" w:customStyle="1" w:styleId="49">
    <w:name w:val="UserStyle_21"/>
    <w:link w:val="50"/>
    <w:qFormat/>
    <w:uiPriority w:val="0"/>
    <w:rPr>
      <w:rFonts w:ascii="仿宋_GB2312" w:hAnsi="宋体" w:eastAsia="仿宋_GB2312"/>
      <w:kern w:val="2"/>
      <w:sz w:val="31"/>
      <w:szCs w:val="28"/>
    </w:rPr>
  </w:style>
  <w:style w:type="paragraph" w:customStyle="1" w:styleId="50">
    <w:name w:val="UserStyle_22"/>
    <w:basedOn w:val="1"/>
    <w:link w:val="49"/>
    <w:qFormat/>
    <w:uiPriority w:val="0"/>
    <w:pPr>
      <w:spacing w:line="600" w:lineRule="exact"/>
      <w:ind w:firstLine="639" w:firstLineChars="206"/>
    </w:pPr>
    <w:rPr>
      <w:rFonts w:ascii="仿宋_GB2312" w:hAnsi="宋体" w:eastAsia="仿宋_GB2312"/>
      <w:sz w:val="31"/>
      <w:szCs w:val="28"/>
    </w:rPr>
  </w:style>
  <w:style w:type="paragraph" w:customStyle="1" w:styleId="51">
    <w:name w:val="UserStyle_23"/>
    <w:basedOn w:val="1"/>
    <w:qFormat/>
    <w:uiPriority w:val="0"/>
    <w:pPr>
      <w:ind w:firstLine="420" w:firstLineChars="200"/>
    </w:pPr>
    <w:rPr>
      <w:szCs w:val="24"/>
    </w:rPr>
  </w:style>
  <w:style w:type="character" w:customStyle="1" w:styleId="52">
    <w:name w:val="UserStyle_24"/>
    <w:basedOn w:val="15"/>
    <w:qFormat/>
    <w:uiPriority w:val="0"/>
  </w:style>
  <w:style w:type="paragraph" w:customStyle="1" w:styleId="53">
    <w:name w:val="179"/>
    <w:basedOn w:val="1"/>
    <w:qFormat/>
    <w:uiPriority w:val="0"/>
    <w:pPr>
      <w:ind w:firstLine="420" w:firstLineChars="200"/>
    </w:pPr>
    <w:rPr>
      <w:szCs w:val="24"/>
    </w:rPr>
  </w:style>
  <w:style w:type="paragraph" w:customStyle="1" w:styleId="54">
    <w:name w:val="Null"/>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55">
    <w:name w:val="UserStyle_25"/>
    <w:basedOn w:val="1"/>
    <w:qFormat/>
    <w:uiPriority w:val="0"/>
    <w:pPr>
      <w:tabs>
        <w:tab w:val="left" w:pos="360"/>
      </w:tabs>
    </w:pPr>
    <w:rPr>
      <w:sz w:val="24"/>
      <w:szCs w:val="24"/>
    </w:rPr>
  </w:style>
  <w:style w:type="character" w:customStyle="1" w:styleId="56">
    <w:name w:val="UserStyle_26"/>
    <w:qFormat/>
    <w:uiPriority w:val="0"/>
    <w:rPr>
      <w:rFonts w:ascii="Cambria" w:hAnsi="Cambria" w:cs="Times New Roman"/>
      <w:b/>
      <w:bCs/>
      <w:kern w:val="2"/>
      <w:sz w:val="32"/>
      <w:szCs w:val="32"/>
    </w:rPr>
  </w:style>
  <w:style w:type="character" w:customStyle="1" w:styleId="57">
    <w:name w:val="UserStyle_27"/>
    <w:link w:val="58"/>
    <w:qFormat/>
    <w:uiPriority w:val="0"/>
    <w:rPr>
      <w:kern w:val="2"/>
      <w:sz w:val="21"/>
      <w:szCs w:val="24"/>
      <w:lang w:val="en-US" w:eastAsia="zh-CN" w:bidi="ar-SA"/>
    </w:rPr>
  </w:style>
  <w:style w:type="paragraph" w:customStyle="1" w:styleId="58">
    <w:name w:val="UserStyle_28"/>
    <w:link w:val="5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9">
    <w:name w:val="UserStyle_29"/>
    <w:basedOn w:val="1"/>
    <w:qFormat/>
    <w:uiPriority w:val="0"/>
    <w:pPr>
      <w:ind w:firstLine="20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1616</Words>
  <Characters>9213</Characters>
  <Lines>76</Lines>
  <Paragraphs>21</Paragraphs>
  <TotalTime>75</TotalTime>
  <ScaleCrop>false</ScaleCrop>
  <LinksUpToDate>false</LinksUpToDate>
  <CharactersWithSpaces>10808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2021-07-13T08:57:00Z</dcterms:created>
  <dc:creator>User</dc:creator>
  <cp:lastModifiedBy>宝宝乐</cp:lastModifiedBy>
  <dcterms:modified xsi:type="dcterms:W3CDTF">2021-07-20T05:56:15Z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0C999AD770FE40529E206D3D54AB9240</vt:lpwstr>
  </property>
</Properties>
</file>