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南通高等师范学校附属小学复印、油印耗材询价采购项目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8</w:t>
      </w:r>
      <w:r>
        <w:rPr>
          <w:rFonts w:hint="eastAsia" w:ascii="宋体" w:hAnsi="宋体"/>
          <w:b/>
          <w:bCs/>
          <w:sz w:val="32"/>
          <w:szCs w:val="24"/>
        </w:rPr>
        <w:t>月</w:t>
      </w:r>
      <w:r>
        <w:rPr>
          <w:rFonts w:hint="eastAsia" w:ascii="宋体" w:hAnsi="宋体"/>
          <w:b/>
          <w:bCs/>
          <w:color w:val="000000" w:themeColor="text1"/>
          <w:sz w:val="32"/>
          <w:szCs w:val="24"/>
          <w:lang w:val="en-US" w:eastAsia="zh-CN"/>
        </w:rPr>
        <w:t>18</w:t>
      </w:r>
      <w:r>
        <w:rPr>
          <w:rFonts w:hint="eastAsia" w:ascii="宋体" w:hAnsi="宋体"/>
          <w:b/>
          <w:bCs/>
          <w:sz w:val="32"/>
          <w:szCs w:val="24"/>
        </w:rPr>
        <w:t>日</w:t>
      </w:r>
    </w:p>
    <w:p>
      <w:pPr>
        <w:jc w:val="center"/>
        <w:rPr>
          <w:rFonts w:hint="eastAsia"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南通高等师范学校附属小学复印、油印耗材询价项目</w:t>
      </w:r>
    </w:p>
    <w:p>
      <w:pPr>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南通高等师范学校附属小学复印、油印耗材询价</w:t>
      </w:r>
      <w:r>
        <w:rPr>
          <w:rFonts w:hint="eastAsia" w:ascii="宋体" w:hAnsi="宋体" w:eastAsia="宋体"/>
          <w:b/>
          <w:bCs/>
          <w:sz w:val="24"/>
          <w:szCs w:val="24"/>
          <w:u w:val="single"/>
          <w:lang w:val="en-US" w:eastAsia="zh-CN"/>
        </w:rPr>
        <w:t>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ascii="宋体" w:hAnsi="宋体" w:eastAsia="宋体"/>
          <w:bCs/>
          <w:sz w:val="24"/>
          <w:szCs w:val="24"/>
          <w:highlight w:val="none"/>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24</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南通高等师范学校附属小学复印、油印耗材询价项目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南通高等师范学校附属小学复印、油印耗材询价项目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lang w:val="en-US" w:eastAsia="zh-CN"/>
        </w:rPr>
        <w:t>3</w:t>
      </w:r>
      <w:r>
        <w:rPr>
          <w:rFonts w:hint="eastAsia" w:ascii="宋体" w:hAnsi="宋体" w:eastAsia="宋体"/>
          <w:sz w:val="24"/>
          <w:szCs w:val="24"/>
        </w:rPr>
        <w:t>、限价：采购单项限价详见清单表格</w:t>
      </w:r>
      <w:r>
        <w:rPr>
          <w:rFonts w:hint="eastAsia" w:ascii="宋体" w:hAnsi="宋体" w:eastAsia="宋体" w:cs="Arial"/>
          <w:kern w:val="0"/>
          <w:sz w:val="24"/>
        </w:rPr>
        <w:t>，</w:t>
      </w:r>
      <w:r>
        <w:rPr>
          <w:rFonts w:hint="eastAsia" w:ascii="宋体" w:hAnsi="宋体" w:eastAsia="宋体" w:cs="Arial"/>
          <w:kern w:val="0"/>
          <w:sz w:val="24"/>
          <w:lang w:val="en-US" w:eastAsia="zh-CN"/>
        </w:rPr>
        <w:t>单项</w:t>
      </w:r>
      <w:r>
        <w:rPr>
          <w:rFonts w:hint="eastAsia" w:ascii="宋体" w:hAnsi="宋体" w:eastAsia="宋体"/>
          <w:b/>
          <w:sz w:val="24"/>
          <w:szCs w:val="24"/>
        </w:rPr>
        <w:t>报价超过限价的为无效投标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、项目内容：南通高等师范学校附属小学复印、油印耗材询价项目，单位应具有完善的售后服务体系，能够对提供产品提供全面长期优质的售后服务。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 xml:space="preserve">、服务期：2021年09月01日-2022年08月31日，如合同期内优质完成合同所规定内容，次年直接续签合同。 </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r>
        <w:rPr>
          <w:rFonts w:hint="eastAsia" w:cs="Times New Roman"/>
          <w:shd w:val="clear" w:color="auto" w:fill="FFFFFF"/>
        </w:rPr>
        <w:t>具有售后服务能力及维修能力。（提供与学校设备匹配的速印机厂家提供的售后服务证书和维修人员资质证书（有效期内）（原件备查）</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综合总价最低中标</w:t>
      </w:r>
      <w:r>
        <w:rPr>
          <w:rFonts w:cs="Times New Roman"/>
          <w:shd w:val="clear" w:color="auto" w:fill="FFFFFF"/>
        </w:rPr>
        <w:t>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b/>
          <w:highlight w:val="none"/>
          <w:u w:val="single"/>
          <w:shd w:val="clear" w:color="auto" w:fill="FFFFFF"/>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24</w:t>
      </w:r>
      <w:r>
        <w:rPr>
          <w:rFonts w:hint="eastAsia"/>
          <w:b/>
          <w:highlight w:val="none"/>
          <w:shd w:val="clear" w:color="auto" w:fill="FFFFFF"/>
        </w:rPr>
        <w:t>日</w:t>
      </w:r>
      <w:r>
        <w:rPr>
          <w:rFonts w:hint="eastAsia"/>
          <w:b/>
          <w:highlight w:val="none"/>
          <w:u w:val="single"/>
          <w:shd w:val="clear" w:color="auto" w:fill="FFFFFF"/>
          <w:lang w:val="en-US" w:eastAsia="zh-CN"/>
        </w:rPr>
        <w:t>10</w:t>
      </w:r>
      <w:r>
        <w:rPr>
          <w:rFonts w:hint="eastAsia"/>
          <w:b/>
          <w:highlight w:val="none"/>
          <w:shd w:val="clear" w:color="auto" w:fill="FFFFFF"/>
        </w:rPr>
        <w:t>时</w:t>
      </w:r>
      <w:r>
        <w:rPr>
          <w:rFonts w:hint="eastAsia"/>
          <w:b/>
          <w:highlight w:val="none"/>
          <w:u w:val="single"/>
          <w:shd w:val="clear" w:color="auto" w:fill="FFFFFF"/>
          <w:lang w:val="en-US" w:eastAsia="zh-CN"/>
        </w:rPr>
        <w:t>3</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三。</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2021年8月</w:t>
      </w:r>
      <w:r>
        <w:rPr>
          <w:rFonts w:hint="eastAsia" w:ascii="宋体" w:hAnsi="宋体" w:eastAsia="宋体"/>
          <w:b/>
          <w:sz w:val="24"/>
          <w:szCs w:val="24"/>
          <w:highlight w:val="none"/>
          <w:u w:val="single"/>
          <w:lang w:val="en-US" w:eastAsia="zh-CN"/>
        </w:rPr>
        <w:t>24</w:t>
      </w:r>
      <w:bookmarkStart w:id="2" w:name="_GoBack"/>
      <w:bookmarkEnd w:id="2"/>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3</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1、按照质量和服务均能满足询价采购文件实质性响应要求且综合总价最低中标的原则，确定成交供应商。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w:t>
      </w:r>
      <w:r>
        <w:rPr>
          <w:rFonts w:hint="eastAsia" w:cs="Times New Roman"/>
          <w:kern w:val="2"/>
          <w:lang w:val="en-US" w:eastAsia="zh-CN"/>
        </w:rPr>
        <w:t>各单项</w:t>
      </w:r>
      <w:r>
        <w:rPr>
          <w:rFonts w:hint="eastAsia" w:cs="Times New Roman"/>
          <w:kern w:val="2"/>
        </w:rPr>
        <w:t>报价</w:t>
      </w:r>
      <w:r>
        <w:rPr>
          <w:rFonts w:hint="eastAsia" w:cs="Times New Roman"/>
          <w:kern w:val="2"/>
          <w:lang w:eastAsia="zh-CN"/>
        </w:rPr>
        <w:t>，</w:t>
      </w:r>
      <w:r>
        <w:rPr>
          <w:rFonts w:hint="eastAsia" w:cs="Times New Roman"/>
          <w:kern w:val="2"/>
          <w:lang w:val="en-US" w:eastAsia="zh-CN"/>
        </w:rPr>
        <w:t>再合计各</w:t>
      </w:r>
      <w:r>
        <w:rPr>
          <w:rFonts w:hint="eastAsia" w:cs="Times New Roman"/>
          <w:kern w:val="2"/>
        </w:rPr>
        <w:t>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hint="eastAsia" w:cs="Times New Roman"/>
          <w:b/>
          <w:kern w:val="2"/>
        </w:rPr>
      </w:pPr>
      <w:r>
        <w:rPr>
          <w:rFonts w:hint="eastAsia" w:cs="Times New Roman"/>
          <w:b/>
          <w:kern w:val="2"/>
        </w:rPr>
        <w:t>成交方式：</w:t>
      </w:r>
    </w:p>
    <w:p>
      <w:pPr>
        <w:pStyle w:val="9"/>
        <w:shd w:val="clear" w:color="auto" w:fill="FFFFFF"/>
        <w:spacing w:before="0" w:beforeAutospacing="0" w:after="0" w:afterAutospacing="0" w:line="440" w:lineRule="exact"/>
        <w:ind w:firstLine="482"/>
        <w:rPr>
          <w:rFonts w:hint="eastAsia" w:cs="Times New Roman"/>
          <w:kern w:val="2"/>
        </w:rPr>
      </w:pPr>
      <w:r>
        <w:rPr>
          <w:rFonts w:hint="eastAsia" w:cs="Times New Roman"/>
          <w:kern w:val="2"/>
          <w:lang w:val="en-US" w:eastAsia="zh-CN"/>
        </w:rPr>
        <w:t>1、</w:t>
      </w:r>
      <w:r>
        <w:rPr>
          <w:rFonts w:hint="eastAsia" w:cs="Times New Roman"/>
          <w:kern w:val="2"/>
        </w:rPr>
        <w:t>按照质量和服务均能满足询价采购文件实质性响应要求且综合总价最低中标的原则，确定成交供应商。</w:t>
      </w:r>
    </w:p>
    <w:p>
      <w:pPr>
        <w:pStyle w:val="9"/>
        <w:shd w:val="clear" w:color="auto" w:fill="FFFFFF"/>
        <w:spacing w:before="0" w:beforeAutospacing="0" w:after="0" w:afterAutospacing="0" w:line="440" w:lineRule="exact"/>
        <w:ind w:firstLine="482"/>
        <w:rPr>
          <w:rFonts w:hint="eastAsia" w:eastAsia="宋体" w:cs="Times New Roman"/>
          <w:kern w:val="2"/>
          <w:lang w:val="en-US" w:eastAsia="zh-CN"/>
        </w:rPr>
      </w:pPr>
      <w:r>
        <w:rPr>
          <w:rFonts w:hint="eastAsia" w:cs="Times New Roman"/>
          <w:kern w:val="2"/>
          <w:lang w:val="en-US" w:eastAsia="zh-CN"/>
        </w:rPr>
        <w:t>2、如学校发生不在制作清单内的项目，在实施前，学校采购组与中标供应商按市场情况协商定价。</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ascii="宋体" w:hAnsi="宋体"/>
          <w:b/>
          <w:kern w:val="2"/>
        </w:rPr>
        <w:t>8</w:t>
      </w:r>
      <w:r>
        <w:rPr>
          <w:rFonts w:hint="eastAsia" w:ascii="宋体" w:hAnsi="宋体"/>
          <w:b/>
          <w:kern w:val="2"/>
        </w:rPr>
        <w:t>月</w:t>
      </w:r>
      <w:r>
        <w:rPr>
          <w:rFonts w:hint="eastAsia" w:ascii="宋体" w:hAnsi="宋体"/>
          <w:b/>
          <w:color w:val="FF0000"/>
          <w:kern w:val="2"/>
          <w:lang w:val="en-US" w:eastAsia="zh-CN"/>
        </w:rPr>
        <w:t>18</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hint="default" w:ascii="宋体" w:hAnsi="宋体" w:eastAsia="宋体"/>
          <w:b/>
          <w:sz w:val="24"/>
          <w:szCs w:val="24"/>
          <w:lang w:val="en-US" w:eastAsia="zh-CN"/>
        </w:rPr>
      </w:pPr>
      <w:bookmarkStart w:id="1" w:name="_Toc482279881"/>
      <w:r>
        <w:rPr>
          <w:rFonts w:hint="eastAsia" w:ascii="宋体" w:hAnsi="宋体" w:eastAsia="宋体"/>
          <w:b/>
          <w:sz w:val="24"/>
          <w:szCs w:val="24"/>
          <w:lang w:val="en-US" w:eastAsia="zh-CN"/>
        </w:rPr>
        <w:t>1、项目清单</w:t>
      </w:r>
    </w:p>
    <w:tbl>
      <w:tblPr>
        <w:tblStyle w:val="10"/>
        <w:tblpPr w:leftFromText="180" w:rightFromText="180" w:vertAnchor="text" w:horzAnchor="margin" w:tblpX="-318" w:tblpY="442"/>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1512"/>
        <w:gridCol w:w="1465"/>
        <w:gridCol w:w="1276"/>
        <w:gridCol w:w="944"/>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5" w:type="dxa"/>
            <w:vAlign w:val="center"/>
          </w:tcPr>
          <w:p>
            <w:pPr>
              <w:rPr>
                <w:b/>
                <w:szCs w:val="21"/>
                <w:highlight w:val="none"/>
              </w:rPr>
            </w:pPr>
            <w:r>
              <w:rPr>
                <w:rFonts w:hint="eastAsia"/>
                <w:b/>
                <w:szCs w:val="21"/>
                <w:highlight w:val="none"/>
              </w:rPr>
              <w:t>序号</w:t>
            </w:r>
          </w:p>
        </w:tc>
        <w:tc>
          <w:tcPr>
            <w:tcW w:w="1276" w:type="dxa"/>
            <w:vAlign w:val="center"/>
          </w:tcPr>
          <w:p>
            <w:pPr>
              <w:jc w:val="center"/>
              <w:rPr>
                <w:b/>
                <w:szCs w:val="21"/>
                <w:highlight w:val="none"/>
              </w:rPr>
            </w:pPr>
            <w:r>
              <w:rPr>
                <w:rFonts w:hint="eastAsia"/>
                <w:b/>
                <w:szCs w:val="21"/>
                <w:highlight w:val="none"/>
              </w:rPr>
              <w:t>品名</w:t>
            </w:r>
          </w:p>
        </w:tc>
        <w:tc>
          <w:tcPr>
            <w:tcW w:w="1512" w:type="dxa"/>
            <w:vAlign w:val="center"/>
          </w:tcPr>
          <w:p>
            <w:pPr>
              <w:ind w:firstLine="207" w:firstLineChars="98"/>
              <w:rPr>
                <w:b/>
                <w:szCs w:val="21"/>
                <w:highlight w:val="none"/>
              </w:rPr>
            </w:pPr>
            <w:r>
              <w:rPr>
                <w:rFonts w:hint="eastAsia"/>
                <w:b/>
                <w:szCs w:val="21"/>
                <w:highlight w:val="none"/>
              </w:rPr>
              <w:t>规格型号</w:t>
            </w:r>
          </w:p>
        </w:tc>
        <w:tc>
          <w:tcPr>
            <w:tcW w:w="1465" w:type="dxa"/>
            <w:vAlign w:val="center"/>
          </w:tcPr>
          <w:p>
            <w:pPr>
              <w:rPr>
                <w:b/>
                <w:szCs w:val="21"/>
                <w:highlight w:val="none"/>
              </w:rPr>
            </w:pPr>
            <w:r>
              <w:rPr>
                <w:rFonts w:hint="eastAsia"/>
                <w:b/>
                <w:szCs w:val="21"/>
                <w:highlight w:val="none"/>
              </w:rPr>
              <w:t>建议品牌</w:t>
            </w:r>
          </w:p>
        </w:tc>
        <w:tc>
          <w:tcPr>
            <w:tcW w:w="1276" w:type="dxa"/>
            <w:vAlign w:val="center"/>
          </w:tcPr>
          <w:p>
            <w:pPr>
              <w:ind w:firstLine="105" w:firstLineChars="50"/>
              <w:jc w:val="center"/>
              <w:rPr>
                <w:b/>
                <w:szCs w:val="21"/>
                <w:highlight w:val="none"/>
              </w:rPr>
            </w:pPr>
            <w:r>
              <w:rPr>
                <w:rFonts w:hint="eastAsia"/>
                <w:b/>
                <w:szCs w:val="21"/>
                <w:highlight w:val="none"/>
              </w:rPr>
              <w:t>单位</w:t>
            </w:r>
          </w:p>
        </w:tc>
        <w:tc>
          <w:tcPr>
            <w:tcW w:w="944" w:type="dxa"/>
            <w:vAlign w:val="center"/>
          </w:tcPr>
          <w:p>
            <w:pPr>
              <w:jc w:val="center"/>
              <w:rPr>
                <w:b/>
                <w:szCs w:val="21"/>
                <w:highlight w:val="none"/>
              </w:rPr>
            </w:pPr>
            <w:r>
              <w:rPr>
                <w:rFonts w:hint="eastAsia"/>
                <w:b/>
                <w:szCs w:val="21"/>
                <w:highlight w:val="none"/>
              </w:rPr>
              <w:t>限价</w:t>
            </w:r>
          </w:p>
        </w:tc>
        <w:tc>
          <w:tcPr>
            <w:tcW w:w="993" w:type="dxa"/>
            <w:vAlign w:val="center"/>
          </w:tcPr>
          <w:p>
            <w:pPr>
              <w:jc w:val="center"/>
              <w:rPr>
                <w:b/>
                <w:szCs w:val="21"/>
                <w:highlight w:val="none"/>
              </w:rPr>
            </w:pPr>
            <w:r>
              <w:rPr>
                <w:rFonts w:hint="eastAsia"/>
                <w:b/>
                <w:szCs w:val="21"/>
                <w:highlight w:val="none"/>
              </w:rPr>
              <w:t>报价</w:t>
            </w:r>
          </w:p>
        </w:tc>
        <w:tc>
          <w:tcPr>
            <w:tcW w:w="1275" w:type="dxa"/>
            <w:vAlign w:val="center"/>
          </w:tcPr>
          <w:p>
            <w:pPr>
              <w:ind w:firstLine="211" w:firstLineChars="100"/>
              <w:jc w:val="center"/>
              <w:rPr>
                <w:b/>
                <w:szCs w:val="21"/>
                <w:highlight w:val="none"/>
              </w:rPr>
            </w:pPr>
            <w:r>
              <w:rPr>
                <w:rFonts w:hint="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75" w:type="dxa"/>
            <w:vAlign w:val="center"/>
          </w:tcPr>
          <w:p>
            <w:pPr>
              <w:jc w:val="center"/>
              <w:rPr>
                <w:szCs w:val="21"/>
                <w:highlight w:val="none"/>
              </w:rPr>
            </w:pPr>
            <w:r>
              <w:rPr>
                <w:rFonts w:hint="eastAsia"/>
                <w:szCs w:val="21"/>
                <w:highlight w:val="none"/>
              </w:rPr>
              <w:t>1</w:t>
            </w:r>
          </w:p>
        </w:tc>
        <w:tc>
          <w:tcPr>
            <w:tcW w:w="1276" w:type="dxa"/>
            <w:vAlign w:val="center"/>
          </w:tcPr>
          <w:p>
            <w:pPr>
              <w:jc w:val="center"/>
              <w:rPr>
                <w:szCs w:val="21"/>
                <w:highlight w:val="none"/>
              </w:rPr>
            </w:pPr>
            <w:r>
              <w:rPr>
                <w:szCs w:val="21"/>
                <w:highlight w:val="none"/>
              </w:rPr>
              <w:t>A4</w:t>
            </w:r>
            <w:r>
              <w:rPr>
                <w:rFonts w:hint="eastAsia"/>
                <w:szCs w:val="21"/>
                <w:highlight w:val="none"/>
              </w:rPr>
              <w:t>复印纸</w:t>
            </w:r>
          </w:p>
        </w:tc>
        <w:tc>
          <w:tcPr>
            <w:tcW w:w="1512" w:type="dxa"/>
            <w:vAlign w:val="center"/>
          </w:tcPr>
          <w:p>
            <w:pPr>
              <w:jc w:val="center"/>
              <w:rPr>
                <w:szCs w:val="21"/>
                <w:highlight w:val="none"/>
              </w:rPr>
            </w:pPr>
            <w:r>
              <w:rPr>
                <w:szCs w:val="21"/>
                <w:highlight w:val="none"/>
              </w:rPr>
              <w:t>70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百</w:t>
            </w:r>
            <w:r>
              <w:rPr>
                <w:szCs w:val="21"/>
                <w:highlight w:val="none"/>
              </w:rPr>
              <w:t xml:space="preserve">  </w:t>
            </w:r>
            <w:r>
              <w:rPr>
                <w:rFonts w:hint="eastAsia"/>
                <w:szCs w:val="21"/>
                <w:highlight w:val="none"/>
              </w:rPr>
              <w:t>旺</w:t>
            </w:r>
          </w:p>
          <w:p>
            <w:pPr>
              <w:jc w:val="center"/>
              <w:rPr>
                <w:szCs w:val="21"/>
                <w:highlight w:val="none"/>
              </w:rPr>
            </w:pPr>
            <w:r>
              <w:rPr>
                <w:rFonts w:hint="eastAsia"/>
                <w:szCs w:val="21"/>
                <w:highlight w:val="none"/>
              </w:rPr>
              <w:t>高品乐</w:t>
            </w:r>
          </w:p>
          <w:p>
            <w:pPr>
              <w:ind w:leftChars="-134" w:hanging="281" w:hangingChars="134"/>
              <w:jc w:val="center"/>
              <w:rPr>
                <w:szCs w:val="21"/>
                <w:highlight w:val="none"/>
              </w:rPr>
            </w:pPr>
            <w:r>
              <w:rPr>
                <w:rFonts w:hint="eastAsia"/>
                <w:szCs w:val="21"/>
                <w:highlight w:val="none"/>
              </w:rPr>
              <w:t xml:space="preserve"> 欣</w:t>
            </w:r>
            <w:r>
              <w:rPr>
                <w:szCs w:val="21"/>
                <w:highlight w:val="none"/>
              </w:rPr>
              <w:t xml:space="preserve"> </w:t>
            </w:r>
            <w:r>
              <w:rPr>
                <w:rFonts w:hint="eastAsia"/>
                <w:szCs w:val="21"/>
                <w:highlight w:val="none"/>
              </w:rPr>
              <w:t>乐</w:t>
            </w:r>
          </w:p>
        </w:tc>
        <w:tc>
          <w:tcPr>
            <w:tcW w:w="1276" w:type="dxa"/>
            <w:vAlign w:val="center"/>
          </w:tcPr>
          <w:p>
            <w:pPr>
              <w:pStyle w:val="9"/>
              <w:shd w:val="clear" w:color="auto" w:fill="FFFFFF"/>
              <w:spacing w:before="0" w:beforeAutospacing="0" w:after="0" w:afterAutospacing="0"/>
              <w:jc w:val="center"/>
              <w:rPr>
                <w:rFonts w:hint="eastAsia"/>
                <w:color w:val="333333"/>
                <w:sz w:val="21"/>
                <w:szCs w:val="21"/>
                <w:highlight w:val="none"/>
              </w:rPr>
            </w:pPr>
            <w:r>
              <w:rPr>
                <w:rFonts w:hint="eastAsia"/>
                <w:color w:val="333333"/>
                <w:sz w:val="21"/>
                <w:szCs w:val="21"/>
                <w:highlight w:val="none"/>
              </w:rPr>
              <w:t>包</w:t>
            </w:r>
          </w:p>
          <w:p>
            <w:pPr>
              <w:pStyle w:val="9"/>
              <w:shd w:val="clear" w:color="auto" w:fill="FFFFFF"/>
              <w:spacing w:before="0" w:beforeAutospacing="0" w:after="0" w:afterAutospacing="0"/>
              <w:jc w:val="center"/>
              <w:rPr>
                <w:color w:val="333333"/>
                <w:sz w:val="21"/>
                <w:szCs w:val="21"/>
                <w:highlight w:val="none"/>
              </w:rPr>
            </w:pPr>
            <w:r>
              <w:rPr>
                <w:rFonts w:hint="eastAsia"/>
                <w:color w:val="333333"/>
                <w:sz w:val="21"/>
                <w:szCs w:val="21"/>
                <w:highlight w:val="none"/>
              </w:rPr>
              <w:t>（500张）</w:t>
            </w:r>
          </w:p>
        </w:tc>
        <w:tc>
          <w:tcPr>
            <w:tcW w:w="944" w:type="dxa"/>
            <w:vAlign w:val="center"/>
          </w:tcPr>
          <w:p>
            <w:pPr>
              <w:jc w:val="center"/>
              <w:rPr>
                <w:szCs w:val="21"/>
                <w:highlight w:val="none"/>
              </w:rPr>
            </w:pPr>
            <w:r>
              <w:rPr>
                <w:rFonts w:hint="eastAsia"/>
                <w:szCs w:val="21"/>
                <w:highlight w:val="none"/>
              </w:rPr>
              <w:t>28</w:t>
            </w:r>
          </w:p>
        </w:tc>
        <w:tc>
          <w:tcPr>
            <w:tcW w:w="993" w:type="dxa"/>
            <w:vAlign w:val="center"/>
          </w:tcPr>
          <w:p>
            <w:pPr>
              <w:ind w:leftChars="-134" w:hanging="281" w:hangingChars="134"/>
              <w:jc w:val="center"/>
              <w:rPr>
                <w:szCs w:val="21"/>
                <w:highlight w:val="none"/>
              </w:rPr>
            </w:pPr>
          </w:p>
        </w:tc>
        <w:tc>
          <w:tcPr>
            <w:tcW w:w="1275"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5" w:type="dxa"/>
            <w:vAlign w:val="center"/>
          </w:tcPr>
          <w:p>
            <w:pPr>
              <w:jc w:val="center"/>
              <w:rPr>
                <w:szCs w:val="21"/>
                <w:highlight w:val="none"/>
              </w:rPr>
            </w:pPr>
            <w:r>
              <w:rPr>
                <w:rFonts w:hint="eastAsia"/>
                <w:szCs w:val="21"/>
                <w:highlight w:val="none"/>
              </w:rPr>
              <w:t>2</w:t>
            </w:r>
          </w:p>
        </w:tc>
        <w:tc>
          <w:tcPr>
            <w:tcW w:w="1276" w:type="dxa"/>
            <w:vAlign w:val="center"/>
          </w:tcPr>
          <w:p>
            <w:pPr>
              <w:jc w:val="center"/>
              <w:rPr>
                <w:szCs w:val="21"/>
                <w:highlight w:val="none"/>
              </w:rPr>
            </w:pPr>
            <w:r>
              <w:rPr>
                <w:szCs w:val="21"/>
                <w:highlight w:val="none"/>
              </w:rPr>
              <w:t>A3</w:t>
            </w:r>
            <w:r>
              <w:rPr>
                <w:rFonts w:hint="eastAsia"/>
                <w:szCs w:val="21"/>
                <w:highlight w:val="none"/>
              </w:rPr>
              <w:t>复印纸</w:t>
            </w:r>
          </w:p>
        </w:tc>
        <w:tc>
          <w:tcPr>
            <w:tcW w:w="1512" w:type="dxa"/>
            <w:vAlign w:val="center"/>
          </w:tcPr>
          <w:p>
            <w:pPr>
              <w:jc w:val="center"/>
              <w:rPr>
                <w:szCs w:val="21"/>
                <w:highlight w:val="none"/>
              </w:rPr>
            </w:pPr>
            <w:r>
              <w:rPr>
                <w:szCs w:val="21"/>
                <w:highlight w:val="none"/>
              </w:rPr>
              <w:t>70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百</w:t>
            </w:r>
            <w:r>
              <w:rPr>
                <w:szCs w:val="21"/>
                <w:highlight w:val="none"/>
              </w:rPr>
              <w:t xml:space="preserve">  </w:t>
            </w:r>
            <w:r>
              <w:rPr>
                <w:rFonts w:hint="eastAsia"/>
                <w:szCs w:val="21"/>
                <w:highlight w:val="none"/>
              </w:rPr>
              <w:t>旺</w:t>
            </w:r>
          </w:p>
          <w:p>
            <w:pPr>
              <w:jc w:val="center"/>
              <w:rPr>
                <w:szCs w:val="21"/>
                <w:highlight w:val="none"/>
              </w:rPr>
            </w:pPr>
            <w:r>
              <w:rPr>
                <w:rFonts w:hint="eastAsia"/>
                <w:szCs w:val="21"/>
                <w:highlight w:val="none"/>
              </w:rPr>
              <w:t>高品乐</w:t>
            </w:r>
          </w:p>
          <w:p>
            <w:pPr>
              <w:ind w:leftChars="-134" w:hanging="281" w:hangingChars="134"/>
              <w:jc w:val="center"/>
              <w:rPr>
                <w:szCs w:val="21"/>
                <w:highlight w:val="none"/>
              </w:rPr>
            </w:pPr>
            <w:r>
              <w:rPr>
                <w:rFonts w:hint="eastAsia"/>
                <w:szCs w:val="21"/>
                <w:highlight w:val="none"/>
              </w:rPr>
              <w:t xml:space="preserve">  欣</w:t>
            </w:r>
            <w:r>
              <w:rPr>
                <w:szCs w:val="21"/>
                <w:highlight w:val="none"/>
              </w:rPr>
              <w:t xml:space="preserve"> </w:t>
            </w:r>
            <w:r>
              <w:rPr>
                <w:rFonts w:hint="eastAsia"/>
                <w:szCs w:val="21"/>
                <w:highlight w:val="none"/>
              </w:rPr>
              <w:t>乐</w:t>
            </w:r>
          </w:p>
        </w:tc>
        <w:tc>
          <w:tcPr>
            <w:tcW w:w="1276" w:type="dxa"/>
            <w:vAlign w:val="center"/>
          </w:tcPr>
          <w:p>
            <w:pPr>
              <w:pStyle w:val="9"/>
              <w:shd w:val="clear" w:color="auto" w:fill="FFFFFF"/>
              <w:spacing w:before="0" w:beforeAutospacing="0" w:after="0" w:afterAutospacing="0"/>
              <w:jc w:val="center"/>
              <w:rPr>
                <w:rFonts w:hint="eastAsia"/>
                <w:color w:val="333333"/>
                <w:sz w:val="21"/>
                <w:szCs w:val="21"/>
                <w:highlight w:val="none"/>
              </w:rPr>
            </w:pPr>
            <w:r>
              <w:rPr>
                <w:rFonts w:hint="eastAsia"/>
                <w:color w:val="333333"/>
                <w:sz w:val="21"/>
                <w:szCs w:val="21"/>
                <w:highlight w:val="none"/>
              </w:rPr>
              <w:t>包</w:t>
            </w:r>
          </w:p>
          <w:p>
            <w:pPr>
              <w:pStyle w:val="9"/>
              <w:shd w:val="clear" w:color="auto" w:fill="FFFFFF"/>
              <w:spacing w:before="0" w:beforeAutospacing="0" w:after="0" w:afterAutospacing="0"/>
              <w:jc w:val="center"/>
              <w:rPr>
                <w:color w:val="333333"/>
                <w:sz w:val="21"/>
                <w:szCs w:val="21"/>
                <w:highlight w:val="none"/>
              </w:rPr>
            </w:pPr>
            <w:r>
              <w:rPr>
                <w:rFonts w:hint="eastAsia"/>
                <w:color w:val="333333"/>
                <w:sz w:val="21"/>
                <w:szCs w:val="21"/>
                <w:highlight w:val="none"/>
              </w:rPr>
              <w:t>（500张）</w:t>
            </w:r>
          </w:p>
        </w:tc>
        <w:tc>
          <w:tcPr>
            <w:tcW w:w="944" w:type="dxa"/>
            <w:vAlign w:val="center"/>
          </w:tcPr>
          <w:p>
            <w:pPr>
              <w:jc w:val="center"/>
              <w:rPr>
                <w:szCs w:val="21"/>
                <w:highlight w:val="none"/>
              </w:rPr>
            </w:pPr>
            <w:r>
              <w:rPr>
                <w:rFonts w:hint="eastAsia"/>
                <w:szCs w:val="21"/>
                <w:highlight w:val="none"/>
              </w:rPr>
              <w:t>56</w:t>
            </w:r>
          </w:p>
        </w:tc>
        <w:tc>
          <w:tcPr>
            <w:tcW w:w="993" w:type="dxa"/>
            <w:vAlign w:val="center"/>
          </w:tcPr>
          <w:p>
            <w:pPr>
              <w:rPr>
                <w:szCs w:val="21"/>
                <w:highlight w:val="none"/>
              </w:rPr>
            </w:pPr>
          </w:p>
        </w:tc>
        <w:tc>
          <w:tcPr>
            <w:tcW w:w="1275"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5" w:type="dxa"/>
            <w:vAlign w:val="center"/>
          </w:tcPr>
          <w:p>
            <w:pPr>
              <w:jc w:val="center"/>
              <w:rPr>
                <w:szCs w:val="21"/>
                <w:highlight w:val="none"/>
              </w:rPr>
            </w:pPr>
            <w:r>
              <w:rPr>
                <w:rFonts w:hint="eastAsia"/>
                <w:szCs w:val="21"/>
                <w:highlight w:val="none"/>
              </w:rPr>
              <w:t>3</w:t>
            </w:r>
          </w:p>
        </w:tc>
        <w:tc>
          <w:tcPr>
            <w:tcW w:w="1276" w:type="dxa"/>
            <w:vAlign w:val="center"/>
          </w:tcPr>
          <w:p>
            <w:pPr>
              <w:jc w:val="center"/>
              <w:rPr>
                <w:szCs w:val="21"/>
                <w:highlight w:val="none"/>
              </w:rPr>
            </w:pPr>
            <w:r>
              <w:rPr>
                <w:szCs w:val="21"/>
                <w:highlight w:val="none"/>
              </w:rPr>
              <w:t>8K</w:t>
            </w:r>
            <w:r>
              <w:rPr>
                <w:rFonts w:hint="eastAsia"/>
                <w:szCs w:val="21"/>
                <w:highlight w:val="none"/>
              </w:rPr>
              <w:t>复印纸</w:t>
            </w:r>
          </w:p>
        </w:tc>
        <w:tc>
          <w:tcPr>
            <w:tcW w:w="1512" w:type="dxa"/>
            <w:vAlign w:val="center"/>
          </w:tcPr>
          <w:p>
            <w:pPr>
              <w:jc w:val="center"/>
              <w:rPr>
                <w:szCs w:val="21"/>
                <w:highlight w:val="none"/>
              </w:rPr>
            </w:pPr>
            <w:r>
              <w:rPr>
                <w:szCs w:val="21"/>
                <w:highlight w:val="none"/>
              </w:rPr>
              <w:t>70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百</w:t>
            </w:r>
            <w:r>
              <w:rPr>
                <w:szCs w:val="21"/>
                <w:highlight w:val="none"/>
              </w:rPr>
              <w:t xml:space="preserve">  </w:t>
            </w:r>
            <w:r>
              <w:rPr>
                <w:rFonts w:hint="eastAsia"/>
                <w:szCs w:val="21"/>
                <w:highlight w:val="none"/>
              </w:rPr>
              <w:t>旺</w:t>
            </w:r>
          </w:p>
          <w:p>
            <w:pPr>
              <w:jc w:val="center"/>
              <w:rPr>
                <w:szCs w:val="21"/>
                <w:highlight w:val="none"/>
              </w:rPr>
            </w:pPr>
            <w:r>
              <w:rPr>
                <w:rFonts w:hint="eastAsia"/>
                <w:szCs w:val="21"/>
                <w:highlight w:val="none"/>
              </w:rPr>
              <w:t>高品乐</w:t>
            </w:r>
          </w:p>
          <w:p>
            <w:pPr>
              <w:ind w:leftChars="-134" w:hanging="281" w:hangingChars="134"/>
              <w:jc w:val="center"/>
              <w:rPr>
                <w:szCs w:val="21"/>
                <w:highlight w:val="none"/>
              </w:rPr>
            </w:pPr>
            <w:r>
              <w:rPr>
                <w:rFonts w:hint="eastAsia"/>
                <w:szCs w:val="21"/>
                <w:highlight w:val="none"/>
              </w:rPr>
              <w:t xml:space="preserve">  欣 </w:t>
            </w:r>
            <w:r>
              <w:rPr>
                <w:szCs w:val="21"/>
                <w:highlight w:val="none"/>
              </w:rPr>
              <w:t xml:space="preserve"> </w:t>
            </w:r>
            <w:r>
              <w:rPr>
                <w:rFonts w:hint="eastAsia"/>
                <w:szCs w:val="21"/>
                <w:highlight w:val="none"/>
              </w:rPr>
              <w:t>乐</w:t>
            </w:r>
          </w:p>
        </w:tc>
        <w:tc>
          <w:tcPr>
            <w:tcW w:w="1276" w:type="dxa"/>
            <w:vAlign w:val="center"/>
          </w:tcPr>
          <w:p>
            <w:pPr>
              <w:pStyle w:val="9"/>
              <w:shd w:val="clear" w:color="auto" w:fill="FFFFFF"/>
              <w:spacing w:before="0" w:beforeAutospacing="0" w:after="0" w:afterAutospacing="0"/>
              <w:jc w:val="center"/>
              <w:rPr>
                <w:rFonts w:hint="eastAsia"/>
                <w:color w:val="333333"/>
                <w:sz w:val="21"/>
                <w:szCs w:val="21"/>
                <w:highlight w:val="none"/>
              </w:rPr>
            </w:pPr>
            <w:r>
              <w:rPr>
                <w:rFonts w:hint="eastAsia"/>
                <w:color w:val="333333"/>
                <w:sz w:val="21"/>
                <w:szCs w:val="21"/>
                <w:highlight w:val="none"/>
              </w:rPr>
              <w:t>包</w:t>
            </w:r>
          </w:p>
          <w:p>
            <w:pPr>
              <w:pStyle w:val="9"/>
              <w:shd w:val="clear" w:color="auto" w:fill="FFFFFF"/>
              <w:spacing w:before="0" w:beforeAutospacing="0" w:after="0" w:afterAutospacing="0"/>
              <w:jc w:val="center"/>
              <w:rPr>
                <w:color w:val="333333"/>
                <w:sz w:val="21"/>
                <w:szCs w:val="21"/>
                <w:highlight w:val="none"/>
              </w:rPr>
            </w:pPr>
            <w:r>
              <w:rPr>
                <w:rFonts w:hint="eastAsia"/>
                <w:color w:val="333333"/>
                <w:sz w:val="21"/>
                <w:szCs w:val="21"/>
                <w:highlight w:val="none"/>
              </w:rPr>
              <w:t>（500张）</w:t>
            </w:r>
          </w:p>
        </w:tc>
        <w:tc>
          <w:tcPr>
            <w:tcW w:w="944" w:type="dxa"/>
            <w:vAlign w:val="center"/>
          </w:tcPr>
          <w:p>
            <w:pPr>
              <w:jc w:val="center"/>
              <w:rPr>
                <w:szCs w:val="21"/>
                <w:highlight w:val="none"/>
              </w:rPr>
            </w:pPr>
            <w:r>
              <w:rPr>
                <w:rFonts w:hint="eastAsia"/>
                <w:szCs w:val="21"/>
                <w:highlight w:val="none"/>
              </w:rPr>
              <w:t>50</w:t>
            </w:r>
          </w:p>
        </w:tc>
        <w:tc>
          <w:tcPr>
            <w:tcW w:w="993" w:type="dxa"/>
            <w:vAlign w:val="center"/>
          </w:tcPr>
          <w:p>
            <w:pPr>
              <w:rPr>
                <w:szCs w:val="21"/>
                <w:highlight w:val="none"/>
              </w:rPr>
            </w:pPr>
          </w:p>
        </w:tc>
        <w:tc>
          <w:tcPr>
            <w:tcW w:w="1275"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75" w:type="dxa"/>
            <w:vAlign w:val="center"/>
          </w:tcPr>
          <w:p>
            <w:pPr>
              <w:jc w:val="center"/>
              <w:rPr>
                <w:szCs w:val="21"/>
                <w:highlight w:val="none"/>
              </w:rPr>
            </w:pPr>
            <w:r>
              <w:rPr>
                <w:rFonts w:hint="eastAsia"/>
                <w:szCs w:val="21"/>
                <w:highlight w:val="none"/>
              </w:rPr>
              <w:t>4</w:t>
            </w:r>
          </w:p>
        </w:tc>
        <w:tc>
          <w:tcPr>
            <w:tcW w:w="1276" w:type="dxa"/>
            <w:vAlign w:val="center"/>
          </w:tcPr>
          <w:p>
            <w:pPr>
              <w:jc w:val="center"/>
              <w:rPr>
                <w:szCs w:val="21"/>
                <w:highlight w:val="none"/>
              </w:rPr>
            </w:pPr>
            <w:r>
              <w:rPr>
                <w:szCs w:val="21"/>
                <w:highlight w:val="none"/>
              </w:rPr>
              <w:t>16K</w:t>
            </w:r>
            <w:r>
              <w:rPr>
                <w:rFonts w:hint="eastAsia"/>
                <w:szCs w:val="21"/>
                <w:highlight w:val="none"/>
              </w:rPr>
              <w:t>复印纸</w:t>
            </w:r>
          </w:p>
        </w:tc>
        <w:tc>
          <w:tcPr>
            <w:tcW w:w="1512" w:type="dxa"/>
            <w:vAlign w:val="center"/>
          </w:tcPr>
          <w:p>
            <w:pPr>
              <w:jc w:val="center"/>
              <w:rPr>
                <w:szCs w:val="21"/>
                <w:highlight w:val="none"/>
              </w:rPr>
            </w:pPr>
            <w:r>
              <w:rPr>
                <w:szCs w:val="21"/>
                <w:highlight w:val="none"/>
              </w:rPr>
              <w:t>70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百</w:t>
            </w:r>
            <w:r>
              <w:rPr>
                <w:szCs w:val="21"/>
                <w:highlight w:val="none"/>
              </w:rPr>
              <w:t xml:space="preserve">  </w:t>
            </w:r>
            <w:r>
              <w:rPr>
                <w:rFonts w:hint="eastAsia"/>
                <w:szCs w:val="21"/>
                <w:highlight w:val="none"/>
              </w:rPr>
              <w:t>旺</w:t>
            </w:r>
          </w:p>
          <w:p>
            <w:pPr>
              <w:jc w:val="center"/>
              <w:rPr>
                <w:szCs w:val="21"/>
                <w:highlight w:val="none"/>
              </w:rPr>
            </w:pPr>
            <w:r>
              <w:rPr>
                <w:rFonts w:hint="eastAsia"/>
                <w:szCs w:val="21"/>
                <w:highlight w:val="none"/>
              </w:rPr>
              <w:t>高品乐</w:t>
            </w:r>
          </w:p>
          <w:p>
            <w:pPr>
              <w:ind w:leftChars="-134" w:hanging="281" w:hangingChars="134"/>
              <w:jc w:val="center"/>
              <w:rPr>
                <w:szCs w:val="21"/>
                <w:highlight w:val="none"/>
              </w:rPr>
            </w:pPr>
            <w:r>
              <w:rPr>
                <w:rFonts w:hint="eastAsia"/>
                <w:szCs w:val="21"/>
                <w:highlight w:val="none"/>
              </w:rPr>
              <w:t xml:space="preserve">  欣</w:t>
            </w:r>
            <w:r>
              <w:rPr>
                <w:szCs w:val="21"/>
                <w:highlight w:val="none"/>
              </w:rPr>
              <w:t xml:space="preserve"> </w:t>
            </w:r>
            <w:r>
              <w:rPr>
                <w:rFonts w:hint="eastAsia"/>
                <w:szCs w:val="21"/>
                <w:highlight w:val="none"/>
              </w:rPr>
              <w:t xml:space="preserve"> 乐</w:t>
            </w:r>
          </w:p>
        </w:tc>
        <w:tc>
          <w:tcPr>
            <w:tcW w:w="1276" w:type="dxa"/>
            <w:vAlign w:val="center"/>
          </w:tcPr>
          <w:p>
            <w:pPr>
              <w:pStyle w:val="9"/>
              <w:shd w:val="clear" w:color="auto" w:fill="FFFFFF"/>
              <w:spacing w:before="0" w:beforeAutospacing="0" w:after="0" w:afterAutospacing="0"/>
              <w:jc w:val="center"/>
              <w:rPr>
                <w:rFonts w:hint="eastAsia"/>
                <w:color w:val="333333"/>
                <w:sz w:val="21"/>
                <w:szCs w:val="21"/>
                <w:highlight w:val="none"/>
              </w:rPr>
            </w:pPr>
            <w:r>
              <w:rPr>
                <w:rFonts w:hint="eastAsia"/>
                <w:color w:val="333333"/>
                <w:sz w:val="21"/>
                <w:szCs w:val="21"/>
                <w:highlight w:val="none"/>
              </w:rPr>
              <w:t>包</w:t>
            </w:r>
          </w:p>
          <w:p>
            <w:pPr>
              <w:pStyle w:val="9"/>
              <w:shd w:val="clear" w:color="auto" w:fill="FFFFFF"/>
              <w:spacing w:before="0" w:beforeAutospacing="0" w:after="0" w:afterAutospacing="0"/>
              <w:jc w:val="center"/>
              <w:rPr>
                <w:color w:val="333333"/>
                <w:sz w:val="21"/>
                <w:szCs w:val="21"/>
                <w:highlight w:val="none"/>
              </w:rPr>
            </w:pPr>
            <w:r>
              <w:rPr>
                <w:rFonts w:hint="eastAsia"/>
                <w:color w:val="333333"/>
                <w:sz w:val="21"/>
                <w:szCs w:val="21"/>
                <w:highlight w:val="none"/>
              </w:rPr>
              <w:t>（500张）</w:t>
            </w:r>
          </w:p>
        </w:tc>
        <w:tc>
          <w:tcPr>
            <w:tcW w:w="944" w:type="dxa"/>
            <w:vAlign w:val="center"/>
          </w:tcPr>
          <w:p>
            <w:pPr>
              <w:jc w:val="center"/>
              <w:rPr>
                <w:szCs w:val="21"/>
                <w:highlight w:val="none"/>
              </w:rPr>
            </w:pPr>
            <w:r>
              <w:rPr>
                <w:rFonts w:hint="eastAsia"/>
                <w:szCs w:val="21"/>
                <w:highlight w:val="none"/>
              </w:rPr>
              <w:t>25</w:t>
            </w:r>
          </w:p>
        </w:tc>
        <w:tc>
          <w:tcPr>
            <w:tcW w:w="993" w:type="dxa"/>
            <w:vAlign w:val="center"/>
          </w:tcPr>
          <w:p>
            <w:pPr>
              <w:rPr>
                <w:szCs w:val="21"/>
                <w:highlight w:val="none"/>
              </w:rPr>
            </w:pPr>
          </w:p>
        </w:tc>
        <w:tc>
          <w:tcPr>
            <w:tcW w:w="1275"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5</w:t>
            </w:r>
          </w:p>
        </w:tc>
        <w:tc>
          <w:tcPr>
            <w:tcW w:w="1276" w:type="dxa"/>
            <w:vAlign w:val="center"/>
          </w:tcPr>
          <w:p>
            <w:pPr>
              <w:jc w:val="center"/>
              <w:rPr>
                <w:szCs w:val="21"/>
                <w:highlight w:val="none"/>
              </w:rPr>
            </w:pPr>
            <w:r>
              <w:rPr>
                <w:rFonts w:hint="eastAsia"/>
                <w:szCs w:val="21"/>
                <w:highlight w:val="none"/>
              </w:rPr>
              <w:t>一体机专用纸</w:t>
            </w:r>
            <w:r>
              <w:rPr>
                <w:szCs w:val="21"/>
                <w:highlight w:val="none"/>
              </w:rPr>
              <w:t>8K</w:t>
            </w:r>
          </w:p>
        </w:tc>
        <w:tc>
          <w:tcPr>
            <w:tcW w:w="1512" w:type="dxa"/>
            <w:vAlign w:val="center"/>
          </w:tcPr>
          <w:p>
            <w:pPr>
              <w:jc w:val="center"/>
              <w:rPr>
                <w:szCs w:val="21"/>
                <w:highlight w:val="none"/>
              </w:rPr>
            </w:pPr>
            <w:r>
              <w:rPr>
                <w:szCs w:val="21"/>
                <w:highlight w:val="none"/>
              </w:rPr>
              <w:t>60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全木浆</w:t>
            </w:r>
          </w:p>
        </w:tc>
        <w:tc>
          <w:tcPr>
            <w:tcW w:w="1276" w:type="dxa"/>
            <w:vAlign w:val="center"/>
          </w:tcPr>
          <w:p>
            <w:pPr>
              <w:jc w:val="center"/>
              <w:rPr>
                <w:rFonts w:hint="eastAsia"/>
                <w:szCs w:val="21"/>
                <w:highlight w:val="none"/>
              </w:rPr>
            </w:pPr>
            <w:r>
              <w:rPr>
                <w:rFonts w:hint="eastAsia"/>
                <w:szCs w:val="21"/>
                <w:highlight w:val="none"/>
              </w:rPr>
              <w:t>令</w:t>
            </w:r>
          </w:p>
          <w:p>
            <w:pPr>
              <w:jc w:val="center"/>
              <w:rPr>
                <w:szCs w:val="21"/>
                <w:highlight w:val="none"/>
              </w:rPr>
            </w:pPr>
            <w:r>
              <w:rPr>
                <w:rFonts w:hint="eastAsia"/>
                <w:color w:val="333333"/>
                <w:szCs w:val="21"/>
                <w:highlight w:val="none"/>
              </w:rPr>
              <w:t>（4000张）</w:t>
            </w:r>
          </w:p>
        </w:tc>
        <w:tc>
          <w:tcPr>
            <w:tcW w:w="944" w:type="dxa"/>
            <w:vAlign w:val="center"/>
          </w:tcPr>
          <w:p>
            <w:pPr>
              <w:jc w:val="center"/>
              <w:rPr>
                <w:szCs w:val="21"/>
                <w:highlight w:val="none"/>
              </w:rPr>
            </w:pPr>
            <w:r>
              <w:rPr>
                <w:rFonts w:hint="eastAsia"/>
                <w:szCs w:val="21"/>
                <w:highlight w:val="none"/>
              </w:rPr>
              <w:t>280</w:t>
            </w:r>
          </w:p>
        </w:tc>
        <w:tc>
          <w:tcPr>
            <w:tcW w:w="993" w:type="dxa"/>
            <w:vAlign w:val="center"/>
          </w:tcPr>
          <w:p>
            <w:pPr>
              <w:jc w:val="cente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6</w:t>
            </w:r>
          </w:p>
        </w:tc>
        <w:tc>
          <w:tcPr>
            <w:tcW w:w="1276" w:type="dxa"/>
            <w:vAlign w:val="center"/>
          </w:tcPr>
          <w:p>
            <w:pPr>
              <w:jc w:val="center"/>
              <w:rPr>
                <w:szCs w:val="21"/>
                <w:highlight w:val="none"/>
              </w:rPr>
            </w:pPr>
            <w:r>
              <w:rPr>
                <w:rFonts w:hint="eastAsia"/>
                <w:szCs w:val="21"/>
                <w:highlight w:val="none"/>
              </w:rPr>
              <w:t>一体机专用纸</w:t>
            </w:r>
            <w:r>
              <w:rPr>
                <w:szCs w:val="21"/>
                <w:highlight w:val="none"/>
              </w:rPr>
              <w:t>16K</w:t>
            </w:r>
          </w:p>
        </w:tc>
        <w:tc>
          <w:tcPr>
            <w:tcW w:w="1512" w:type="dxa"/>
            <w:vAlign w:val="center"/>
          </w:tcPr>
          <w:p>
            <w:pPr>
              <w:jc w:val="center"/>
              <w:rPr>
                <w:szCs w:val="21"/>
                <w:highlight w:val="none"/>
              </w:rPr>
            </w:pPr>
            <w:r>
              <w:rPr>
                <w:szCs w:val="21"/>
                <w:highlight w:val="none"/>
              </w:rPr>
              <w:t>60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全木浆</w:t>
            </w:r>
          </w:p>
        </w:tc>
        <w:tc>
          <w:tcPr>
            <w:tcW w:w="1276" w:type="dxa"/>
            <w:vAlign w:val="center"/>
          </w:tcPr>
          <w:p>
            <w:pPr>
              <w:jc w:val="center"/>
              <w:rPr>
                <w:rFonts w:hint="eastAsia"/>
                <w:szCs w:val="21"/>
                <w:highlight w:val="none"/>
              </w:rPr>
            </w:pPr>
            <w:r>
              <w:rPr>
                <w:rFonts w:hint="eastAsia"/>
                <w:szCs w:val="21"/>
                <w:highlight w:val="none"/>
              </w:rPr>
              <w:t>令</w:t>
            </w:r>
          </w:p>
          <w:p>
            <w:pPr>
              <w:jc w:val="center"/>
              <w:rPr>
                <w:szCs w:val="21"/>
                <w:highlight w:val="none"/>
              </w:rPr>
            </w:pPr>
            <w:r>
              <w:rPr>
                <w:rFonts w:hint="eastAsia"/>
                <w:color w:val="333333"/>
                <w:szCs w:val="21"/>
                <w:highlight w:val="none"/>
              </w:rPr>
              <w:t>（</w:t>
            </w:r>
            <w:r>
              <w:rPr>
                <w:rFonts w:hint="eastAsia"/>
                <w:color w:val="333333"/>
                <w:szCs w:val="21"/>
                <w:highlight w:val="none"/>
                <w:lang w:val="en-US" w:eastAsia="zh-CN"/>
              </w:rPr>
              <w:t>8</w:t>
            </w:r>
            <w:r>
              <w:rPr>
                <w:rFonts w:hint="eastAsia"/>
                <w:color w:val="333333"/>
                <w:szCs w:val="21"/>
                <w:highlight w:val="none"/>
              </w:rPr>
              <w:t>000张）</w:t>
            </w:r>
          </w:p>
        </w:tc>
        <w:tc>
          <w:tcPr>
            <w:tcW w:w="944" w:type="dxa"/>
            <w:vAlign w:val="center"/>
          </w:tcPr>
          <w:p>
            <w:pPr>
              <w:jc w:val="center"/>
              <w:rPr>
                <w:szCs w:val="21"/>
                <w:highlight w:val="none"/>
              </w:rPr>
            </w:pPr>
            <w:r>
              <w:rPr>
                <w:rFonts w:hint="eastAsia"/>
                <w:szCs w:val="21"/>
                <w:highlight w:val="none"/>
              </w:rPr>
              <w:t>280</w:t>
            </w:r>
          </w:p>
        </w:tc>
        <w:tc>
          <w:tcPr>
            <w:tcW w:w="993" w:type="dxa"/>
            <w:vAlign w:val="center"/>
          </w:tcPr>
          <w:p>
            <w:pPr>
              <w:jc w:val="cente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5" w:type="dxa"/>
            <w:vAlign w:val="center"/>
          </w:tcPr>
          <w:p>
            <w:pPr>
              <w:jc w:val="center"/>
              <w:rPr>
                <w:szCs w:val="21"/>
                <w:highlight w:val="none"/>
              </w:rPr>
            </w:pPr>
            <w:r>
              <w:rPr>
                <w:rFonts w:hint="eastAsia"/>
                <w:szCs w:val="21"/>
                <w:highlight w:val="none"/>
              </w:rPr>
              <w:t>7</w:t>
            </w:r>
          </w:p>
        </w:tc>
        <w:tc>
          <w:tcPr>
            <w:tcW w:w="1276" w:type="dxa"/>
            <w:vAlign w:val="center"/>
          </w:tcPr>
          <w:p>
            <w:pPr>
              <w:jc w:val="center"/>
              <w:rPr>
                <w:szCs w:val="21"/>
                <w:highlight w:val="none"/>
              </w:rPr>
            </w:pPr>
            <w:r>
              <w:rPr>
                <w:rFonts w:hint="eastAsia"/>
                <w:szCs w:val="21"/>
                <w:highlight w:val="none"/>
              </w:rPr>
              <w:t>一体机专用纸</w:t>
            </w:r>
            <w:r>
              <w:rPr>
                <w:szCs w:val="21"/>
                <w:highlight w:val="none"/>
              </w:rPr>
              <w:t>8K</w:t>
            </w:r>
          </w:p>
        </w:tc>
        <w:tc>
          <w:tcPr>
            <w:tcW w:w="1512" w:type="dxa"/>
            <w:vAlign w:val="center"/>
          </w:tcPr>
          <w:p>
            <w:pPr>
              <w:jc w:val="center"/>
              <w:rPr>
                <w:szCs w:val="21"/>
                <w:highlight w:val="none"/>
              </w:rPr>
            </w:pPr>
            <w:r>
              <w:rPr>
                <w:szCs w:val="21"/>
                <w:highlight w:val="none"/>
              </w:rPr>
              <w:t>70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全木浆</w:t>
            </w:r>
          </w:p>
        </w:tc>
        <w:tc>
          <w:tcPr>
            <w:tcW w:w="1276" w:type="dxa"/>
            <w:vAlign w:val="center"/>
          </w:tcPr>
          <w:p>
            <w:pPr>
              <w:jc w:val="center"/>
              <w:rPr>
                <w:rFonts w:hint="eastAsia"/>
                <w:szCs w:val="21"/>
                <w:highlight w:val="none"/>
              </w:rPr>
            </w:pPr>
            <w:r>
              <w:rPr>
                <w:rFonts w:hint="eastAsia"/>
                <w:szCs w:val="21"/>
                <w:highlight w:val="none"/>
              </w:rPr>
              <w:t>令</w:t>
            </w:r>
          </w:p>
          <w:p>
            <w:pPr>
              <w:jc w:val="center"/>
              <w:rPr>
                <w:szCs w:val="21"/>
                <w:highlight w:val="none"/>
              </w:rPr>
            </w:pPr>
            <w:r>
              <w:rPr>
                <w:rFonts w:hint="eastAsia"/>
                <w:color w:val="333333"/>
                <w:szCs w:val="21"/>
                <w:highlight w:val="none"/>
              </w:rPr>
              <w:t>（4000张）</w:t>
            </w:r>
          </w:p>
        </w:tc>
        <w:tc>
          <w:tcPr>
            <w:tcW w:w="944" w:type="dxa"/>
            <w:vAlign w:val="center"/>
          </w:tcPr>
          <w:p>
            <w:pPr>
              <w:jc w:val="center"/>
              <w:rPr>
                <w:szCs w:val="21"/>
                <w:highlight w:val="none"/>
              </w:rPr>
            </w:pPr>
            <w:r>
              <w:rPr>
                <w:rFonts w:hint="eastAsia"/>
                <w:szCs w:val="21"/>
                <w:highlight w:val="none"/>
              </w:rPr>
              <w:t>290</w:t>
            </w:r>
          </w:p>
        </w:tc>
        <w:tc>
          <w:tcPr>
            <w:tcW w:w="993" w:type="dxa"/>
            <w:vAlign w:val="center"/>
          </w:tcPr>
          <w:p>
            <w:pPr>
              <w:jc w:val="cente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5" w:type="dxa"/>
            <w:vAlign w:val="center"/>
          </w:tcPr>
          <w:p>
            <w:pPr>
              <w:jc w:val="center"/>
              <w:rPr>
                <w:szCs w:val="21"/>
                <w:highlight w:val="none"/>
              </w:rPr>
            </w:pPr>
            <w:r>
              <w:rPr>
                <w:rFonts w:hint="eastAsia"/>
                <w:szCs w:val="21"/>
                <w:highlight w:val="none"/>
              </w:rPr>
              <w:t>8</w:t>
            </w:r>
          </w:p>
        </w:tc>
        <w:tc>
          <w:tcPr>
            <w:tcW w:w="1276" w:type="dxa"/>
            <w:vAlign w:val="center"/>
          </w:tcPr>
          <w:p>
            <w:pPr>
              <w:jc w:val="center"/>
              <w:rPr>
                <w:szCs w:val="21"/>
                <w:highlight w:val="none"/>
              </w:rPr>
            </w:pPr>
            <w:r>
              <w:rPr>
                <w:rFonts w:hint="eastAsia"/>
                <w:szCs w:val="21"/>
                <w:highlight w:val="none"/>
              </w:rPr>
              <w:t>一体机专用纸</w:t>
            </w:r>
            <w:r>
              <w:rPr>
                <w:szCs w:val="21"/>
                <w:highlight w:val="none"/>
              </w:rPr>
              <w:t>16K</w:t>
            </w:r>
          </w:p>
        </w:tc>
        <w:tc>
          <w:tcPr>
            <w:tcW w:w="1512" w:type="dxa"/>
            <w:vAlign w:val="center"/>
          </w:tcPr>
          <w:p>
            <w:pPr>
              <w:jc w:val="center"/>
              <w:rPr>
                <w:szCs w:val="21"/>
                <w:highlight w:val="none"/>
              </w:rPr>
            </w:pPr>
            <w:r>
              <w:rPr>
                <w:szCs w:val="21"/>
                <w:highlight w:val="none"/>
              </w:rPr>
              <w:t>70</w:t>
            </w:r>
            <w:r>
              <w:rPr>
                <w:rFonts w:hint="eastAsia"/>
                <w:szCs w:val="21"/>
                <w:highlight w:val="none"/>
              </w:rPr>
              <w:t>克</w:t>
            </w:r>
          </w:p>
        </w:tc>
        <w:tc>
          <w:tcPr>
            <w:tcW w:w="1465" w:type="dxa"/>
            <w:vAlign w:val="center"/>
          </w:tcPr>
          <w:p>
            <w:pPr>
              <w:jc w:val="center"/>
              <w:rPr>
                <w:szCs w:val="21"/>
                <w:highlight w:val="none"/>
              </w:rPr>
            </w:pPr>
            <w:r>
              <w:rPr>
                <w:rFonts w:hint="eastAsia"/>
                <w:szCs w:val="21"/>
                <w:highlight w:val="none"/>
              </w:rPr>
              <w:t>全木浆</w:t>
            </w:r>
          </w:p>
        </w:tc>
        <w:tc>
          <w:tcPr>
            <w:tcW w:w="1276" w:type="dxa"/>
            <w:vAlign w:val="center"/>
          </w:tcPr>
          <w:p>
            <w:pPr>
              <w:jc w:val="center"/>
              <w:rPr>
                <w:rFonts w:hint="eastAsia"/>
                <w:szCs w:val="21"/>
                <w:highlight w:val="none"/>
              </w:rPr>
            </w:pPr>
            <w:r>
              <w:rPr>
                <w:rFonts w:hint="eastAsia"/>
                <w:szCs w:val="21"/>
                <w:highlight w:val="none"/>
              </w:rPr>
              <w:t>令</w:t>
            </w:r>
          </w:p>
          <w:p>
            <w:pPr>
              <w:jc w:val="center"/>
              <w:rPr>
                <w:szCs w:val="21"/>
                <w:highlight w:val="none"/>
              </w:rPr>
            </w:pPr>
            <w:r>
              <w:rPr>
                <w:rFonts w:hint="eastAsia"/>
                <w:color w:val="333333"/>
                <w:szCs w:val="21"/>
                <w:highlight w:val="none"/>
              </w:rPr>
              <w:t>（</w:t>
            </w:r>
            <w:r>
              <w:rPr>
                <w:rFonts w:hint="eastAsia"/>
                <w:color w:val="333333"/>
                <w:szCs w:val="21"/>
                <w:highlight w:val="none"/>
                <w:lang w:val="en-US" w:eastAsia="zh-CN"/>
              </w:rPr>
              <w:t>8</w:t>
            </w:r>
            <w:r>
              <w:rPr>
                <w:rFonts w:hint="eastAsia"/>
                <w:color w:val="333333"/>
                <w:szCs w:val="21"/>
                <w:highlight w:val="none"/>
              </w:rPr>
              <w:t>000张）</w:t>
            </w:r>
          </w:p>
        </w:tc>
        <w:tc>
          <w:tcPr>
            <w:tcW w:w="944" w:type="dxa"/>
            <w:vAlign w:val="center"/>
          </w:tcPr>
          <w:p>
            <w:pPr>
              <w:jc w:val="center"/>
              <w:rPr>
                <w:szCs w:val="21"/>
                <w:highlight w:val="none"/>
              </w:rPr>
            </w:pPr>
            <w:r>
              <w:rPr>
                <w:rFonts w:hint="eastAsia"/>
                <w:szCs w:val="21"/>
                <w:highlight w:val="none"/>
              </w:rPr>
              <w:t>290</w:t>
            </w:r>
          </w:p>
        </w:tc>
        <w:tc>
          <w:tcPr>
            <w:tcW w:w="993" w:type="dxa"/>
            <w:vAlign w:val="center"/>
          </w:tcPr>
          <w:p>
            <w:pPr>
              <w:jc w:val="cente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9</w:t>
            </w:r>
          </w:p>
        </w:tc>
        <w:tc>
          <w:tcPr>
            <w:tcW w:w="1276" w:type="dxa"/>
            <w:vAlign w:val="center"/>
          </w:tcPr>
          <w:p>
            <w:pPr>
              <w:jc w:val="center"/>
              <w:rPr>
                <w:szCs w:val="21"/>
                <w:highlight w:val="none"/>
              </w:rPr>
            </w:pPr>
            <w:r>
              <w:rPr>
                <w:rFonts w:hint="eastAsia"/>
                <w:szCs w:val="21"/>
                <w:highlight w:val="none"/>
              </w:rPr>
              <w:t>版纸</w:t>
            </w:r>
          </w:p>
        </w:tc>
        <w:tc>
          <w:tcPr>
            <w:tcW w:w="1512" w:type="dxa"/>
            <w:vAlign w:val="center"/>
          </w:tcPr>
          <w:p>
            <w:pPr>
              <w:jc w:val="center"/>
              <w:rPr>
                <w:szCs w:val="21"/>
                <w:highlight w:val="none"/>
              </w:rPr>
            </w:pPr>
            <w:r>
              <w:rPr>
                <w:rFonts w:hint="eastAsia"/>
                <w:szCs w:val="21"/>
                <w:highlight w:val="none"/>
              </w:rPr>
              <w:t>理光</w:t>
            </w:r>
            <w:r>
              <w:rPr>
                <w:szCs w:val="21"/>
                <w:highlight w:val="none"/>
              </w:rPr>
              <w:t>HQ35</w:t>
            </w:r>
          </w:p>
        </w:tc>
        <w:tc>
          <w:tcPr>
            <w:tcW w:w="1465" w:type="dxa"/>
            <w:vAlign w:val="center"/>
          </w:tcPr>
          <w:p>
            <w:pPr>
              <w:jc w:val="center"/>
              <w:rPr>
                <w:szCs w:val="21"/>
                <w:highlight w:val="none"/>
              </w:rPr>
            </w:pPr>
            <w:r>
              <w:rPr>
                <w:rFonts w:hint="eastAsia"/>
                <w:szCs w:val="21"/>
                <w:highlight w:val="none"/>
              </w:rPr>
              <w:t>原装</w:t>
            </w:r>
          </w:p>
        </w:tc>
        <w:tc>
          <w:tcPr>
            <w:tcW w:w="1276" w:type="dxa"/>
            <w:vAlign w:val="center"/>
          </w:tcPr>
          <w:p>
            <w:pPr>
              <w:jc w:val="center"/>
              <w:rPr>
                <w:szCs w:val="21"/>
                <w:highlight w:val="none"/>
              </w:rPr>
            </w:pPr>
            <w:r>
              <w:rPr>
                <w:rFonts w:hint="eastAsia"/>
                <w:szCs w:val="21"/>
                <w:highlight w:val="none"/>
              </w:rPr>
              <w:t>卷</w:t>
            </w:r>
          </w:p>
        </w:tc>
        <w:tc>
          <w:tcPr>
            <w:tcW w:w="944" w:type="dxa"/>
            <w:vAlign w:val="center"/>
          </w:tcPr>
          <w:p>
            <w:pPr>
              <w:jc w:val="center"/>
              <w:rPr>
                <w:szCs w:val="21"/>
                <w:highlight w:val="none"/>
              </w:rPr>
            </w:pPr>
            <w:r>
              <w:rPr>
                <w:rFonts w:hint="eastAsia"/>
                <w:szCs w:val="21"/>
                <w:highlight w:val="none"/>
              </w:rPr>
              <w:t>300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10</w:t>
            </w:r>
          </w:p>
        </w:tc>
        <w:tc>
          <w:tcPr>
            <w:tcW w:w="1276" w:type="dxa"/>
            <w:vAlign w:val="center"/>
          </w:tcPr>
          <w:p>
            <w:pPr>
              <w:jc w:val="center"/>
              <w:rPr>
                <w:szCs w:val="21"/>
                <w:highlight w:val="none"/>
              </w:rPr>
            </w:pPr>
            <w:r>
              <w:rPr>
                <w:rFonts w:hint="eastAsia"/>
                <w:szCs w:val="21"/>
                <w:highlight w:val="none"/>
              </w:rPr>
              <w:t>油墨</w:t>
            </w:r>
          </w:p>
        </w:tc>
        <w:tc>
          <w:tcPr>
            <w:tcW w:w="1512" w:type="dxa"/>
            <w:vAlign w:val="center"/>
          </w:tcPr>
          <w:p>
            <w:pPr>
              <w:jc w:val="center"/>
              <w:rPr>
                <w:szCs w:val="21"/>
                <w:highlight w:val="none"/>
              </w:rPr>
            </w:pPr>
            <w:r>
              <w:rPr>
                <w:rFonts w:hint="eastAsia"/>
                <w:szCs w:val="21"/>
                <w:highlight w:val="none"/>
              </w:rPr>
              <w:t>理光</w:t>
            </w:r>
            <w:r>
              <w:rPr>
                <w:szCs w:val="21"/>
                <w:highlight w:val="none"/>
              </w:rPr>
              <w:t>HQ40</w:t>
            </w:r>
          </w:p>
        </w:tc>
        <w:tc>
          <w:tcPr>
            <w:tcW w:w="1465" w:type="dxa"/>
            <w:vAlign w:val="center"/>
          </w:tcPr>
          <w:p>
            <w:pPr>
              <w:jc w:val="center"/>
              <w:rPr>
                <w:szCs w:val="21"/>
                <w:highlight w:val="none"/>
              </w:rPr>
            </w:pPr>
            <w:r>
              <w:rPr>
                <w:rFonts w:hint="eastAsia"/>
                <w:szCs w:val="21"/>
                <w:highlight w:val="none"/>
              </w:rPr>
              <w:t>原装</w:t>
            </w:r>
          </w:p>
        </w:tc>
        <w:tc>
          <w:tcPr>
            <w:tcW w:w="1276" w:type="dxa"/>
            <w:vAlign w:val="center"/>
          </w:tcPr>
          <w:p>
            <w:pPr>
              <w:jc w:val="center"/>
              <w:rPr>
                <w:szCs w:val="21"/>
                <w:highlight w:val="none"/>
              </w:rPr>
            </w:pPr>
            <w:r>
              <w:rPr>
                <w:rFonts w:hint="eastAsia"/>
                <w:szCs w:val="21"/>
                <w:highlight w:val="none"/>
              </w:rPr>
              <w:t>盒</w:t>
            </w:r>
          </w:p>
        </w:tc>
        <w:tc>
          <w:tcPr>
            <w:tcW w:w="944" w:type="dxa"/>
            <w:vAlign w:val="center"/>
          </w:tcPr>
          <w:p>
            <w:pPr>
              <w:jc w:val="center"/>
              <w:rPr>
                <w:szCs w:val="21"/>
                <w:highlight w:val="none"/>
              </w:rPr>
            </w:pPr>
            <w:r>
              <w:rPr>
                <w:rFonts w:hint="eastAsia"/>
                <w:szCs w:val="21"/>
                <w:highlight w:val="none"/>
              </w:rPr>
              <w:t>65</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hint="eastAsia"/>
                <w:szCs w:val="21"/>
                <w:highlight w:val="none"/>
              </w:rPr>
            </w:pPr>
            <w:r>
              <w:rPr>
                <w:rFonts w:hint="eastAsia"/>
                <w:szCs w:val="21"/>
                <w:highlight w:val="none"/>
              </w:rPr>
              <w:t>11</w:t>
            </w:r>
          </w:p>
        </w:tc>
        <w:tc>
          <w:tcPr>
            <w:tcW w:w="1276" w:type="dxa"/>
            <w:vAlign w:val="center"/>
          </w:tcPr>
          <w:p>
            <w:pPr>
              <w:jc w:val="center"/>
              <w:rPr>
                <w:rFonts w:hint="eastAsia"/>
                <w:szCs w:val="21"/>
                <w:highlight w:val="none"/>
              </w:rPr>
            </w:pPr>
            <w:r>
              <w:rPr>
                <w:rFonts w:hint="eastAsia"/>
                <w:szCs w:val="21"/>
                <w:highlight w:val="none"/>
              </w:rPr>
              <w:t>版纸</w:t>
            </w:r>
          </w:p>
        </w:tc>
        <w:tc>
          <w:tcPr>
            <w:tcW w:w="1512" w:type="dxa"/>
            <w:vAlign w:val="center"/>
          </w:tcPr>
          <w:p>
            <w:pPr>
              <w:jc w:val="center"/>
              <w:rPr>
                <w:rFonts w:hint="eastAsia"/>
                <w:szCs w:val="21"/>
                <w:highlight w:val="none"/>
              </w:rPr>
            </w:pPr>
            <w:r>
              <w:rPr>
                <w:rFonts w:hint="eastAsia"/>
                <w:szCs w:val="21"/>
                <w:highlight w:val="none"/>
              </w:rPr>
              <w:t xml:space="preserve"> 理光DD3344</w:t>
            </w:r>
          </w:p>
        </w:tc>
        <w:tc>
          <w:tcPr>
            <w:tcW w:w="1465" w:type="dxa"/>
            <w:vAlign w:val="center"/>
          </w:tcPr>
          <w:p>
            <w:pPr>
              <w:jc w:val="center"/>
              <w:rPr>
                <w:rFonts w:hint="eastAsia"/>
                <w:szCs w:val="21"/>
                <w:highlight w:val="none"/>
              </w:rPr>
            </w:pPr>
            <w:r>
              <w:rPr>
                <w:rFonts w:hint="eastAsia"/>
                <w:szCs w:val="21"/>
                <w:highlight w:val="none"/>
              </w:rPr>
              <w:t>原装</w:t>
            </w:r>
          </w:p>
        </w:tc>
        <w:tc>
          <w:tcPr>
            <w:tcW w:w="1276" w:type="dxa"/>
            <w:vAlign w:val="center"/>
          </w:tcPr>
          <w:p>
            <w:pPr>
              <w:jc w:val="center"/>
              <w:rPr>
                <w:rFonts w:hint="eastAsia"/>
                <w:szCs w:val="21"/>
                <w:highlight w:val="none"/>
              </w:rPr>
            </w:pPr>
            <w:r>
              <w:rPr>
                <w:rFonts w:hint="eastAsia"/>
                <w:szCs w:val="21"/>
                <w:highlight w:val="none"/>
              </w:rPr>
              <w:t>卷</w:t>
            </w:r>
          </w:p>
        </w:tc>
        <w:tc>
          <w:tcPr>
            <w:tcW w:w="944" w:type="dxa"/>
            <w:vAlign w:val="center"/>
          </w:tcPr>
          <w:p>
            <w:pPr>
              <w:jc w:val="center"/>
              <w:rPr>
                <w:rFonts w:hint="eastAsia"/>
                <w:szCs w:val="21"/>
                <w:highlight w:val="none"/>
              </w:rPr>
            </w:pPr>
            <w:r>
              <w:rPr>
                <w:rFonts w:hint="eastAsia"/>
                <w:szCs w:val="21"/>
                <w:highlight w:val="none"/>
              </w:rPr>
              <w:t>300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hint="eastAsia"/>
                <w:szCs w:val="21"/>
                <w:highlight w:val="none"/>
              </w:rPr>
            </w:pPr>
            <w:r>
              <w:rPr>
                <w:rFonts w:hint="eastAsia"/>
                <w:szCs w:val="21"/>
                <w:highlight w:val="none"/>
              </w:rPr>
              <w:t>12</w:t>
            </w:r>
          </w:p>
        </w:tc>
        <w:tc>
          <w:tcPr>
            <w:tcW w:w="1276" w:type="dxa"/>
            <w:vAlign w:val="center"/>
          </w:tcPr>
          <w:p>
            <w:pPr>
              <w:jc w:val="center"/>
              <w:rPr>
                <w:rFonts w:hint="eastAsia"/>
                <w:szCs w:val="21"/>
                <w:highlight w:val="none"/>
              </w:rPr>
            </w:pPr>
            <w:r>
              <w:rPr>
                <w:rFonts w:hint="eastAsia"/>
                <w:szCs w:val="21"/>
                <w:highlight w:val="none"/>
              </w:rPr>
              <w:t>油墨</w:t>
            </w:r>
          </w:p>
        </w:tc>
        <w:tc>
          <w:tcPr>
            <w:tcW w:w="1512" w:type="dxa"/>
            <w:vAlign w:val="center"/>
          </w:tcPr>
          <w:p>
            <w:pPr>
              <w:jc w:val="center"/>
              <w:rPr>
                <w:rFonts w:hint="eastAsia"/>
                <w:szCs w:val="21"/>
                <w:highlight w:val="none"/>
              </w:rPr>
            </w:pPr>
            <w:r>
              <w:rPr>
                <w:rFonts w:hint="eastAsia"/>
                <w:szCs w:val="21"/>
                <w:highlight w:val="none"/>
              </w:rPr>
              <w:t>理光DD3344</w:t>
            </w:r>
          </w:p>
        </w:tc>
        <w:tc>
          <w:tcPr>
            <w:tcW w:w="1465" w:type="dxa"/>
            <w:vAlign w:val="center"/>
          </w:tcPr>
          <w:p>
            <w:pPr>
              <w:jc w:val="center"/>
              <w:rPr>
                <w:rFonts w:hint="eastAsia"/>
                <w:szCs w:val="21"/>
                <w:highlight w:val="none"/>
              </w:rPr>
            </w:pPr>
            <w:r>
              <w:rPr>
                <w:rFonts w:hint="eastAsia"/>
                <w:szCs w:val="21"/>
                <w:highlight w:val="none"/>
              </w:rPr>
              <w:t>原装</w:t>
            </w:r>
          </w:p>
        </w:tc>
        <w:tc>
          <w:tcPr>
            <w:tcW w:w="1276" w:type="dxa"/>
            <w:vAlign w:val="center"/>
          </w:tcPr>
          <w:p>
            <w:pPr>
              <w:jc w:val="center"/>
              <w:rPr>
                <w:rFonts w:hint="eastAsia"/>
                <w:szCs w:val="21"/>
                <w:highlight w:val="none"/>
              </w:rPr>
            </w:pPr>
            <w:r>
              <w:rPr>
                <w:rFonts w:hint="eastAsia"/>
                <w:szCs w:val="21"/>
                <w:highlight w:val="none"/>
              </w:rPr>
              <w:t>盒</w:t>
            </w:r>
          </w:p>
        </w:tc>
        <w:tc>
          <w:tcPr>
            <w:tcW w:w="944" w:type="dxa"/>
            <w:vAlign w:val="center"/>
          </w:tcPr>
          <w:p>
            <w:pPr>
              <w:jc w:val="center"/>
              <w:rPr>
                <w:rFonts w:hint="eastAsia"/>
                <w:szCs w:val="21"/>
                <w:highlight w:val="none"/>
              </w:rPr>
            </w:pPr>
            <w:r>
              <w:rPr>
                <w:rFonts w:hint="eastAsia"/>
                <w:szCs w:val="21"/>
                <w:highlight w:val="none"/>
              </w:rPr>
              <w:t>60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13</w:t>
            </w:r>
          </w:p>
        </w:tc>
        <w:tc>
          <w:tcPr>
            <w:tcW w:w="1276" w:type="dxa"/>
            <w:vAlign w:val="center"/>
          </w:tcPr>
          <w:p>
            <w:pPr>
              <w:jc w:val="center"/>
              <w:rPr>
                <w:szCs w:val="21"/>
                <w:highlight w:val="none"/>
              </w:rPr>
            </w:pPr>
            <w:r>
              <w:rPr>
                <w:rFonts w:hint="eastAsia"/>
                <w:szCs w:val="21"/>
                <w:highlight w:val="none"/>
              </w:rPr>
              <w:t>粉盒</w:t>
            </w:r>
          </w:p>
        </w:tc>
        <w:tc>
          <w:tcPr>
            <w:tcW w:w="1512" w:type="dxa"/>
            <w:vAlign w:val="center"/>
          </w:tcPr>
          <w:p>
            <w:pPr>
              <w:jc w:val="center"/>
              <w:rPr>
                <w:szCs w:val="21"/>
                <w:highlight w:val="none"/>
              </w:rPr>
            </w:pPr>
            <w:r>
              <w:rPr>
                <w:rFonts w:hint="eastAsia"/>
                <w:szCs w:val="21"/>
                <w:highlight w:val="none"/>
              </w:rPr>
              <w:t>柯尼卡美能达</w:t>
            </w:r>
            <w:r>
              <w:rPr>
                <w:szCs w:val="21"/>
                <w:highlight w:val="none"/>
              </w:rPr>
              <w:t>B16/B15</w:t>
            </w:r>
          </w:p>
        </w:tc>
        <w:tc>
          <w:tcPr>
            <w:tcW w:w="1465" w:type="dxa"/>
            <w:vAlign w:val="center"/>
          </w:tcPr>
          <w:p>
            <w:pPr>
              <w:jc w:val="center"/>
              <w:rPr>
                <w:szCs w:val="21"/>
                <w:highlight w:val="none"/>
              </w:rPr>
            </w:pPr>
            <w:r>
              <w:rPr>
                <w:rFonts w:hint="eastAsia"/>
                <w:szCs w:val="21"/>
                <w:highlight w:val="none"/>
              </w:rPr>
              <w:t>莱盛</w:t>
            </w:r>
          </w:p>
        </w:tc>
        <w:tc>
          <w:tcPr>
            <w:tcW w:w="1276" w:type="dxa"/>
            <w:vAlign w:val="center"/>
          </w:tcPr>
          <w:p>
            <w:pPr>
              <w:jc w:val="center"/>
              <w:rPr>
                <w:szCs w:val="21"/>
                <w:highlight w:val="none"/>
              </w:rPr>
            </w:pPr>
            <w:r>
              <w:rPr>
                <w:rFonts w:hint="eastAsia"/>
                <w:szCs w:val="21"/>
                <w:highlight w:val="none"/>
              </w:rPr>
              <w:t>只</w:t>
            </w:r>
          </w:p>
        </w:tc>
        <w:tc>
          <w:tcPr>
            <w:tcW w:w="944" w:type="dxa"/>
            <w:vAlign w:val="center"/>
          </w:tcPr>
          <w:p>
            <w:pPr>
              <w:jc w:val="center"/>
              <w:rPr>
                <w:szCs w:val="21"/>
                <w:highlight w:val="none"/>
              </w:rPr>
            </w:pPr>
            <w:r>
              <w:rPr>
                <w:szCs w:val="21"/>
                <w:highlight w:val="none"/>
              </w:rPr>
              <w:t>1</w:t>
            </w:r>
            <w:r>
              <w:rPr>
                <w:rFonts w:hint="eastAsia"/>
                <w:szCs w:val="21"/>
                <w:highlight w:val="none"/>
              </w:rPr>
              <w:t>50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hint="eastAsia"/>
                <w:szCs w:val="21"/>
                <w:highlight w:val="none"/>
              </w:rPr>
            </w:pPr>
            <w:r>
              <w:rPr>
                <w:rFonts w:hint="eastAsia"/>
                <w:szCs w:val="21"/>
                <w:highlight w:val="none"/>
              </w:rPr>
              <w:t>14</w:t>
            </w:r>
          </w:p>
        </w:tc>
        <w:tc>
          <w:tcPr>
            <w:tcW w:w="1276" w:type="dxa"/>
            <w:vAlign w:val="center"/>
          </w:tcPr>
          <w:p>
            <w:pPr>
              <w:jc w:val="center"/>
              <w:rPr>
                <w:rFonts w:hint="eastAsia"/>
                <w:szCs w:val="21"/>
                <w:highlight w:val="none"/>
              </w:rPr>
            </w:pPr>
            <w:r>
              <w:rPr>
                <w:rFonts w:hint="eastAsia"/>
                <w:szCs w:val="21"/>
                <w:highlight w:val="none"/>
              </w:rPr>
              <w:t>硒鼓</w:t>
            </w:r>
          </w:p>
        </w:tc>
        <w:tc>
          <w:tcPr>
            <w:tcW w:w="1512" w:type="dxa"/>
            <w:vAlign w:val="center"/>
          </w:tcPr>
          <w:p>
            <w:pPr>
              <w:jc w:val="center"/>
              <w:rPr>
                <w:rFonts w:hint="eastAsia"/>
                <w:szCs w:val="21"/>
                <w:highlight w:val="none"/>
              </w:rPr>
            </w:pPr>
            <w:r>
              <w:rPr>
                <w:rFonts w:hint="eastAsia"/>
                <w:szCs w:val="21"/>
                <w:highlight w:val="none"/>
              </w:rPr>
              <w:t>柯尼卡美能达IUP-P101</w:t>
            </w:r>
          </w:p>
        </w:tc>
        <w:tc>
          <w:tcPr>
            <w:tcW w:w="1465" w:type="dxa"/>
            <w:vAlign w:val="center"/>
          </w:tcPr>
          <w:p>
            <w:pPr>
              <w:jc w:val="center"/>
              <w:rPr>
                <w:rFonts w:hint="eastAsia"/>
                <w:szCs w:val="21"/>
                <w:highlight w:val="none"/>
              </w:rPr>
            </w:pPr>
            <w:r>
              <w:rPr>
                <w:rFonts w:hint="eastAsia"/>
                <w:szCs w:val="21"/>
                <w:highlight w:val="none"/>
              </w:rPr>
              <w:t>原装</w:t>
            </w:r>
          </w:p>
        </w:tc>
        <w:tc>
          <w:tcPr>
            <w:tcW w:w="1276" w:type="dxa"/>
            <w:vAlign w:val="center"/>
          </w:tcPr>
          <w:p>
            <w:pPr>
              <w:jc w:val="center"/>
              <w:rPr>
                <w:rFonts w:hint="eastAsia"/>
                <w:szCs w:val="21"/>
                <w:highlight w:val="none"/>
              </w:rPr>
            </w:pPr>
            <w:r>
              <w:rPr>
                <w:rFonts w:hint="eastAsia"/>
                <w:szCs w:val="21"/>
                <w:highlight w:val="none"/>
              </w:rPr>
              <w:t>只</w:t>
            </w:r>
          </w:p>
        </w:tc>
        <w:tc>
          <w:tcPr>
            <w:tcW w:w="944" w:type="dxa"/>
            <w:vAlign w:val="center"/>
          </w:tcPr>
          <w:p>
            <w:pPr>
              <w:jc w:val="center"/>
              <w:rPr>
                <w:szCs w:val="21"/>
                <w:highlight w:val="none"/>
              </w:rPr>
            </w:pPr>
            <w:r>
              <w:rPr>
                <w:rFonts w:hint="eastAsia"/>
                <w:szCs w:val="21"/>
                <w:highlight w:val="none"/>
              </w:rPr>
              <w:t>250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hint="eastAsia"/>
                <w:szCs w:val="21"/>
                <w:highlight w:val="none"/>
              </w:rPr>
            </w:pPr>
            <w:r>
              <w:rPr>
                <w:rFonts w:hint="eastAsia"/>
                <w:szCs w:val="21"/>
                <w:highlight w:val="none"/>
              </w:rPr>
              <w:t>15</w:t>
            </w:r>
          </w:p>
        </w:tc>
        <w:tc>
          <w:tcPr>
            <w:tcW w:w="1276" w:type="dxa"/>
            <w:vAlign w:val="center"/>
          </w:tcPr>
          <w:p>
            <w:pPr>
              <w:jc w:val="center"/>
              <w:rPr>
                <w:rFonts w:hint="eastAsia"/>
                <w:szCs w:val="21"/>
                <w:highlight w:val="none"/>
              </w:rPr>
            </w:pPr>
            <w:r>
              <w:rPr>
                <w:rFonts w:hint="eastAsia"/>
                <w:szCs w:val="21"/>
                <w:highlight w:val="none"/>
              </w:rPr>
              <w:t>硒鼓</w:t>
            </w:r>
          </w:p>
        </w:tc>
        <w:tc>
          <w:tcPr>
            <w:tcW w:w="1512" w:type="dxa"/>
            <w:vAlign w:val="center"/>
          </w:tcPr>
          <w:p>
            <w:pPr>
              <w:jc w:val="center"/>
              <w:rPr>
                <w:rFonts w:hint="eastAsia"/>
                <w:szCs w:val="21"/>
                <w:highlight w:val="none"/>
              </w:rPr>
            </w:pPr>
            <w:r>
              <w:rPr>
                <w:rFonts w:hint="eastAsia"/>
                <w:szCs w:val="21"/>
                <w:highlight w:val="none"/>
              </w:rPr>
              <w:t>柯尼卡美能达</w:t>
            </w:r>
            <w:r>
              <w:rPr>
                <w:rFonts w:hint="eastAsia"/>
                <w:highlight w:val="none"/>
              </w:rPr>
              <w:t xml:space="preserve"> </w:t>
            </w:r>
            <w:r>
              <w:rPr>
                <w:rFonts w:hint="eastAsia"/>
                <w:szCs w:val="21"/>
                <w:highlight w:val="none"/>
              </w:rPr>
              <w:t>IUP206鼓组件</w:t>
            </w:r>
          </w:p>
        </w:tc>
        <w:tc>
          <w:tcPr>
            <w:tcW w:w="1465" w:type="dxa"/>
            <w:vAlign w:val="center"/>
          </w:tcPr>
          <w:p>
            <w:pPr>
              <w:jc w:val="center"/>
              <w:rPr>
                <w:rFonts w:hint="eastAsia"/>
                <w:szCs w:val="21"/>
                <w:highlight w:val="none"/>
              </w:rPr>
            </w:pPr>
            <w:r>
              <w:rPr>
                <w:rFonts w:hint="eastAsia"/>
                <w:szCs w:val="21"/>
                <w:highlight w:val="none"/>
              </w:rPr>
              <w:t>原装</w:t>
            </w:r>
          </w:p>
        </w:tc>
        <w:tc>
          <w:tcPr>
            <w:tcW w:w="1276" w:type="dxa"/>
            <w:vAlign w:val="center"/>
          </w:tcPr>
          <w:p>
            <w:pPr>
              <w:jc w:val="center"/>
              <w:rPr>
                <w:rFonts w:hint="eastAsia"/>
                <w:szCs w:val="21"/>
                <w:highlight w:val="none"/>
              </w:rPr>
            </w:pPr>
            <w:r>
              <w:rPr>
                <w:rFonts w:hint="eastAsia"/>
                <w:szCs w:val="21"/>
                <w:highlight w:val="none"/>
              </w:rPr>
              <w:t>只</w:t>
            </w:r>
          </w:p>
        </w:tc>
        <w:tc>
          <w:tcPr>
            <w:tcW w:w="944" w:type="dxa"/>
            <w:vAlign w:val="center"/>
          </w:tcPr>
          <w:p>
            <w:pPr>
              <w:jc w:val="center"/>
              <w:rPr>
                <w:rFonts w:hint="eastAsia"/>
                <w:szCs w:val="21"/>
                <w:highlight w:val="none"/>
              </w:rPr>
            </w:pPr>
            <w:r>
              <w:rPr>
                <w:rFonts w:hint="eastAsia"/>
                <w:szCs w:val="21"/>
                <w:highlight w:val="none"/>
              </w:rPr>
              <w:t>300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hint="eastAsia"/>
                <w:szCs w:val="21"/>
                <w:highlight w:val="none"/>
              </w:rPr>
            </w:pPr>
            <w:r>
              <w:rPr>
                <w:rFonts w:hint="eastAsia"/>
                <w:szCs w:val="21"/>
                <w:highlight w:val="none"/>
              </w:rPr>
              <w:t>16</w:t>
            </w:r>
          </w:p>
        </w:tc>
        <w:tc>
          <w:tcPr>
            <w:tcW w:w="1276" w:type="dxa"/>
            <w:vAlign w:val="center"/>
          </w:tcPr>
          <w:p>
            <w:pPr>
              <w:jc w:val="center"/>
              <w:rPr>
                <w:rFonts w:hint="eastAsia"/>
                <w:szCs w:val="21"/>
                <w:highlight w:val="none"/>
              </w:rPr>
            </w:pPr>
            <w:r>
              <w:rPr>
                <w:rFonts w:hint="eastAsia"/>
                <w:szCs w:val="21"/>
                <w:highlight w:val="none"/>
              </w:rPr>
              <w:t>硒鼓</w:t>
            </w:r>
          </w:p>
        </w:tc>
        <w:tc>
          <w:tcPr>
            <w:tcW w:w="1512" w:type="dxa"/>
            <w:vAlign w:val="center"/>
          </w:tcPr>
          <w:p>
            <w:pPr>
              <w:jc w:val="center"/>
              <w:rPr>
                <w:rFonts w:hint="eastAsia"/>
                <w:szCs w:val="21"/>
                <w:highlight w:val="none"/>
              </w:rPr>
            </w:pPr>
            <w:r>
              <w:rPr>
                <w:rFonts w:hint="eastAsia"/>
                <w:szCs w:val="21"/>
                <w:highlight w:val="none"/>
              </w:rPr>
              <w:t>惠普88A</w:t>
            </w:r>
          </w:p>
        </w:tc>
        <w:tc>
          <w:tcPr>
            <w:tcW w:w="1465" w:type="dxa"/>
            <w:vAlign w:val="center"/>
          </w:tcPr>
          <w:p>
            <w:pPr>
              <w:jc w:val="center"/>
              <w:rPr>
                <w:rFonts w:hint="eastAsia"/>
                <w:szCs w:val="21"/>
                <w:highlight w:val="none"/>
              </w:rPr>
            </w:pPr>
            <w:r>
              <w:rPr>
                <w:rFonts w:hint="eastAsia"/>
                <w:szCs w:val="21"/>
                <w:highlight w:val="none"/>
              </w:rPr>
              <w:t>莱盛</w:t>
            </w:r>
          </w:p>
        </w:tc>
        <w:tc>
          <w:tcPr>
            <w:tcW w:w="1276" w:type="dxa"/>
            <w:vAlign w:val="center"/>
          </w:tcPr>
          <w:p>
            <w:pPr>
              <w:jc w:val="center"/>
              <w:rPr>
                <w:rFonts w:hint="eastAsia"/>
                <w:szCs w:val="21"/>
                <w:highlight w:val="none"/>
              </w:rPr>
            </w:pPr>
            <w:r>
              <w:rPr>
                <w:rFonts w:hint="eastAsia"/>
                <w:szCs w:val="21"/>
                <w:highlight w:val="none"/>
              </w:rPr>
              <w:t>只</w:t>
            </w:r>
          </w:p>
        </w:tc>
        <w:tc>
          <w:tcPr>
            <w:tcW w:w="944" w:type="dxa"/>
            <w:vAlign w:val="center"/>
          </w:tcPr>
          <w:p>
            <w:pPr>
              <w:jc w:val="center"/>
              <w:rPr>
                <w:szCs w:val="21"/>
                <w:highlight w:val="none"/>
              </w:rPr>
            </w:pPr>
            <w:r>
              <w:rPr>
                <w:rFonts w:hint="eastAsia"/>
                <w:szCs w:val="21"/>
                <w:highlight w:val="none"/>
              </w:rPr>
              <w:t>150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17</w:t>
            </w:r>
          </w:p>
        </w:tc>
        <w:tc>
          <w:tcPr>
            <w:tcW w:w="1276" w:type="dxa"/>
            <w:vAlign w:val="center"/>
          </w:tcPr>
          <w:p>
            <w:pPr>
              <w:jc w:val="center"/>
              <w:rPr>
                <w:szCs w:val="21"/>
                <w:highlight w:val="none"/>
              </w:rPr>
            </w:pPr>
            <w:r>
              <w:rPr>
                <w:rFonts w:hint="eastAsia"/>
                <w:szCs w:val="21"/>
                <w:highlight w:val="none"/>
              </w:rPr>
              <w:t>硒鼓</w:t>
            </w:r>
          </w:p>
        </w:tc>
        <w:tc>
          <w:tcPr>
            <w:tcW w:w="1512" w:type="dxa"/>
            <w:vAlign w:val="center"/>
          </w:tcPr>
          <w:p>
            <w:pPr>
              <w:jc w:val="center"/>
              <w:rPr>
                <w:szCs w:val="21"/>
                <w:highlight w:val="none"/>
              </w:rPr>
            </w:pPr>
            <w:r>
              <w:rPr>
                <w:rFonts w:hint="eastAsia"/>
                <w:szCs w:val="21"/>
                <w:highlight w:val="none"/>
              </w:rPr>
              <w:t>柯尼卡美能达</w:t>
            </w:r>
            <w:r>
              <w:rPr>
                <w:szCs w:val="21"/>
                <w:highlight w:val="none"/>
              </w:rPr>
              <w:t>B16/B15</w:t>
            </w:r>
          </w:p>
        </w:tc>
        <w:tc>
          <w:tcPr>
            <w:tcW w:w="1465" w:type="dxa"/>
            <w:vAlign w:val="center"/>
          </w:tcPr>
          <w:p>
            <w:pPr>
              <w:jc w:val="center"/>
              <w:rPr>
                <w:szCs w:val="21"/>
                <w:highlight w:val="none"/>
              </w:rPr>
            </w:pPr>
            <w:r>
              <w:rPr>
                <w:rFonts w:hint="eastAsia"/>
                <w:szCs w:val="21"/>
                <w:highlight w:val="none"/>
              </w:rPr>
              <w:t>莱盛</w:t>
            </w:r>
          </w:p>
        </w:tc>
        <w:tc>
          <w:tcPr>
            <w:tcW w:w="1276" w:type="dxa"/>
            <w:vAlign w:val="center"/>
          </w:tcPr>
          <w:p>
            <w:pPr>
              <w:jc w:val="center"/>
              <w:rPr>
                <w:szCs w:val="21"/>
                <w:highlight w:val="none"/>
              </w:rPr>
            </w:pPr>
            <w:r>
              <w:rPr>
                <w:rFonts w:hint="eastAsia"/>
                <w:szCs w:val="21"/>
                <w:highlight w:val="none"/>
              </w:rPr>
              <w:t>只</w:t>
            </w:r>
          </w:p>
        </w:tc>
        <w:tc>
          <w:tcPr>
            <w:tcW w:w="944" w:type="dxa"/>
            <w:vAlign w:val="center"/>
          </w:tcPr>
          <w:p>
            <w:pPr>
              <w:jc w:val="center"/>
              <w:rPr>
                <w:szCs w:val="21"/>
                <w:highlight w:val="none"/>
              </w:rPr>
            </w:pPr>
            <w:r>
              <w:rPr>
                <w:rFonts w:hint="eastAsia"/>
                <w:szCs w:val="21"/>
                <w:highlight w:val="none"/>
              </w:rPr>
              <w:t>200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vAlign w:val="center"/>
          </w:tcPr>
          <w:p>
            <w:pPr>
              <w:jc w:val="center"/>
              <w:rPr>
                <w:rFonts w:hint="eastAsia"/>
                <w:szCs w:val="21"/>
                <w:highlight w:val="none"/>
              </w:rPr>
            </w:pPr>
            <w:r>
              <w:rPr>
                <w:rFonts w:hint="eastAsia"/>
                <w:szCs w:val="21"/>
                <w:highlight w:val="none"/>
              </w:rPr>
              <w:t>18</w:t>
            </w:r>
          </w:p>
        </w:tc>
        <w:tc>
          <w:tcPr>
            <w:tcW w:w="1276" w:type="dxa"/>
            <w:vMerge w:val="restart"/>
            <w:vAlign w:val="center"/>
          </w:tcPr>
          <w:p>
            <w:pPr>
              <w:jc w:val="center"/>
              <w:rPr>
                <w:rFonts w:hint="eastAsia"/>
                <w:szCs w:val="21"/>
                <w:highlight w:val="none"/>
              </w:rPr>
            </w:pPr>
            <w:r>
              <w:rPr>
                <w:rFonts w:hint="eastAsia"/>
                <w:szCs w:val="21"/>
                <w:highlight w:val="none"/>
              </w:rPr>
              <w:t>硒鼓</w:t>
            </w:r>
          </w:p>
        </w:tc>
        <w:tc>
          <w:tcPr>
            <w:tcW w:w="1512" w:type="dxa"/>
            <w:vMerge w:val="restart"/>
            <w:vAlign w:val="center"/>
          </w:tcPr>
          <w:p>
            <w:pPr>
              <w:jc w:val="center"/>
              <w:rPr>
                <w:rFonts w:hint="eastAsia"/>
                <w:szCs w:val="21"/>
                <w:highlight w:val="none"/>
              </w:rPr>
            </w:pPr>
            <w:r>
              <w:rPr>
                <w:rFonts w:hint="eastAsia"/>
                <w:szCs w:val="21"/>
                <w:highlight w:val="none"/>
              </w:rPr>
              <w:t>惠普154A</w:t>
            </w:r>
          </w:p>
        </w:tc>
        <w:tc>
          <w:tcPr>
            <w:tcW w:w="1465" w:type="dxa"/>
            <w:vAlign w:val="center"/>
          </w:tcPr>
          <w:p>
            <w:pPr>
              <w:jc w:val="center"/>
              <w:rPr>
                <w:rFonts w:hint="eastAsia"/>
                <w:szCs w:val="21"/>
                <w:highlight w:val="none"/>
              </w:rPr>
            </w:pPr>
            <w:r>
              <w:rPr>
                <w:rFonts w:hint="eastAsia"/>
                <w:szCs w:val="21"/>
                <w:highlight w:val="none"/>
              </w:rPr>
              <w:t>原装黑色</w:t>
            </w:r>
          </w:p>
        </w:tc>
        <w:tc>
          <w:tcPr>
            <w:tcW w:w="1276" w:type="dxa"/>
            <w:vAlign w:val="center"/>
          </w:tcPr>
          <w:p>
            <w:pPr>
              <w:jc w:val="center"/>
              <w:rPr>
                <w:rFonts w:hint="eastAsia"/>
                <w:szCs w:val="21"/>
                <w:highlight w:val="none"/>
              </w:rPr>
            </w:pPr>
            <w:r>
              <w:rPr>
                <w:rFonts w:hint="eastAsia"/>
                <w:szCs w:val="21"/>
                <w:highlight w:val="none"/>
              </w:rPr>
              <w:t>只</w:t>
            </w:r>
          </w:p>
        </w:tc>
        <w:tc>
          <w:tcPr>
            <w:tcW w:w="944" w:type="dxa"/>
            <w:vAlign w:val="center"/>
          </w:tcPr>
          <w:p>
            <w:pPr>
              <w:jc w:val="center"/>
              <w:rPr>
                <w:rFonts w:hint="eastAsia"/>
                <w:szCs w:val="21"/>
                <w:highlight w:val="none"/>
              </w:rPr>
            </w:pPr>
            <w:r>
              <w:rPr>
                <w:rFonts w:hint="eastAsia"/>
                <w:szCs w:val="21"/>
                <w:highlight w:val="none"/>
              </w:rPr>
              <w:t>490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pPr>
              <w:jc w:val="center"/>
              <w:rPr>
                <w:rFonts w:hint="eastAsia"/>
                <w:szCs w:val="21"/>
                <w:highlight w:val="none"/>
              </w:rPr>
            </w:pPr>
          </w:p>
        </w:tc>
        <w:tc>
          <w:tcPr>
            <w:tcW w:w="1276" w:type="dxa"/>
            <w:vMerge w:val="continue"/>
            <w:vAlign w:val="center"/>
          </w:tcPr>
          <w:p>
            <w:pPr>
              <w:jc w:val="center"/>
              <w:rPr>
                <w:rFonts w:hint="eastAsia"/>
                <w:szCs w:val="21"/>
                <w:highlight w:val="none"/>
              </w:rPr>
            </w:pPr>
          </w:p>
        </w:tc>
        <w:tc>
          <w:tcPr>
            <w:tcW w:w="1512" w:type="dxa"/>
            <w:vMerge w:val="continue"/>
            <w:vAlign w:val="center"/>
          </w:tcPr>
          <w:p>
            <w:pPr>
              <w:jc w:val="center"/>
              <w:rPr>
                <w:rFonts w:hint="eastAsia"/>
                <w:szCs w:val="21"/>
                <w:highlight w:val="none"/>
              </w:rPr>
            </w:pPr>
          </w:p>
        </w:tc>
        <w:tc>
          <w:tcPr>
            <w:tcW w:w="1465" w:type="dxa"/>
            <w:vAlign w:val="center"/>
          </w:tcPr>
          <w:p>
            <w:pPr>
              <w:jc w:val="center"/>
              <w:rPr>
                <w:rFonts w:hint="eastAsia"/>
                <w:szCs w:val="21"/>
                <w:highlight w:val="none"/>
              </w:rPr>
            </w:pPr>
            <w:r>
              <w:rPr>
                <w:rFonts w:hint="eastAsia"/>
                <w:szCs w:val="21"/>
                <w:highlight w:val="none"/>
              </w:rPr>
              <w:t>原装彩色</w:t>
            </w:r>
          </w:p>
        </w:tc>
        <w:tc>
          <w:tcPr>
            <w:tcW w:w="1276" w:type="dxa"/>
            <w:vAlign w:val="center"/>
          </w:tcPr>
          <w:p>
            <w:pPr>
              <w:jc w:val="center"/>
              <w:rPr>
                <w:rFonts w:hint="eastAsia"/>
                <w:szCs w:val="21"/>
                <w:highlight w:val="none"/>
              </w:rPr>
            </w:pPr>
            <w:r>
              <w:rPr>
                <w:rFonts w:hint="eastAsia"/>
                <w:szCs w:val="21"/>
                <w:highlight w:val="none"/>
              </w:rPr>
              <w:t>只</w:t>
            </w:r>
          </w:p>
        </w:tc>
        <w:tc>
          <w:tcPr>
            <w:tcW w:w="944" w:type="dxa"/>
            <w:vAlign w:val="center"/>
          </w:tcPr>
          <w:p>
            <w:pPr>
              <w:jc w:val="center"/>
              <w:rPr>
                <w:rFonts w:hint="eastAsia"/>
                <w:szCs w:val="21"/>
                <w:highlight w:val="none"/>
              </w:rPr>
            </w:pPr>
            <w:r>
              <w:rPr>
                <w:rFonts w:hint="eastAsia"/>
                <w:szCs w:val="21"/>
                <w:highlight w:val="none"/>
              </w:rPr>
              <w:t>590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vAlign w:val="center"/>
          </w:tcPr>
          <w:p>
            <w:pPr>
              <w:jc w:val="center"/>
              <w:rPr>
                <w:szCs w:val="21"/>
                <w:highlight w:val="none"/>
              </w:rPr>
            </w:pPr>
            <w:r>
              <w:rPr>
                <w:rFonts w:hint="eastAsia"/>
                <w:szCs w:val="21"/>
                <w:highlight w:val="none"/>
              </w:rPr>
              <w:t>19</w:t>
            </w:r>
          </w:p>
        </w:tc>
        <w:tc>
          <w:tcPr>
            <w:tcW w:w="1276" w:type="dxa"/>
            <w:vMerge w:val="restart"/>
            <w:vAlign w:val="center"/>
          </w:tcPr>
          <w:p>
            <w:pPr>
              <w:jc w:val="center"/>
              <w:rPr>
                <w:szCs w:val="21"/>
                <w:highlight w:val="none"/>
              </w:rPr>
            </w:pPr>
            <w:r>
              <w:rPr>
                <w:rFonts w:hint="eastAsia"/>
                <w:szCs w:val="21"/>
                <w:highlight w:val="none"/>
              </w:rPr>
              <w:t>复印机粉</w:t>
            </w:r>
          </w:p>
        </w:tc>
        <w:tc>
          <w:tcPr>
            <w:tcW w:w="1512" w:type="dxa"/>
            <w:vMerge w:val="restart"/>
            <w:vAlign w:val="center"/>
          </w:tcPr>
          <w:p>
            <w:pPr>
              <w:jc w:val="center"/>
              <w:rPr>
                <w:szCs w:val="21"/>
                <w:highlight w:val="none"/>
              </w:rPr>
            </w:pPr>
            <w:r>
              <w:rPr>
                <w:rFonts w:hint="eastAsia"/>
                <w:szCs w:val="21"/>
                <w:highlight w:val="none"/>
              </w:rPr>
              <w:t>柯美</w:t>
            </w:r>
            <w:r>
              <w:rPr>
                <w:szCs w:val="21"/>
                <w:highlight w:val="none"/>
              </w:rPr>
              <w:t>C221</w:t>
            </w:r>
            <w:r>
              <w:rPr>
                <w:rFonts w:hint="eastAsia"/>
                <w:szCs w:val="21"/>
                <w:highlight w:val="none"/>
              </w:rPr>
              <w:t>彩色复印机</w:t>
            </w:r>
          </w:p>
        </w:tc>
        <w:tc>
          <w:tcPr>
            <w:tcW w:w="1465" w:type="dxa"/>
            <w:vAlign w:val="center"/>
          </w:tcPr>
          <w:p>
            <w:pPr>
              <w:jc w:val="center"/>
              <w:rPr>
                <w:szCs w:val="21"/>
                <w:highlight w:val="none"/>
              </w:rPr>
            </w:pPr>
            <w:r>
              <w:rPr>
                <w:rFonts w:hint="eastAsia"/>
                <w:szCs w:val="21"/>
                <w:highlight w:val="none"/>
              </w:rPr>
              <w:t>原装黑色</w:t>
            </w:r>
          </w:p>
        </w:tc>
        <w:tc>
          <w:tcPr>
            <w:tcW w:w="1276" w:type="dxa"/>
            <w:vAlign w:val="center"/>
          </w:tcPr>
          <w:p>
            <w:pPr>
              <w:jc w:val="center"/>
              <w:rPr>
                <w:szCs w:val="21"/>
                <w:highlight w:val="none"/>
              </w:rPr>
            </w:pPr>
            <w:r>
              <w:rPr>
                <w:rFonts w:hint="eastAsia"/>
                <w:szCs w:val="21"/>
                <w:highlight w:val="none"/>
              </w:rPr>
              <w:t>盒</w:t>
            </w:r>
          </w:p>
        </w:tc>
        <w:tc>
          <w:tcPr>
            <w:tcW w:w="944" w:type="dxa"/>
            <w:vAlign w:val="center"/>
          </w:tcPr>
          <w:p>
            <w:pPr>
              <w:jc w:val="center"/>
              <w:rPr>
                <w:szCs w:val="21"/>
                <w:highlight w:val="none"/>
              </w:rPr>
            </w:pPr>
            <w:r>
              <w:rPr>
                <w:rFonts w:hint="eastAsia"/>
                <w:szCs w:val="21"/>
                <w:highlight w:val="none"/>
              </w:rPr>
              <w:t>450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pPr>
              <w:jc w:val="center"/>
              <w:rPr>
                <w:szCs w:val="21"/>
                <w:highlight w:val="none"/>
              </w:rPr>
            </w:pPr>
          </w:p>
        </w:tc>
        <w:tc>
          <w:tcPr>
            <w:tcW w:w="1276" w:type="dxa"/>
            <w:vMerge w:val="continue"/>
            <w:vAlign w:val="center"/>
          </w:tcPr>
          <w:p>
            <w:pPr>
              <w:jc w:val="center"/>
              <w:rPr>
                <w:szCs w:val="21"/>
                <w:highlight w:val="none"/>
              </w:rPr>
            </w:pPr>
          </w:p>
        </w:tc>
        <w:tc>
          <w:tcPr>
            <w:tcW w:w="1512" w:type="dxa"/>
            <w:vMerge w:val="continue"/>
            <w:vAlign w:val="center"/>
          </w:tcPr>
          <w:p>
            <w:pPr>
              <w:jc w:val="center"/>
              <w:rPr>
                <w:szCs w:val="21"/>
                <w:highlight w:val="none"/>
              </w:rPr>
            </w:pPr>
          </w:p>
        </w:tc>
        <w:tc>
          <w:tcPr>
            <w:tcW w:w="1465" w:type="dxa"/>
            <w:vAlign w:val="center"/>
          </w:tcPr>
          <w:p>
            <w:pPr>
              <w:jc w:val="center"/>
              <w:rPr>
                <w:szCs w:val="21"/>
                <w:highlight w:val="none"/>
              </w:rPr>
            </w:pPr>
            <w:r>
              <w:rPr>
                <w:rFonts w:hint="eastAsia"/>
                <w:szCs w:val="21"/>
                <w:highlight w:val="none"/>
              </w:rPr>
              <w:t>原装彩色</w:t>
            </w:r>
          </w:p>
        </w:tc>
        <w:tc>
          <w:tcPr>
            <w:tcW w:w="1276" w:type="dxa"/>
            <w:vAlign w:val="center"/>
          </w:tcPr>
          <w:p>
            <w:pPr>
              <w:jc w:val="center"/>
              <w:rPr>
                <w:szCs w:val="21"/>
                <w:highlight w:val="none"/>
              </w:rPr>
            </w:pPr>
            <w:r>
              <w:rPr>
                <w:rFonts w:hint="eastAsia"/>
                <w:szCs w:val="21"/>
                <w:highlight w:val="none"/>
              </w:rPr>
              <w:t>盒</w:t>
            </w:r>
          </w:p>
        </w:tc>
        <w:tc>
          <w:tcPr>
            <w:tcW w:w="944" w:type="dxa"/>
            <w:vAlign w:val="center"/>
          </w:tcPr>
          <w:p>
            <w:pPr>
              <w:jc w:val="center"/>
              <w:rPr>
                <w:szCs w:val="21"/>
                <w:highlight w:val="none"/>
              </w:rPr>
            </w:pPr>
            <w:r>
              <w:rPr>
                <w:rFonts w:hint="eastAsia"/>
                <w:szCs w:val="21"/>
                <w:highlight w:val="none"/>
              </w:rPr>
              <w:t>480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szCs w:val="21"/>
                <w:highlight w:val="none"/>
              </w:rPr>
            </w:pPr>
            <w:r>
              <w:rPr>
                <w:rFonts w:hint="eastAsia"/>
                <w:szCs w:val="21"/>
                <w:highlight w:val="none"/>
              </w:rPr>
              <w:t>20</w:t>
            </w:r>
          </w:p>
        </w:tc>
        <w:tc>
          <w:tcPr>
            <w:tcW w:w="1276" w:type="dxa"/>
            <w:vAlign w:val="center"/>
          </w:tcPr>
          <w:p>
            <w:pPr>
              <w:jc w:val="center"/>
              <w:rPr>
                <w:szCs w:val="21"/>
                <w:highlight w:val="none"/>
              </w:rPr>
            </w:pPr>
            <w:r>
              <w:rPr>
                <w:rFonts w:hint="eastAsia"/>
                <w:szCs w:val="21"/>
                <w:highlight w:val="none"/>
              </w:rPr>
              <w:t>复印机粉</w:t>
            </w:r>
          </w:p>
        </w:tc>
        <w:tc>
          <w:tcPr>
            <w:tcW w:w="1512" w:type="dxa"/>
            <w:vAlign w:val="center"/>
          </w:tcPr>
          <w:p>
            <w:pPr>
              <w:jc w:val="center"/>
              <w:rPr>
                <w:szCs w:val="21"/>
                <w:highlight w:val="none"/>
              </w:rPr>
            </w:pPr>
            <w:r>
              <w:rPr>
                <w:rFonts w:hint="eastAsia"/>
                <w:szCs w:val="21"/>
                <w:highlight w:val="none"/>
              </w:rPr>
              <w:t>柯美</w:t>
            </w:r>
            <w:r>
              <w:rPr>
                <w:szCs w:val="21"/>
                <w:highlight w:val="none"/>
              </w:rPr>
              <w:t>TN119</w:t>
            </w:r>
          </w:p>
        </w:tc>
        <w:tc>
          <w:tcPr>
            <w:tcW w:w="1465" w:type="dxa"/>
            <w:vAlign w:val="center"/>
          </w:tcPr>
          <w:p>
            <w:pPr>
              <w:jc w:val="center"/>
              <w:rPr>
                <w:szCs w:val="21"/>
                <w:highlight w:val="none"/>
              </w:rPr>
            </w:pPr>
            <w:r>
              <w:rPr>
                <w:rFonts w:hint="eastAsia"/>
                <w:szCs w:val="21"/>
                <w:highlight w:val="none"/>
              </w:rPr>
              <w:t>黑色</w:t>
            </w:r>
          </w:p>
        </w:tc>
        <w:tc>
          <w:tcPr>
            <w:tcW w:w="1276" w:type="dxa"/>
            <w:vAlign w:val="center"/>
          </w:tcPr>
          <w:p>
            <w:pPr>
              <w:jc w:val="center"/>
              <w:rPr>
                <w:szCs w:val="21"/>
                <w:highlight w:val="none"/>
              </w:rPr>
            </w:pPr>
            <w:r>
              <w:rPr>
                <w:rFonts w:hint="eastAsia"/>
                <w:szCs w:val="21"/>
                <w:highlight w:val="none"/>
              </w:rPr>
              <w:t>盒</w:t>
            </w:r>
          </w:p>
        </w:tc>
        <w:tc>
          <w:tcPr>
            <w:tcW w:w="944" w:type="dxa"/>
            <w:vAlign w:val="center"/>
          </w:tcPr>
          <w:p>
            <w:pPr>
              <w:jc w:val="center"/>
              <w:rPr>
                <w:szCs w:val="21"/>
                <w:highlight w:val="none"/>
              </w:rPr>
            </w:pPr>
            <w:r>
              <w:rPr>
                <w:rFonts w:hint="eastAsia"/>
                <w:szCs w:val="21"/>
                <w:highlight w:val="none"/>
              </w:rPr>
              <w:t>450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jc w:val="center"/>
              <w:rPr>
                <w:rFonts w:hint="eastAsia"/>
                <w:szCs w:val="21"/>
                <w:highlight w:val="none"/>
              </w:rPr>
            </w:pPr>
            <w:r>
              <w:rPr>
                <w:rFonts w:hint="eastAsia"/>
                <w:szCs w:val="21"/>
                <w:highlight w:val="none"/>
              </w:rPr>
              <w:t>21</w:t>
            </w:r>
          </w:p>
        </w:tc>
        <w:tc>
          <w:tcPr>
            <w:tcW w:w="1276" w:type="dxa"/>
            <w:vAlign w:val="center"/>
          </w:tcPr>
          <w:p>
            <w:pPr>
              <w:jc w:val="center"/>
              <w:rPr>
                <w:rFonts w:hint="eastAsia"/>
                <w:szCs w:val="21"/>
                <w:highlight w:val="none"/>
              </w:rPr>
            </w:pPr>
            <w:r>
              <w:rPr>
                <w:rFonts w:hint="eastAsia"/>
                <w:szCs w:val="21"/>
                <w:highlight w:val="none"/>
              </w:rPr>
              <w:t>复印机粉</w:t>
            </w:r>
          </w:p>
        </w:tc>
        <w:tc>
          <w:tcPr>
            <w:tcW w:w="1512" w:type="dxa"/>
            <w:vAlign w:val="center"/>
          </w:tcPr>
          <w:p>
            <w:pPr>
              <w:jc w:val="center"/>
              <w:rPr>
                <w:rFonts w:hint="eastAsia"/>
                <w:szCs w:val="21"/>
                <w:highlight w:val="none"/>
              </w:rPr>
            </w:pPr>
            <w:r>
              <w:rPr>
                <w:rFonts w:hint="eastAsia"/>
                <w:szCs w:val="21"/>
                <w:highlight w:val="none"/>
              </w:rPr>
              <w:t>理光MP3554C</w:t>
            </w:r>
          </w:p>
        </w:tc>
        <w:tc>
          <w:tcPr>
            <w:tcW w:w="1465" w:type="dxa"/>
            <w:vAlign w:val="center"/>
          </w:tcPr>
          <w:p>
            <w:pPr>
              <w:jc w:val="center"/>
              <w:rPr>
                <w:rFonts w:hint="eastAsia"/>
                <w:szCs w:val="21"/>
                <w:highlight w:val="none"/>
              </w:rPr>
            </w:pPr>
            <w:r>
              <w:rPr>
                <w:rFonts w:hint="eastAsia"/>
                <w:szCs w:val="21"/>
                <w:highlight w:val="none"/>
              </w:rPr>
              <w:t>原装</w:t>
            </w:r>
          </w:p>
        </w:tc>
        <w:tc>
          <w:tcPr>
            <w:tcW w:w="1276" w:type="dxa"/>
            <w:vAlign w:val="center"/>
          </w:tcPr>
          <w:p>
            <w:pPr>
              <w:jc w:val="center"/>
              <w:rPr>
                <w:rFonts w:hint="eastAsia"/>
                <w:szCs w:val="21"/>
                <w:highlight w:val="none"/>
              </w:rPr>
            </w:pPr>
            <w:r>
              <w:rPr>
                <w:rFonts w:hint="eastAsia"/>
                <w:szCs w:val="21"/>
                <w:highlight w:val="none"/>
              </w:rPr>
              <w:t>盒</w:t>
            </w:r>
          </w:p>
        </w:tc>
        <w:tc>
          <w:tcPr>
            <w:tcW w:w="944" w:type="dxa"/>
            <w:vAlign w:val="center"/>
          </w:tcPr>
          <w:p>
            <w:pPr>
              <w:jc w:val="center"/>
              <w:rPr>
                <w:rFonts w:hint="eastAsia"/>
                <w:szCs w:val="21"/>
                <w:highlight w:val="none"/>
              </w:rPr>
            </w:pPr>
            <w:r>
              <w:rPr>
                <w:rFonts w:hint="eastAsia"/>
                <w:szCs w:val="21"/>
                <w:highlight w:val="none"/>
              </w:rPr>
              <w:t>450</w:t>
            </w:r>
          </w:p>
        </w:tc>
        <w:tc>
          <w:tcPr>
            <w:tcW w:w="993" w:type="dxa"/>
            <w:vAlign w:val="center"/>
          </w:tcPr>
          <w:p>
            <w:pPr>
              <w:rPr>
                <w:szCs w:val="21"/>
                <w:highlight w:val="none"/>
              </w:rPr>
            </w:pPr>
          </w:p>
        </w:tc>
        <w:tc>
          <w:tcPr>
            <w:tcW w:w="1275" w:type="dxa"/>
            <w:vAlign w:val="center"/>
          </w:tcPr>
          <w:p>
            <w:pPr>
              <w:ind w:left="774"/>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szCs w:val="21"/>
                <w:highlight w:val="none"/>
              </w:rPr>
            </w:pPr>
            <w:r>
              <w:rPr>
                <w:rFonts w:hint="eastAsia"/>
                <w:szCs w:val="21"/>
                <w:highlight w:val="none"/>
              </w:rPr>
              <w:t>22</w:t>
            </w:r>
          </w:p>
        </w:tc>
        <w:tc>
          <w:tcPr>
            <w:tcW w:w="1276" w:type="dxa"/>
            <w:vAlign w:val="center"/>
          </w:tcPr>
          <w:p>
            <w:pPr>
              <w:jc w:val="center"/>
              <w:rPr>
                <w:szCs w:val="21"/>
                <w:highlight w:val="none"/>
              </w:rPr>
            </w:pPr>
            <w:r>
              <w:rPr>
                <w:rFonts w:hint="eastAsia"/>
                <w:szCs w:val="21"/>
                <w:highlight w:val="none"/>
              </w:rPr>
              <w:t>一体机维护费</w:t>
            </w:r>
          </w:p>
        </w:tc>
        <w:tc>
          <w:tcPr>
            <w:tcW w:w="1512" w:type="dxa"/>
            <w:vAlign w:val="center"/>
          </w:tcPr>
          <w:p>
            <w:pPr>
              <w:jc w:val="center"/>
              <w:rPr>
                <w:szCs w:val="21"/>
                <w:highlight w:val="none"/>
              </w:rPr>
            </w:pPr>
            <w:r>
              <w:rPr>
                <w:rFonts w:hint="eastAsia"/>
                <w:szCs w:val="21"/>
                <w:highlight w:val="none"/>
              </w:rPr>
              <w:t>理光</w:t>
            </w:r>
            <w:r>
              <w:rPr>
                <w:szCs w:val="21"/>
                <w:highlight w:val="none"/>
              </w:rPr>
              <w:t>DD4440</w:t>
            </w:r>
          </w:p>
        </w:tc>
        <w:tc>
          <w:tcPr>
            <w:tcW w:w="1465" w:type="dxa"/>
            <w:vAlign w:val="center"/>
          </w:tcPr>
          <w:p>
            <w:pPr>
              <w:jc w:val="center"/>
              <w:rPr>
                <w:szCs w:val="21"/>
                <w:highlight w:val="none"/>
              </w:rPr>
            </w:pPr>
          </w:p>
        </w:tc>
        <w:tc>
          <w:tcPr>
            <w:tcW w:w="1276" w:type="dxa"/>
            <w:vAlign w:val="center"/>
          </w:tcPr>
          <w:p>
            <w:pPr>
              <w:jc w:val="center"/>
              <w:rPr>
                <w:szCs w:val="21"/>
                <w:highlight w:val="none"/>
              </w:rPr>
            </w:pPr>
            <w:r>
              <w:rPr>
                <w:rFonts w:hint="eastAsia"/>
                <w:szCs w:val="21"/>
                <w:highlight w:val="none"/>
              </w:rPr>
              <w:t>1台</w:t>
            </w:r>
          </w:p>
        </w:tc>
        <w:tc>
          <w:tcPr>
            <w:tcW w:w="944" w:type="dxa"/>
            <w:vAlign w:val="center"/>
          </w:tcPr>
          <w:p>
            <w:pPr>
              <w:jc w:val="center"/>
              <w:rPr>
                <w:szCs w:val="21"/>
                <w:highlight w:val="none"/>
              </w:rPr>
            </w:pPr>
          </w:p>
        </w:tc>
        <w:tc>
          <w:tcPr>
            <w:tcW w:w="2268" w:type="dxa"/>
            <w:gridSpan w:val="2"/>
            <w:vMerge w:val="restart"/>
            <w:vAlign w:val="center"/>
          </w:tcPr>
          <w:p>
            <w:pPr>
              <w:rPr>
                <w:rFonts w:ascii="宋体" w:hAnsi="宋体"/>
                <w:szCs w:val="21"/>
                <w:highlight w:val="none"/>
              </w:rPr>
            </w:pPr>
            <w:r>
              <w:rPr>
                <w:rFonts w:hint="eastAsia" w:ascii="宋体" w:hAnsi="宋体" w:cs="仿宋"/>
                <w:color w:val="000000" w:themeColor="text1"/>
                <w:kern w:val="0"/>
                <w:szCs w:val="21"/>
                <w:highlight w:val="none"/>
              </w:rPr>
              <w:t>中标单位免费维修,机器出现故障，维修随叫随到，2小时内到达现场解决问题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rFonts w:hint="eastAsia"/>
                <w:szCs w:val="21"/>
                <w:highlight w:val="none"/>
              </w:rPr>
            </w:pPr>
            <w:r>
              <w:rPr>
                <w:rFonts w:hint="eastAsia"/>
                <w:szCs w:val="21"/>
                <w:highlight w:val="none"/>
              </w:rPr>
              <w:t>23</w:t>
            </w:r>
          </w:p>
        </w:tc>
        <w:tc>
          <w:tcPr>
            <w:tcW w:w="1276" w:type="dxa"/>
            <w:vAlign w:val="center"/>
          </w:tcPr>
          <w:p>
            <w:pPr>
              <w:jc w:val="center"/>
              <w:rPr>
                <w:rFonts w:hint="eastAsia"/>
                <w:szCs w:val="21"/>
                <w:highlight w:val="none"/>
              </w:rPr>
            </w:pPr>
            <w:r>
              <w:rPr>
                <w:rFonts w:hint="eastAsia"/>
                <w:szCs w:val="21"/>
                <w:highlight w:val="none"/>
              </w:rPr>
              <w:t>一体机维修费</w:t>
            </w:r>
          </w:p>
        </w:tc>
        <w:tc>
          <w:tcPr>
            <w:tcW w:w="1512" w:type="dxa"/>
            <w:vAlign w:val="center"/>
          </w:tcPr>
          <w:p>
            <w:pPr>
              <w:jc w:val="center"/>
              <w:rPr>
                <w:rFonts w:hint="eastAsia"/>
                <w:szCs w:val="21"/>
                <w:highlight w:val="none"/>
              </w:rPr>
            </w:pPr>
            <w:r>
              <w:rPr>
                <w:rFonts w:hint="eastAsia"/>
                <w:szCs w:val="21"/>
                <w:highlight w:val="none"/>
              </w:rPr>
              <w:t>理光DD3344</w:t>
            </w:r>
          </w:p>
        </w:tc>
        <w:tc>
          <w:tcPr>
            <w:tcW w:w="1465" w:type="dxa"/>
            <w:vAlign w:val="center"/>
          </w:tcPr>
          <w:p>
            <w:pPr>
              <w:jc w:val="center"/>
              <w:rPr>
                <w:szCs w:val="21"/>
                <w:highlight w:val="none"/>
              </w:rPr>
            </w:pPr>
          </w:p>
        </w:tc>
        <w:tc>
          <w:tcPr>
            <w:tcW w:w="1276" w:type="dxa"/>
            <w:vAlign w:val="center"/>
          </w:tcPr>
          <w:p>
            <w:pPr>
              <w:jc w:val="center"/>
              <w:rPr>
                <w:rFonts w:hint="eastAsia"/>
                <w:szCs w:val="21"/>
                <w:highlight w:val="none"/>
              </w:rPr>
            </w:pPr>
            <w:r>
              <w:rPr>
                <w:rFonts w:hint="eastAsia"/>
                <w:szCs w:val="21"/>
                <w:highlight w:val="none"/>
              </w:rPr>
              <w:t>1台</w:t>
            </w:r>
          </w:p>
        </w:tc>
        <w:tc>
          <w:tcPr>
            <w:tcW w:w="944" w:type="dxa"/>
            <w:vAlign w:val="center"/>
          </w:tcPr>
          <w:p>
            <w:pPr>
              <w:jc w:val="center"/>
              <w:rPr>
                <w:rFonts w:hint="eastAsia"/>
                <w:szCs w:val="21"/>
                <w:highlight w:val="none"/>
              </w:rPr>
            </w:pPr>
          </w:p>
        </w:tc>
        <w:tc>
          <w:tcPr>
            <w:tcW w:w="2268" w:type="dxa"/>
            <w:gridSpan w:val="2"/>
            <w:vMerge w:val="continue"/>
            <w:vAlign w:val="center"/>
          </w:tcPr>
          <w:p>
            <w:pPr>
              <w:rPr>
                <w:rFonts w:hint="eastAsia" w:ascii="宋体" w:hAnsi="宋体" w:cs="仿宋"/>
                <w:color w:val="000000" w:themeColor="text1"/>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75" w:type="dxa"/>
            <w:vAlign w:val="center"/>
          </w:tcPr>
          <w:p>
            <w:pPr>
              <w:jc w:val="center"/>
              <w:rPr>
                <w:szCs w:val="21"/>
                <w:highlight w:val="none"/>
              </w:rPr>
            </w:pPr>
            <w:r>
              <w:rPr>
                <w:rFonts w:hint="eastAsia"/>
                <w:szCs w:val="21"/>
                <w:highlight w:val="none"/>
              </w:rPr>
              <w:t>24</w:t>
            </w:r>
          </w:p>
        </w:tc>
        <w:tc>
          <w:tcPr>
            <w:tcW w:w="1276" w:type="dxa"/>
            <w:vAlign w:val="center"/>
          </w:tcPr>
          <w:p>
            <w:pPr>
              <w:jc w:val="center"/>
              <w:rPr>
                <w:szCs w:val="21"/>
                <w:highlight w:val="none"/>
              </w:rPr>
            </w:pPr>
            <w:r>
              <w:rPr>
                <w:rFonts w:hint="eastAsia"/>
                <w:szCs w:val="21"/>
                <w:highlight w:val="none"/>
              </w:rPr>
              <w:t>复印机维护费</w:t>
            </w:r>
          </w:p>
        </w:tc>
        <w:tc>
          <w:tcPr>
            <w:tcW w:w="1512" w:type="dxa"/>
            <w:vAlign w:val="center"/>
          </w:tcPr>
          <w:p>
            <w:pPr>
              <w:jc w:val="center"/>
              <w:rPr>
                <w:szCs w:val="21"/>
                <w:highlight w:val="none"/>
              </w:rPr>
            </w:pPr>
            <w:r>
              <w:rPr>
                <w:rFonts w:hint="eastAsia"/>
                <w:szCs w:val="21"/>
                <w:highlight w:val="none"/>
              </w:rPr>
              <w:t>柯美195复印机</w:t>
            </w:r>
          </w:p>
        </w:tc>
        <w:tc>
          <w:tcPr>
            <w:tcW w:w="1465" w:type="dxa"/>
            <w:vAlign w:val="center"/>
          </w:tcPr>
          <w:p>
            <w:pPr>
              <w:jc w:val="center"/>
              <w:rPr>
                <w:szCs w:val="21"/>
                <w:highlight w:val="none"/>
              </w:rPr>
            </w:pPr>
          </w:p>
        </w:tc>
        <w:tc>
          <w:tcPr>
            <w:tcW w:w="1276" w:type="dxa"/>
            <w:vAlign w:val="center"/>
          </w:tcPr>
          <w:p>
            <w:pPr>
              <w:jc w:val="center"/>
              <w:rPr>
                <w:szCs w:val="21"/>
                <w:highlight w:val="none"/>
              </w:rPr>
            </w:pPr>
            <w:r>
              <w:rPr>
                <w:rFonts w:hint="eastAsia"/>
                <w:szCs w:val="21"/>
                <w:highlight w:val="none"/>
              </w:rPr>
              <w:t>1台</w:t>
            </w:r>
          </w:p>
        </w:tc>
        <w:tc>
          <w:tcPr>
            <w:tcW w:w="944" w:type="dxa"/>
            <w:vAlign w:val="center"/>
          </w:tcPr>
          <w:p>
            <w:pPr>
              <w:jc w:val="center"/>
              <w:rPr>
                <w:szCs w:val="21"/>
                <w:highlight w:val="none"/>
              </w:rPr>
            </w:pPr>
          </w:p>
        </w:tc>
        <w:tc>
          <w:tcPr>
            <w:tcW w:w="2268" w:type="dxa"/>
            <w:gridSpan w:val="2"/>
            <w:vMerge w:val="continue"/>
            <w:vAlign w:val="center"/>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szCs w:val="21"/>
                <w:highlight w:val="none"/>
              </w:rPr>
            </w:pPr>
            <w:r>
              <w:rPr>
                <w:rFonts w:hint="eastAsia"/>
                <w:szCs w:val="21"/>
                <w:highlight w:val="none"/>
              </w:rPr>
              <w:t>25</w:t>
            </w:r>
          </w:p>
        </w:tc>
        <w:tc>
          <w:tcPr>
            <w:tcW w:w="1276" w:type="dxa"/>
            <w:vAlign w:val="center"/>
          </w:tcPr>
          <w:p>
            <w:pPr>
              <w:jc w:val="center"/>
              <w:rPr>
                <w:szCs w:val="21"/>
                <w:highlight w:val="none"/>
              </w:rPr>
            </w:pPr>
            <w:r>
              <w:rPr>
                <w:rFonts w:hint="eastAsia"/>
                <w:szCs w:val="21"/>
                <w:highlight w:val="none"/>
              </w:rPr>
              <w:t>复印机维护费</w:t>
            </w:r>
          </w:p>
        </w:tc>
        <w:tc>
          <w:tcPr>
            <w:tcW w:w="1512" w:type="dxa"/>
            <w:vAlign w:val="center"/>
          </w:tcPr>
          <w:p>
            <w:pPr>
              <w:jc w:val="center"/>
              <w:rPr>
                <w:szCs w:val="21"/>
                <w:highlight w:val="none"/>
              </w:rPr>
            </w:pPr>
            <w:r>
              <w:rPr>
                <w:rFonts w:hint="eastAsia"/>
                <w:szCs w:val="21"/>
                <w:highlight w:val="none"/>
              </w:rPr>
              <w:t>柯美</w:t>
            </w:r>
            <w:r>
              <w:rPr>
                <w:szCs w:val="21"/>
                <w:highlight w:val="none"/>
              </w:rPr>
              <w:t>235</w:t>
            </w:r>
            <w:r>
              <w:rPr>
                <w:rFonts w:hint="eastAsia"/>
                <w:szCs w:val="21"/>
                <w:highlight w:val="none"/>
              </w:rPr>
              <w:t>复印机</w:t>
            </w:r>
          </w:p>
        </w:tc>
        <w:tc>
          <w:tcPr>
            <w:tcW w:w="1465" w:type="dxa"/>
            <w:vAlign w:val="center"/>
          </w:tcPr>
          <w:p>
            <w:pPr>
              <w:jc w:val="center"/>
              <w:rPr>
                <w:szCs w:val="21"/>
                <w:highlight w:val="none"/>
              </w:rPr>
            </w:pPr>
          </w:p>
        </w:tc>
        <w:tc>
          <w:tcPr>
            <w:tcW w:w="1276" w:type="dxa"/>
            <w:vAlign w:val="center"/>
          </w:tcPr>
          <w:p>
            <w:pPr>
              <w:jc w:val="center"/>
              <w:rPr>
                <w:szCs w:val="21"/>
                <w:highlight w:val="none"/>
              </w:rPr>
            </w:pPr>
            <w:r>
              <w:rPr>
                <w:rFonts w:hint="eastAsia"/>
                <w:szCs w:val="21"/>
                <w:highlight w:val="none"/>
              </w:rPr>
              <w:t>1台</w:t>
            </w:r>
          </w:p>
        </w:tc>
        <w:tc>
          <w:tcPr>
            <w:tcW w:w="944" w:type="dxa"/>
            <w:vAlign w:val="center"/>
          </w:tcPr>
          <w:p>
            <w:pPr>
              <w:jc w:val="center"/>
              <w:rPr>
                <w:szCs w:val="21"/>
                <w:highlight w:val="none"/>
              </w:rPr>
            </w:pPr>
          </w:p>
        </w:tc>
        <w:tc>
          <w:tcPr>
            <w:tcW w:w="2268" w:type="dxa"/>
            <w:gridSpan w:val="2"/>
            <w:vMerge w:val="continue"/>
            <w:vAlign w:val="center"/>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szCs w:val="21"/>
                <w:highlight w:val="none"/>
              </w:rPr>
            </w:pPr>
            <w:r>
              <w:rPr>
                <w:rFonts w:hint="eastAsia"/>
                <w:szCs w:val="21"/>
                <w:highlight w:val="none"/>
              </w:rPr>
              <w:t>26</w:t>
            </w:r>
          </w:p>
        </w:tc>
        <w:tc>
          <w:tcPr>
            <w:tcW w:w="1276" w:type="dxa"/>
            <w:vAlign w:val="center"/>
          </w:tcPr>
          <w:p>
            <w:pPr>
              <w:jc w:val="center"/>
              <w:rPr>
                <w:szCs w:val="21"/>
                <w:highlight w:val="none"/>
              </w:rPr>
            </w:pPr>
            <w:r>
              <w:rPr>
                <w:rFonts w:hint="eastAsia"/>
                <w:szCs w:val="21"/>
                <w:highlight w:val="none"/>
              </w:rPr>
              <w:t>复印机维护费</w:t>
            </w:r>
          </w:p>
        </w:tc>
        <w:tc>
          <w:tcPr>
            <w:tcW w:w="1512" w:type="dxa"/>
            <w:vAlign w:val="center"/>
          </w:tcPr>
          <w:p>
            <w:pPr>
              <w:jc w:val="center"/>
              <w:rPr>
                <w:szCs w:val="21"/>
                <w:highlight w:val="none"/>
              </w:rPr>
            </w:pPr>
            <w:r>
              <w:rPr>
                <w:rFonts w:hint="eastAsia"/>
                <w:szCs w:val="21"/>
                <w:highlight w:val="none"/>
              </w:rPr>
              <w:t>柯美</w:t>
            </w:r>
            <w:r>
              <w:rPr>
                <w:szCs w:val="21"/>
                <w:highlight w:val="none"/>
              </w:rPr>
              <w:t>C221</w:t>
            </w:r>
            <w:r>
              <w:rPr>
                <w:rFonts w:hint="eastAsia"/>
                <w:szCs w:val="21"/>
                <w:highlight w:val="none"/>
              </w:rPr>
              <w:t>彩色复印机</w:t>
            </w:r>
          </w:p>
        </w:tc>
        <w:tc>
          <w:tcPr>
            <w:tcW w:w="1465" w:type="dxa"/>
            <w:vAlign w:val="center"/>
          </w:tcPr>
          <w:p>
            <w:pPr>
              <w:jc w:val="center"/>
              <w:rPr>
                <w:szCs w:val="21"/>
                <w:highlight w:val="none"/>
              </w:rPr>
            </w:pPr>
          </w:p>
        </w:tc>
        <w:tc>
          <w:tcPr>
            <w:tcW w:w="1276" w:type="dxa"/>
            <w:vAlign w:val="center"/>
          </w:tcPr>
          <w:p>
            <w:pPr>
              <w:jc w:val="center"/>
              <w:rPr>
                <w:szCs w:val="21"/>
                <w:highlight w:val="none"/>
              </w:rPr>
            </w:pPr>
            <w:r>
              <w:rPr>
                <w:rFonts w:hint="eastAsia"/>
                <w:szCs w:val="21"/>
                <w:highlight w:val="none"/>
              </w:rPr>
              <w:t>1台</w:t>
            </w:r>
          </w:p>
        </w:tc>
        <w:tc>
          <w:tcPr>
            <w:tcW w:w="944" w:type="dxa"/>
            <w:vAlign w:val="center"/>
          </w:tcPr>
          <w:p>
            <w:pPr>
              <w:jc w:val="center"/>
              <w:rPr>
                <w:szCs w:val="21"/>
                <w:highlight w:val="none"/>
              </w:rPr>
            </w:pPr>
          </w:p>
        </w:tc>
        <w:tc>
          <w:tcPr>
            <w:tcW w:w="2268" w:type="dxa"/>
            <w:gridSpan w:val="2"/>
            <w:vMerge w:val="continue"/>
            <w:vAlign w:val="center"/>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75" w:type="dxa"/>
            <w:vAlign w:val="center"/>
          </w:tcPr>
          <w:p>
            <w:pPr>
              <w:jc w:val="center"/>
              <w:rPr>
                <w:rFonts w:hint="eastAsia"/>
                <w:szCs w:val="21"/>
                <w:highlight w:val="none"/>
              </w:rPr>
            </w:pPr>
            <w:r>
              <w:rPr>
                <w:rFonts w:hint="eastAsia"/>
                <w:szCs w:val="21"/>
                <w:highlight w:val="none"/>
              </w:rPr>
              <w:t>27</w:t>
            </w:r>
          </w:p>
        </w:tc>
        <w:tc>
          <w:tcPr>
            <w:tcW w:w="1276" w:type="dxa"/>
            <w:vAlign w:val="center"/>
          </w:tcPr>
          <w:p>
            <w:pPr>
              <w:jc w:val="center"/>
              <w:rPr>
                <w:rFonts w:hint="eastAsia"/>
                <w:szCs w:val="21"/>
                <w:highlight w:val="none"/>
              </w:rPr>
            </w:pPr>
            <w:r>
              <w:rPr>
                <w:rFonts w:hint="eastAsia"/>
                <w:szCs w:val="21"/>
                <w:highlight w:val="none"/>
              </w:rPr>
              <w:t>复印机维护费</w:t>
            </w:r>
          </w:p>
        </w:tc>
        <w:tc>
          <w:tcPr>
            <w:tcW w:w="1512" w:type="dxa"/>
            <w:vAlign w:val="center"/>
          </w:tcPr>
          <w:p>
            <w:pPr>
              <w:jc w:val="center"/>
              <w:rPr>
                <w:rFonts w:hint="eastAsia"/>
                <w:szCs w:val="21"/>
                <w:highlight w:val="none"/>
              </w:rPr>
            </w:pPr>
            <w:r>
              <w:rPr>
                <w:rFonts w:hint="eastAsia"/>
                <w:szCs w:val="21"/>
                <w:highlight w:val="none"/>
              </w:rPr>
              <w:t>理光2555复印机</w:t>
            </w:r>
          </w:p>
        </w:tc>
        <w:tc>
          <w:tcPr>
            <w:tcW w:w="1465" w:type="dxa"/>
            <w:vAlign w:val="center"/>
          </w:tcPr>
          <w:p>
            <w:pPr>
              <w:jc w:val="center"/>
              <w:rPr>
                <w:szCs w:val="21"/>
                <w:highlight w:val="none"/>
              </w:rPr>
            </w:pPr>
          </w:p>
        </w:tc>
        <w:tc>
          <w:tcPr>
            <w:tcW w:w="1276" w:type="dxa"/>
            <w:vAlign w:val="center"/>
          </w:tcPr>
          <w:p>
            <w:pPr>
              <w:jc w:val="center"/>
              <w:rPr>
                <w:rFonts w:hint="eastAsia"/>
                <w:szCs w:val="21"/>
                <w:highlight w:val="none"/>
              </w:rPr>
            </w:pPr>
            <w:r>
              <w:rPr>
                <w:rFonts w:hint="eastAsia"/>
                <w:szCs w:val="21"/>
                <w:highlight w:val="none"/>
              </w:rPr>
              <w:t>1台</w:t>
            </w:r>
          </w:p>
        </w:tc>
        <w:tc>
          <w:tcPr>
            <w:tcW w:w="944" w:type="dxa"/>
            <w:vAlign w:val="center"/>
          </w:tcPr>
          <w:p>
            <w:pPr>
              <w:jc w:val="center"/>
              <w:rPr>
                <w:szCs w:val="21"/>
                <w:highlight w:val="none"/>
              </w:rPr>
            </w:pPr>
          </w:p>
        </w:tc>
        <w:tc>
          <w:tcPr>
            <w:tcW w:w="2268" w:type="dxa"/>
            <w:gridSpan w:val="2"/>
            <w:vMerge w:val="continue"/>
            <w:vAlign w:val="center"/>
          </w:tcPr>
          <w:p>
            <w:pP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vAlign w:val="center"/>
          </w:tcPr>
          <w:p>
            <w:pPr>
              <w:jc w:val="center"/>
              <w:rPr>
                <w:rFonts w:hint="eastAsia"/>
                <w:szCs w:val="21"/>
                <w:highlight w:val="none"/>
              </w:rPr>
            </w:pPr>
            <w:r>
              <w:rPr>
                <w:rFonts w:hint="eastAsia"/>
                <w:szCs w:val="21"/>
                <w:highlight w:val="none"/>
              </w:rPr>
              <w:t>28</w:t>
            </w:r>
          </w:p>
        </w:tc>
        <w:tc>
          <w:tcPr>
            <w:tcW w:w="1276" w:type="dxa"/>
            <w:vAlign w:val="center"/>
          </w:tcPr>
          <w:p>
            <w:pPr>
              <w:jc w:val="center"/>
              <w:rPr>
                <w:rFonts w:hint="eastAsia"/>
                <w:szCs w:val="21"/>
                <w:highlight w:val="none"/>
              </w:rPr>
            </w:pPr>
            <w:r>
              <w:rPr>
                <w:rFonts w:hint="eastAsia"/>
                <w:szCs w:val="21"/>
                <w:highlight w:val="none"/>
              </w:rPr>
              <w:t>合计</w:t>
            </w:r>
          </w:p>
        </w:tc>
        <w:tc>
          <w:tcPr>
            <w:tcW w:w="7465" w:type="dxa"/>
            <w:gridSpan w:val="6"/>
            <w:vAlign w:val="center"/>
          </w:tcPr>
          <w:p>
            <w:pPr>
              <w:rPr>
                <w:szCs w:val="21"/>
                <w:highlight w:val="none"/>
              </w:rPr>
            </w:pPr>
            <w:r>
              <w:rPr>
                <w:rFonts w:hint="eastAsia"/>
                <w:szCs w:val="21"/>
                <w:highlight w:val="none"/>
              </w:rPr>
              <w:t>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416" w:type="dxa"/>
            <w:gridSpan w:val="8"/>
            <w:vAlign w:val="center"/>
          </w:tcPr>
          <w:p>
            <w:pPr>
              <w:spacing w:line="240" w:lineRule="atLeast"/>
              <w:ind w:firstLine="480" w:firstLineChars="200"/>
              <w:jc w:val="left"/>
              <w:rPr>
                <w:sz w:val="24"/>
                <w:szCs w:val="24"/>
                <w:highlight w:val="none"/>
              </w:rPr>
            </w:pPr>
            <w:r>
              <w:rPr>
                <w:rFonts w:hint="eastAsia" w:ascii="宋体" w:hAnsi="宋体" w:cs="宋体"/>
                <w:color w:val="000000"/>
                <w:sz w:val="24"/>
                <w:szCs w:val="24"/>
                <w:highlight w:val="none"/>
              </w:rPr>
              <w:t>说明：</w:t>
            </w:r>
            <w:r>
              <w:rPr>
                <w:rFonts w:hint="eastAsia" w:ascii="宋体" w:hAnsi="宋体" w:cs="宋体"/>
                <w:color w:val="333333"/>
                <w:kern w:val="0"/>
                <w:szCs w:val="21"/>
                <w:highlight w:val="none"/>
              </w:rPr>
              <w:t>供货方要根据</w:t>
            </w:r>
            <w:r>
              <w:rPr>
                <w:rFonts w:hint="eastAsia" w:ascii="宋体" w:hAnsi="宋体" w:cs="宋体"/>
                <w:color w:val="333333"/>
                <w:kern w:val="0"/>
                <w:szCs w:val="21"/>
                <w:highlight w:val="none"/>
                <w:lang w:val="en-US" w:eastAsia="zh-CN"/>
              </w:rPr>
              <w:t>学校</w:t>
            </w:r>
            <w:r>
              <w:rPr>
                <w:rFonts w:hint="eastAsia" w:ascii="宋体" w:hAnsi="宋体" w:cs="宋体"/>
                <w:color w:val="333333"/>
                <w:kern w:val="0"/>
                <w:szCs w:val="21"/>
                <w:highlight w:val="none"/>
              </w:rPr>
              <w:t>需求分批供货，依据单价按实结算。要根据校方要求送到指定地点，质量有问题需第一时间更换，以满足学校的需求。供货期内价格不再变动.中标单位对学校的复印机/速印机/打印机免费维护.</w:t>
            </w:r>
          </w:p>
        </w:tc>
      </w:tr>
    </w:tbl>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sz w:val="36"/>
          <w:szCs w:val="36"/>
        </w:rPr>
      </w:pPr>
    </w:p>
    <w:p>
      <w:pPr>
        <w:jc w:val="center"/>
        <w:rPr>
          <w:rFonts w:ascii="宋体" w:hAnsi="宋体" w:eastAsia="宋体"/>
        </w:rPr>
      </w:pP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947"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南通高等师范学校附属小学复印、油印耗材询价项目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按实际发生数量结算</w:t>
            </w:r>
          </w:p>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（1）在校方要求的完成时间前24小时内完成安装，校方验收合格后，中标单位凭正式发票、验收确认单，在次月25日前完成上月制作项目的报销手续，过期不再补办理</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hint="eastAsia" w:ascii="宋体" w:hAnsi="宋体" w:eastAsia="宋体"/>
          <w:bCs/>
          <w:iCs/>
          <w:sz w:val="24"/>
          <w:szCs w:val="24"/>
        </w:rPr>
      </w:pPr>
      <w:r>
        <w:rPr>
          <w:rFonts w:hint="eastAsia" w:ascii="宋体" w:hAnsi="宋体" w:eastAsia="宋体"/>
          <w:bCs/>
          <w:iCs/>
          <w:sz w:val="24"/>
          <w:szCs w:val="24"/>
        </w:rPr>
        <w:t>2、本表只是表式，可根据实际需要自行增减行数。</w:t>
      </w:r>
    </w:p>
    <w:p>
      <w:pPr>
        <w:pStyle w:val="2"/>
        <w:spacing w:after="0" w:line="500" w:lineRule="exact"/>
        <w:ind w:left="0" w:leftChars="0" w:firstLine="480" w:firstLineChars="200"/>
        <w:rPr>
          <w:rFonts w:hint="eastAsia" w:ascii="宋体" w:hAnsi="宋体" w:eastAsia="宋体"/>
          <w:bCs/>
          <w:iCs/>
          <w:color w:val="FF0000"/>
          <w:sz w:val="24"/>
          <w:szCs w:val="24"/>
          <w:lang w:val="en-US" w:eastAsia="zh-CN"/>
        </w:rPr>
      </w:pPr>
      <w:r>
        <w:rPr>
          <w:rFonts w:hint="eastAsia" w:ascii="宋体" w:hAnsi="宋体" w:eastAsia="宋体"/>
          <w:bCs/>
          <w:iCs/>
          <w:color w:val="FF0000"/>
          <w:sz w:val="24"/>
          <w:szCs w:val="24"/>
          <w:lang w:val="en-US" w:eastAsia="zh-CN"/>
        </w:rPr>
        <w:t>3、各分项单价不得超限价，否则作废标处理。</w:t>
      </w:r>
    </w:p>
    <w:p>
      <w:pPr>
        <w:pStyle w:val="2"/>
        <w:spacing w:after="0" w:line="500" w:lineRule="exact"/>
        <w:ind w:left="0" w:leftChars="0" w:firstLine="480" w:firstLineChars="200"/>
        <w:rPr>
          <w:rFonts w:hint="default" w:ascii="宋体" w:hAnsi="宋体" w:eastAsia="宋体"/>
          <w:bCs/>
          <w:iCs/>
          <w:color w:val="FF0000"/>
          <w:sz w:val="24"/>
          <w:szCs w:val="24"/>
          <w:lang w:val="en-US" w:eastAsia="zh-CN"/>
        </w:rPr>
      </w:pPr>
      <w:r>
        <w:rPr>
          <w:rFonts w:hint="eastAsia" w:ascii="宋体" w:hAnsi="宋体" w:eastAsia="宋体"/>
          <w:bCs/>
          <w:iCs/>
          <w:color w:val="FF0000"/>
          <w:sz w:val="24"/>
          <w:szCs w:val="24"/>
          <w:lang w:val="en-US" w:eastAsia="zh-CN"/>
        </w:rPr>
        <w:t>4、如本项目单项报价明显偏低的，评标委员会研究一致后可做废标处理。</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南通高等师范学校附属小学复印、油印耗材询价项目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南通高等师范学校附属小学复印、油印耗材询价项目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311CBC"/>
    <w:rsid w:val="01F504D8"/>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2405819"/>
    <w:rsid w:val="12A76F9F"/>
    <w:rsid w:val="1366623E"/>
    <w:rsid w:val="143F00AF"/>
    <w:rsid w:val="148364FA"/>
    <w:rsid w:val="15FF11DD"/>
    <w:rsid w:val="16B741BB"/>
    <w:rsid w:val="172964C1"/>
    <w:rsid w:val="18085FAA"/>
    <w:rsid w:val="18B91FD8"/>
    <w:rsid w:val="19F53ACB"/>
    <w:rsid w:val="19FB3AE9"/>
    <w:rsid w:val="1AD5032B"/>
    <w:rsid w:val="1B01765C"/>
    <w:rsid w:val="1B1C1DB9"/>
    <w:rsid w:val="1B476107"/>
    <w:rsid w:val="1B816820"/>
    <w:rsid w:val="1C9C18AD"/>
    <w:rsid w:val="1D6C6E35"/>
    <w:rsid w:val="1D6E4448"/>
    <w:rsid w:val="1D932FAF"/>
    <w:rsid w:val="202D3A4D"/>
    <w:rsid w:val="203F46B7"/>
    <w:rsid w:val="21DC404C"/>
    <w:rsid w:val="22907C66"/>
    <w:rsid w:val="22DE15F0"/>
    <w:rsid w:val="23A75FF7"/>
    <w:rsid w:val="27292D55"/>
    <w:rsid w:val="28BF386D"/>
    <w:rsid w:val="29E54BA8"/>
    <w:rsid w:val="2B227577"/>
    <w:rsid w:val="2C8D2895"/>
    <w:rsid w:val="2D604645"/>
    <w:rsid w:val="2EA07EBD"/>
    <w:rsid w:val="32075712"/>
    <w:rsid w:val="322B13C4"/>
    <w:rsid w:val="325564F4"/>
    <w:rsid w:val="32885B5B"/>
    <w:rsid w:val="32941625"/>
    <w:rsid w:val="352816CF"/>
    <w:rsid w:val="3566165A"/>
    <w:rsid w:val="363B3039"/>
    <w:rsid w:val="37F05A73"/>
    <w:rsid w:val="38B97AB1"/>
    <w:rsid w:val="397B7834"/>
    <w:rsid w:val="3B3923C8"/>
    <w:rsid w:val="3D7D34A3"/>
    <w:rsid w:val="3D8E37F0"/>
    <w:rsid w:val="3DA6550E"/>
    <w:rsid w:val="3E650091"/>
    <w:rsid w:val="3F3D3D11"/>
    <w:rsid w:val="3F543B3D"/>
    <w:rsid w:val="403E55C3"/>
    <w:rsid w:val="417E5498"/>
    <w:rsid w:val="41800D8D"/>
    <w:rsid w:val="42350E06"/>
    <w:rsid w:val="42F950A7"/>
    <w:rsid w:val="447B1D0E"/>
    <w:rsid w:val="45C61C92"/>
    <w:rsid w:val="46106D55"/>
    <w:rsid w:val="47AE46D7"/>
    <w:rsid w:val="47C35A5D"/>
    <w:rsid w:val="48620671"/>
    <w:rsid w:val="48D95232"/>
    <w:rsid w:val="4A4C42A4"/>
    <w:rsid w:val="4AAE1D66"/>
    <w:rsid w:val="4B124BE3"/>
    <w:rsid w:val="4B3C4A03"/>
    <w:rsid w:val="4C59591B"/>
    <w:rsid w:val="4C5D5E7B"/>
    <w:rsid w:val="4CF34A43"/>
    <w:rsid w:val="4D33283B"/>
    <w:rsid w:val="4E094596"/>
    <w:rsid w:val="4E5A31CA"/>
    <w:rsid w:val="4EDD5341"/>
    <w:rsid w:val="4F085E88"/>
    <w:rsid w:val="4F152C67"/>
    <w:rsid w:val="4F8A0D03"/>
    <w:rsid w:val="51454113"/>
    <w:rsid w:val="52C942F5"/>
    <w:rsid w:val="52D468DD"/>
    <w:rsid w:val="53430FF2"/>
    <w:rsid w:val="53917EDD"/>
    <w:rsid w:val="53B660D6"/>
    <w:rsid w:val="547D7D04"/>
    <w:rsid w:val="54BA6B11"/>
    <w:rsid w:val="57431289"/>
    <w:rsid w:val="57F51EF5"/>
    <w:rsid w:val="581205EB"/>
    <w:rsid w:val="59576BBE"/>
    <w:rsid w:val="59FF74EB"/>
    <w:rsid w:val="5D7C7E6A"/>
    <w:rsid w:val="5D852366"/>
    <w:rsid w:val="5E477B07"/>
    <w:rsid w:val="5FB659B0"/>
    <w:rsid w:val="609F1484"/>
    <w:rsid w:val="60C16B7C"/>
    <w:rsid w:val="60D91762"/>
    <w:rsid w:val="61982C6F"/>
    <w:rsid w:val="62E1096C"/>
    <w:rsid w:val="63A54E09"/>
    <w:rsid w:val="659F79E0"/>
    <w:rsid w:val="65F5567F"/>
    <w:rsid w:val="68302B27"/>
    <w:rsid w:val="687C7AB9"/>
    <w:rsid w:val="68D41851"/>
    <w:rsid w:val="68F16528"/>
    <w:rsid w:val="69AA10F4"/>
    <w:rsid w:val="69C22AEE"/>
    <w:rsid w:val="6A765B22"/>
    <w:rsid w:val="6D5B678F"/>
    <w:rsid w:val="6DDD2FF9"/>
    <w:rsid w:val="6EEE5BAF"/>
    <w:rsid w:val="6F912508"/>
    <w:rsid w:val="70BF50A1"/>
    <w:rsid w:val="71F64BA9"/>
    <w:rsid w:val="722E2A61"/>
    <w:rsid w:val="725C1516"/>
    <w:rsid w:val="73953C46"/>
    <w:rsid w:val="73A8634F"/>
    <w:rsid w:val="74570C0A"/>
    <w:rsid w:val="74637A89"/>
    <w:rsid w:val="7471559C"/>
    <w:rsid w:val="75D71F9F"/>
    <w:rsid w:val="75F06C18"/>
    <w:rsid w:val="76B66FE0"/>
    <w:rsid w:val="77F753B8"/>
    <w:rsid w:val="79224089"/>
    <w:rsid w:val="793A61F4"/>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 w:type="character" w:customStyle="1" w:styleId="24">
    <w:name w:val="font01"/>
    <w:basedOn w:val="11"/>
    <w:uiPriority w:val="0"/>
    <w:rPr>
      <w:rFonts w:hint="eastAsia" w:ascii="宋体" w:hAnsi="宋体" w:eastAsia="宋体" w:cs="宋体"/>
      <w:color w:val="000000"/>
      <w:sz w:val="21"/>
      <w:szCs w:val="21"/>
      <w:u w:val="none"/>
    </w:rPr>
  </w:style>
  <w:style w:type="character" w:customStyle="1" w:styleId="25">
    <w:name w:val="font31"/>
    <w:basedOn w:val="11"/>
    <w:uiPriority w:val="0"/>
    <w:rPr>
      <w:rFonts w:hint="default" w:ascii="Times New Roman" w:hAnsi="Times New Roman" w:cs="Times New Roman"/>
      <w:color w:val="000000"/>
      <w:sz w:val="21"/>
      <w:szCs w:val="21"/>
      <w:u w:val="none"/>
    </w:rPr>
  </w:style>
  <w:style w:type="character" w:customStyle="1" w:styleId="2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2</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2021-08-18T02:40:22Z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