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89" w:lineRule="auto"/>
      </w:pPr>
    </w:p>
    <w:p>
      <w:pPr>
        <w:pStyle w:val="2"/>
        <w:spacing w:line="289" w:lineRule="auto"/>
      </w:pPr>
    </w:p>
    <w:p>
      <w:pPr>
        <w:pStyle w:val="2"/>
        <w:spacing w:line="289" w:lineRule="auto"/>
      </w:pPr>
    </w:p>
    <w:p>
      <w:pPr>
        <w:pStyle w:val="2"/>
        <w:spacing w:line="290" w:lineRule="auto"/>
      </w:pPr>
    </w:p>
    <w:p>
      <w:pPr>
        <w:spacing w:before="169" w:line="218" w:lineRule="auto"/>
        <w:ind w:left="2696"/>
        <w:outlineLvl w:val="0"/>
        <w:rPr>
          <w:rFonts w:ascii="宋体" w:hAnsi="宋体" w:eastAsia="宋体" w:cs="宋体"/>
          <w:sz w:val="52"/>
          <w:szCs w:val="52"/>
        </w:rPr>
      </w:pPr>
      <w:r>
        <w:rPr>
          <w:rFonts w:ascii="宋体" w:hAnsi="宋体" w:eastAsia="宋体" w:cs="宋体"/>
          <w:spacing w:val="-2"/>
          <w:sz w:val="52"/>
          <w:szCs w:val="52"/>
          <w14:textOutline w14:w="9434" w14:cap="flat" w14:cmpd="sng">
            <w14:solidFill>
              <w14:srgbClr w14:val="000000"/>
            </w14:solidFill>
            <w14:prstDash w14:val="solid"/>
            <w14:miter w14:val="0"/>
          </w14:textOutline>
        </w:rPr>
        <w:t>询价采购文件</w:t>
      </w: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2" w:lineRule="auto"/>
      </w:pPr>
    </w:p>
    <w:p>
      <w:pPr>
        <w:spacing w:before="104" w:line="233" w:lineRule="auto"/>
        <w:rPr>
          <w:rFonts w:ascii="宋体" w:hAnsi="宋体" w:eastAsia="宋体" w:cs="宋体"/>
          <w:sz w:val="32"/>
          <w:szCs w:val="32"/>
        </w:rPr>
      </w:pPr>
      <w:r>
        <w:rPr>
          <w:rFonts w:ascii="宋体" w:hAnsi="宋体" w:eastAsia="宋体" w:cs="宋体"/>
          <w:sz w:val="32"/>
          <w:szCs w:val="32"/>
          <w14:textOutline w14:w="5805" w14:cap="flat" w14:cmpd="sng">
            <w14:solidFill>
              <w14:srgbClr w14:val="000000"/>
            </w14:solidFill>
            <w14:prstDash w14:val="solid"/>
            <w14:miter w14:val="0"/>
          </w14:textOutline>
        </w:rPr>
        <w:t>项目名称</w:t>
      </w:r>
      <w:r>
        <w:rPr>
          <w:rFonts w:ascii="Times New Roman" w:hAnsi="Times New Roman" w:eastAsia="Times New Roman" w:cs="Times New Roman"/>
          <w:b/>
          <w:bCs/>
          <w:sz w:val="32"/>
          <w:szCs w:val="32"/>
        </w:rPr>
        <w:t>:</w:t>
      </w:r>
      <w:r>
        <w:rPr>
          <w:rFonts w:ascii="宋体" w:hAnsi="宋体" w:eastAsia="宋体" w:cs="宋体"/>
          <w:sz w:val="32"/>
          <w:szCs w:val="32"/>
          <w14:textOutline w14:w="5805" w14:cap="flat" w14:cmpd="sng">
            <w14:solidFill>
              <w14:srgbClr w14:val="000000"/>
            </w14:solidFill>
            <w14:prstDash w14:val="solid"/>
            <w14:miter w14:val="0"/>
          </w14:textOutline>
        </w:rPr>
        <w:t>南通开发区</w:t>
      </w:r>
      <w:r>
        <w:rPr>
          <w:rFonts w:ascii="宋体" w:hAnsi="宋体" w:eastAsia="宋体" w:cs="宋体"/>
          <w:spacing w:val="-67"/>
          <w:sz w:val="32"/>
          <w:szCs w:val="32"/>
        </w:rPr>
        <w:t xml:space="preserve"> </w:t>
      </w:r>
      <w:r>
        <w:rPr>
          <w:rFonts w:ascii="Times New Roman" w:hAnsi="Times New Roman" w:eastAsia="Times New Roman" w:cs="Times New Roman"/>
          <w:b/>
          <w:bCs/>
          <w:sz w:val="32"/>
          <w:szCs w:val="32"/>
        </w:rPr>
        <w:t xml:space="preserve">2023 </w:t>
      </w:r>
      <w:r>
        <w:rPr>
          <w:rFonts w:ascii="宋体" w:hAnsi="宋体" w:eastAsia="宋体" w:cs="宋体"/>
          <w:sz w:val="32"/>
          <w:szCs w:val="32"/>
          <w14:textOutline w14:w="5805" w14:cap="flat" w14:cmpd="sng">
            <w14:solidFill>
              <w14:srgbClr w14:val="000000"/>
            </w14:solidFill>
            <w14:prstDash w14:val="solid"/>
            <w14:miter w14:val="0"/>
          </w14:textOutline>
        </w:rPr>
        <w:t>年</w:t>
      </w:r>
      <w:r>
        <w:rPr>
          <w:rFonts w:hint="eastAsia" w:ascii="宋体" w:hAnsi="宋体" w:eastAsia="宋体" w:cs="宋体"/>
          <w:sz w:val="32"/>
          <w:szCs w:val="32"/>
          <w:lang w:eastAsia="zh-CN"/>
          <w14:textOutline w14:w="5805" w14:cap="flat" w14:cmpd="sng">
            <w14:solidFill>
              <w14:srgbClr w14:val="000000"/>
            </w14:solidFill>
            <w14:prstDash w14:val="solid"/>
            <w14:miter w14:val="0"/>
          </w14:textOutline>
        </w:rPr>
        <w:t>提升挂牌督导工作水平培训</w:t>
      </w: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bookmarkStart w:id="0" w:name="_GoBack"/>
      <w:bookmarkEnd w:id="0"/>
    </w:p>
    <w:p>
      <w:pPr>
        <w:pStyle w:val="2"/>
        <w:spacing w:line="253" w:lineRule="auto"/>
      </w:pPr>
    </w:p>
    <w:p>
      <w:pPr>
        <w:pStyle w:val="2"/>
        <w:spacing w:line="253" w:lineRule="auto"/>
      </w:pPr>
    </w:p>
    <w:p>
      <w:pPr>
        <w:pStyle w:val="2"/>
        <w:spacing w:line="253" w:lineRule="auto"/>
      </w:pPr>
    </w:p>
    <w:p>
      <w:pPr>
        <w:spacing w:before="104" w:line="233" w:lineRule="auto"/>
        <w:ind w:left="291"/>
        <w:rPr>
          <w:rFonts w:ascii="宋体" w:hAnsi="宋体" w:eastAsia="宋体" w:cs="宋体"/>
          <w:sz w:val="32"/>
          <w:szCs w:val="32"/>
        </w:rPr>
      </w:pPr>
      <w:r>
        <w:rPr>
          <w:rFonts w:ascii="宋体" w:hAnsi="宋体" w:eastAsia="宋体" w:cs="宋体"/>
          <w:sz w:val="32"/>
          <w:szCs w:val="32"/>
          <w14:textOutline w14:w="5805" w14:cap="flat" w14:cmpd="sng">
            <w14:solidFill>
              <w14:srgbClr w14:val="000000"/>
            </w14:solidFill>
            <w14:prstDash w14:val="solid"/>
            <w14:miter w14:val="0"/>
          </w14:textOutline>
        </w:rPr>
        <w:t>采</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购</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人</w:t>
      </w:r>
      <w:r>
        <w:rPr>
          <w:rFonts w:ascii="Times New Roman" w:hAnsi="Times New Roman" w:eastAsia="Times New Roman" w:cs="Times New Roman"/>
          <w:b/>
          <w:bCs/>
          <w:sz w:val="32"/>
          <w:szCs w:val="32"/>
        </w:rPr>
        <w:t>:</w:t>
      </w:r>
      <w:r>
        <w:rPr>
          <w:rFonts w:hint="eastAsia" w:ascii="宋体" w:hAnsi="宋体" w:eastAsia="宋体" w:cs="宋体"/>
          <w:sz w:val="32"/>
          <w:szCs w:val="32"/>
          <w14:textOutline w14:w="5805" w14:cap="flat" w14:cmpd="sng">
            <w14:solidFill>
              <w14:srgbClr w14:val="000000"/>
            </w14:solidFill>
            <w14:prstDash w14:val="solid"/>
            <w14:miter w14:val="0"/>
          </w14:textOutline>
        </w:rPr>
        <w:t>南通开发区社会事业局</w:t>
      </w:r>
    </w:p>
    <w:p>
      <w:pPr>
        <w:pStyle w:val="2"/>
        <w:spacing w:line="344" w:lineRule="auto"/>
      </w:pPr>
    </w:p>
    <w:p>
      <w:pPr>
        <w:pStyle w:val="2"/>
        <w:spacing w:line="344" w:lineRule="auto"/>
      </w:pPr>
    </w:p>
    <w:p>
      <w:pPr>
        <w:spacing w:before="104" w:line="220" w:lineRule="auto"/>
        <w:ind w:left="3273"/>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二〇二三年十一月</w:t>
      </w:r>
    </w:p>
    <w:p>
      <w:pPr>
        <w:spacing w:line="220" w:lineRule="auto"/>
        <w:rPr>
          <w:rFonts w:ascii="宋体" w:hAnsi="宋体" w:eastAsia="宋体" w:cs="宋体"/>
          <w:sz w:val="32"/>
          <w:szCs w:val="32"/>
        </w:rPr>
        <w:sectPr>
          <w:pgSz w:w="11905" w:h="16840"/>
          <w:pgMar w:top="1431" w:right="1785" w:bottom="0" w:left="1785" w:header="0" w:footer="0" w:gutter="0"/>
          <w:cols w:space="720" w:num="1"/>
        </w:sectPr>
      </w:pPr>
    </w:p>
    <w:p>
      <w:pPr>
        <w:spacing w:before="56" w:line="218" w:lineRule="auto"/>
        <w:ind w:left="610"/>
        <w:rPr>
          <w:rFonts w:ascii="宋体" w:hAnsi="宋体" w:eastAsia="宋体" w:cs="宋体"/>
          <w:sz w:val="28"/>
          <w:szCs w:val="28"/>
        </w:rPr>
      </w:pPr>
      <w:r>
        <w:rPr>
          <w:rFonts w:hint="eastAsia" w:ascii="宋体" w:hAnsi="宋体" w:eastAsia="宋体" w:cs="宋体"/>
          <w:sz w:val="28"/>
          <w:szCs w:val="28"/>
          <w14:textOutline w14:w="5080" w14:cap="flat" w14:cmpd="sng">
            <w14:solidFill>
              <w14:srgbClr w14:val="000000"/>
            </w14:solidFill>
            <w14:prstDash w14:val="solid"/>
            <w14:miter w14:val="0"/>
          </w14:textOutline>
        </w:rPr>
        <w:t>南通开发区 2023 年提升挂牌督导工作水平</w:t>
      </w:r>
      <w:r>
        <w:rPr>
          <w:rFonts w:hint="eastAsia" w:ascii="宋体" w:hAnsi="宋体" w:eastAsia="宋体" w:cs="宋体"/>
          <w:sz w:val="28"/>
          <w:szCs w:val="28"/>
          <w:lang w:val="en-US" w:eastAsia="zh-CN"/>
          <w14:textOutline w14:w="5080" w14:cap="flat" w14:cmpd="sng">
            <w14:solidFill>
              <w14:srgbClr w14:val="000000"/>
            </w14:solidFill>
            <w14:prstDash w14:val="solid"/>
            <w14:miter w14:val="0"/>
          </w14:textOutline>
        </w:rPr>
        <w:t>培训</w:t>
      </w:r>
      <w:r>
        <w:rPr>
          <w:rFonts w:ascii="宋体" w:hAnsi="宋体" w:eastAsia="宋体" w:cs="宋体"/>
          <w:sz w:val="28"/>
          <w:szCs w:val="28"/>
          <w14:textOutline w14:w="5080" w14:cap="flat" w14:cmpd="sng">
            <w14:solidFill>
              <w14:srgbClr w14:val="000000"/>
            </w14:solidFill>
            <w14:prstDash w14:val="solid"/>
            <w14:miter w14:val="0"/>
          </w14:textOutline>
        </w:rPr>
        <w:t>项目询价采购</w:t>
      </w:r>
      <w:r>
        <w:rPr>
          <w:rFonts w:ascii="宋体" w:hAnsi="宋体" w:eastAsia="宋体" w:cs="宋体"/>
          <w:spacing w:val="-1"/>
          <w:sz w:val="28"/>
          <w:szCs w:val="28"/>
          <w14:textOutline w14:w="5080" w14:cap="flat" w14:cmpd="sng">
            <w14:solidFill>
              <w14:srgbClr w14:val="000000"/>
            </w14:solidFill>
            <w14:prstDash w14:val="solid"/>
            <w14:miter w14:val="0"/>
          </w14:textOutline>
        </w:rPr>
        <w:t>文件</w:t>
      </w:r>
    </w:p>
    <w:p>
      <w:pPr>
        <w:pStyle w:val="2"/>
        <w:spacing w:line="283" w:lineRule="auto"/>
      </w:pPr>
    </w:p>
    <w:p>
      <w:pPr>
        <w:spacing w:before="78" w:line="476" w:lineRule="exact"/>
        <w:jc w:val="right"/>
        <w:rPr>
          <w:rFonts w:ascii="宋体" w:hAnsi="宋体" w:eastAsia="宋体" w:cs="宋体"/>
          <w:sz w:val="24"/>
          <w:szCs w:val="24"/>
        </w:rPr>
      </w:pPr>
      <w:r>
        <w:rPr>
          <w:rFonts w:ascii="宋体" w:hAnsi="宋体" w:eastAsia="宋体" w:cs="宋体"/>
          <w:spacing w:val="-6"/>
          <w:position w:val="17"/>
          <w:sz w:val="24"/>
          <w:szCs w:val="24"/>
        </w:rPr>
        <w:t>现决定就</w:t>
      </w:r>
      <w:r>
        <w:rPr>
          <w:rFonts w:hint="eastAsia" w:ascii="宋体" w:hAnsi="宋体" w:eastAsia="宋体" w:cs="宋体"/>
          <w:spacing w:val="-6"/>
          <w:position w:val="17"/>
          <w:sz w:val="24"/>
          <w:szCs w:val="24"/>
        </w:rPr>
        <w:t>南通开发区 2023 年提升挂牌督导工作水平培训</w:t>
      </w:r>
      <w:r>
        <w:rPr>
          <w:rFonts w:ascii="宋体" w:hAnsi="宋体" w:eastAsia="宋体" w:cs="宋体"/>
          <w:spacing w:val="-6"/>
          <w:position w:val="17"/>
          <w:sz w:val="24"/>
          <w:szCs w:val="24"/>
        </w:rPr>
        <w:t>项目实施询价采购，</w:t>
      </w:r>
      <w:r>
        <w:rPr>
          <w:rFonts w:ascii="宋体" w:hAnsi="宋体" w:eastAsia="宋体" w:cs="宋体"/>
          <w:spacing w:val="38"/>
          <w:position w:val="17"/>
          <w:sz w:val="24"/>
          <w:szCs w:val="24"/>
        </w:rPr>
        <w:t xml:space="preserve"> </w:t>
      </w:r>
      <w:r>
        <w:rPr>
          <w:rFonts w:ascii="宋体" w:hAnsi="宋体" w:eastAsia="宋体" w:cs="宋体"/>
          <w:spacing w:val="-6"/>
          <w:position w:val="17"/>
          <w:sz w:val="24"/>
          <w:szCs w:val="24"/>
        </w:rPr>
        <w:t>欢迎符</w:t>
      </w:r>
    </w:p>
    <w:p>
      <w:pPr>
        <w:spacing w:before="1" w:line="218" w:lineRule="auto"/>
        <w:rPr>
          <w:rFonts w:ascii="宋体" w:hAnsi="宋体" w:eastAsia="宋体" w:cs="宋体"/>
          <w:sz w:val="24"/>
          <w:szCs w:val="24"/>
        </w:rPr>
      </w:pPr>
      <w:r>
        <w:rPr>
          <w:rFonts w:ascii="宋体" w:hAnsi="宋体" w:eastAsia="宋体" w:cs="宋体"/>
          <w:spacing w:val="-5"/>
          <w:sz w:val="24"/>
          <w:szCs w:val="24"/>
        </w:rPr>
        <w:t>合条件的供应商参加。</w:t>
      </w:r>
    </w:p>
    <w:p>
      <w:pPr>
        <w:spacing w:before="235" w:line="219" w:lineRule="auto"/>
        <w:ind w:left="3"/>
        <w:rPr>
          <w:rFonts w:ascii="宋体" w:hAnsi="宋体" w:eastAsia="宋体" w:cs="宋体"/>
          <w:sz w:val="24"/>
          <w:szCs w:val="24"/>
        </w:rPr>
      </w:pPr>
      <w:r>
        <w:rPr>
          <w:rFonts w:ascii="宋体" w:hAnsi="宋体" w:eastAsia="宋体" w:cs="宋体"/>
          <w:color w:val="262626"/>
          <w:spacing w:val="4"/>
          <w:sz w:val="24"/>
          <w:szCs w:val="24"/>
          <w14:textOutline w14:w="4354" w14:cap="flat" w14:cmpd="sng">
            <w14:solidFill>
              <w14:srgbClr w14:val="262626"/>
            </w14:solidFill>
            <w14:prstDash w14:val="solid"/>
            <w14:miter w14:val="0"/>
          </w14:textOutline>
        </w:rPr>
        <w:t>一、项目基本情况:</w:t>
      </w:r>
    </w:p>
    <w:p>
      <w:pPr>
        <w:spacing w:before="78" w:line="476" w:lineRule="exact"/>
        <w:ind w:firstLine="456" w:firstLineChars="200"/>
        <w:jc w:val="left"/>
        <w:rPr>
          <w:rFonts w:ascii="宋体" w:hAnsi="宋体" w:eastAsia="宋体" w:cs="宋体"/>
          <w:spacing w:val="-6"/>
          <w:position w:val="17"/>
          <w:sz w:val="24"/>
          <w:szCs w:val="24"/>
        </w:rPr>
      </w:pPr>
      <w:r>
        <w:rPr>
          <w:rFonts w:hint="eastAsia" w:ascii="宋体" w:hAnsi="宋体" w:eastAsia="宋体" w:cs="宋体"/>
          <w:spacing w:val="-6"/>
          <w:position w:val="17"/>
          <w:sz w:val="24"/>
          <w:szCs w:val="24"/>
          <w:lang w:val="en-US" w:eastAsia="zh-CN"/>
        </w:rPr>
        <w:t>1</w:t>
      </w:r>
      <w:r>
        <w:rPr>
          <w:rFonts w:hint="eastAsia" w:ascii="宋体" w:hAnsi="宋体" w:eastAsia="宋体" w:cs="宋体"/>
          <w:spacing w:val="-6"/>
          <w:position w:val="17"/>
          <w:sz w:val="24"/>
          <w:szCs w:val="24"/>
          <w:lang w:eastAsia="zh-CN"/>
        </w:rPr>
        <w:t>.</w:t>
      </w:r>
      <w:r>
        <w:rPr>
          <w:rFonts w:ascii="宋体" w:hAnsi="宋体" w:eastAsia="宋体" w:cs="宋体"/>
          <w:spacing w:val="-6"/>
          <w:position w:val="17"/>
          <w:sz w:val="24"/>
          <w:szCs w:val="24"/>
        </w:rPr>
        <w:t>项目名称 :</w:t>
      </w:r>
      <w:r>
        <w:rPr>
          <w:rFonts w:hint="eastAsia" w:ascii="宋体" w:hAnsi="宋体" w:eastAsia="宋体" w:cs="宋体"/>
          <w:spacing w:val="-6"/>
          <w:position w:val="17"/>
          <w:sz w:val="24"/>
          <w:szCs w:val="24"/>
        </w:rPr>
        <w:t>南通开发区 2023 年提升挂牌督导工作水平培训</w:t>
      </w:r>
      <w:r>
        <w:rPr>
          <w:rFonts w:ascii="宋体" w:hAnsi="宋体" w:eastAsia="宋体" w:cs="宋体"/>
          <w:spacing w:val="-6"/>
          <w:position w:val="17"/>
          <w:sz w:val="24"/>
          <w:szCs w:val="24"/>
        </w:rPr>
        <w:t>项目</w:t>
      </w:r>
    </w:p>
    <w:p>
      <w:pPr>
        <w:spacing w:before="78" w:line="476" w:lineRule="exact"/>
        <w:ind w:firstLine="456" w:firstLineChars="200"/>
        <w:jc w:val="left"/>
        <w:rPr>
          <w:rFonts w:ascii="宋体" w:hAnsi="宋体" w:eastAsia="宋体" w:cs="宋体"/>
          <w:spacing w:val="-6"/>
          <w:position w:val="17"/>
          <w:sz w:val="24"/>
          <w:szCs w:val="24"/>
        </w:rPr>
      </w:pPr>
      <w:r>
        <w:rPr>
          <w:rFonts w:hint="eastAsia" w:ascii="宋体" w:hAnsi="宋体" w:eastAsia="宋体" w:cs="宋体"/>
          <w:spacing w:val="-6"/>
          <w:position w:val="17"/>
          <w:sz w:val="24"/>
          <w:szCs w:val="24"/>
          <w:lang w:val="en-US" w:eastAsia="zh-CN"/>
        </w:rPr>
        <w:t>2</w:t>
      </w:r>
      <w:r>
        <w:rPr>
          <w:rFonts w:hint="eastAsia" w:ascii="宋体" w:hAnsi="宋体" w:eastAsia="宋体" w:cs="宋体"/>
          <w:spacing w:val="-6"/>
          <w:position w:val="17"/>
          <w:sz w:val="24"/>
          <w:szCs w:val="24"/>
          <w:lang w:eastAsia="zh-CN"/>
        </w:rPr>
        <w:t>.</w:t>
      </w:r>
      <w:r>
        <w:rPr>
          <w:rFonts w:ascii="宋体" w:hAnsi="宋体" w:eastAsia="宋体" w:cs="宋体"/>
          <w:spacing w:val="-6"/>
          <w:position w:val="17"/>
          <w:sz w:val="24"/>
          <w:szCs w:val="24"/>
        </w:rPr>
        <w:t>采购方式 :询价</w:t>
      </w:r>
    </w:p>
    <w:p>
      <w:pPr>
        <w:spacing w:before="78" w:line="476" w:lineRule="exact"/>
        <w:ind w:firstLine="456" w:firstLineChars="200"/>
        <w:jc w:val="left"/>
        <w:rPr>
          <w:rFonts w:ascii="宋体" w:hAnsi="宋体" w:eastAsia="宋体" w:cs="宋体"/>
          <w:spacing w:val="-6"/>
          <w:position w:val="17"/>
          <w:sz w:val="24"/>
          <w:szCs w:val="24"/>
        </w:rPr>
      </w:pPr>
      <w:r>
        <w:rPr>
          <w:rFonts w:hint="eastAsia" w:ascii="宋体" w:hAnsi="宋体" w:eastAsia="宋体" w:cs="宋体"/>
          <w:spacing w:val="-6"/>
          <w:position w:val="17"/>
          <w:sz w:val="24"/>
          <w:szCs w:val="24"/>
          <w:lang w:val="en-US" w:eastAsia="zh-CN"/>
        </w:rPr>
        <w:t>3</w:t>
      </w:r>
      <w:r>
        <w:rPr>
          <w:rFonts w:hint="eastAsia" w:ascii="宋体" w:hAnsi="宋体" w:eastAsia="宋体" w:cs="宋体"/>
          <w:spacing w:val="-6"/>
          <w:position w:val="17"/>
          <w:sz w:val="24"/>
          <w:szCs w:val="24"/>
          <w:lang w:eastAsia="zh-CN"/>
        </w:rPr>
        <w:t>.</w:t>
      </w:r>
      <w:r>
        <w:rPr>
          <w:rFonts w:ascii="宋体" w:hAnsi="宋体" w:eastAsia="宋体" w:cs="宋体"/>
          <w:spacing w:val="-6"/>
          <w:position w:val="17"/>
          <w:sz w:val="24"/>
          <w:szCs w:val="24"/>
        </w:rPr>
        <w:t>预算金额 :本项目采购预算为人民币</w:t>
      </w:r>
      <w:r>
        <w:rPr>
          <w:rFonts w:hint="eastAsia" w:ascii="宋体" w:hAnsi="宋体" w:eastAsia="宋体" w:cs="宋体"/>
          <w:spacing w:val="-6"/>
          <w:position w:val="17"/>
          <w:sz w:val="24"/>
          <w:szCs w:val="24"/>
          <w:lang w:val="en-US" w:eastAsia="zh-CN"/>
        </w:rPr>
        <w:t>3.3</w:t>
      </w:r>
      <w:r>
        <w:rPr>
          <w:rFonts w:ascii="宋体" w:hAnsi="宋体" w:eastAsia="宋体" w:cs="宋体"/>
          <w:spacing w:val="-6"/>
          <w:position w:val="17"/>
          <w:sz w:val="24"/>
          <w:szCs w:val="24"/>
        </w:rPr>
        <w:t>万元。</w:t>
      </w:r>
    </w:p>
    <w:p>
      <w:pPr>
        <w:spacing w:before="78" w:line="476" w:lineRule="exact"/>
        <w:ind w:firstLine="456" w:firstLineChars="200"/>
        <w:jc w:val="left"/>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lang w:val="en-US" w:eastAsia="zh-CN"/>
        </w:rPr>
        <w:t>4</w:t>
      </w:r>
      <w:r>
        <w:rPr>
          <w:rFonts w:hint="eastAsia" w:ascii="宋体" w:hAnsi="宋体" w:eastAsia="宋体" w:cs="宋体"/>
          <w:spacing w:val="-6"/>
          <w:position w:val="17"/>
          <w:sz w:val="24"/>
          <w:szCs w:val="24"/>
          <w:lang w:eastAsia="zh-CN"/>
        </w:rPr>
        <w:t>.</w:t>
      </w:r>
      <w:r>
        <w:rPr>
          <w:rFonts w:hint="eastAsia" w:ascii="宋体" w:hAnsi="宋体" w:eastAsia="宋体" w:cs="宋体"/>
          <w:spacing w:val="-6"/>
          <w:position w:val="17"/>
          <w:sz w:val="24"/>
          <w:szCs w:val="24"/>
        </w:rPr>
        <w:t>最高限价 :本项目最高限价为</w:t>
      </w:r>
      <w:r>
        <w:rPr>
          <w:rFonts w:hint="eastAsia" w:ascii="宋体" w:hAnsi="宋体" w:eastAsia="宋体" w:cs="宋体"/>
          <w:spacing w:val="-6"/>
          <w:position w:val="17"/>
          <w:sz w:val="24"/>
          <w:szCs w:val="24"/>
          <w:lang w:val="en-US" w:eastAsia="zh-CN"/>
        </w:rPr>
        <w:t>3.3</w:t>
      </w:r>
      <w:r>
        <w:rPr>
          <w:rFonts w:hint="eastAsia" w:ascii="宋体" w:hAnsi="宋体" w:eastAsia="宋体" w:cs="宋体"/>
          <w:spacing w:val="-6"/>
          <w:position w:val="17"/>
          <w:sz w:val="24"/>
          <w:szCs w:val="24"/>
        </w:rPr>
        <w:t xml:space="preserve">万元，报价超过最高单价限价的为无效投标。 </w:t>
      </w:r>
    </w:p>
    <w:p>
      <w:pPr>
        <w:spacing w:before="78" w:line="476" w:lineRule="exact"/>
        <w:ind w:firstLine="456" w:firstLineChars="200"/>
        <w:jc w:val="left"/>
        <w:rPr>
          <w:rFonts w:ascii="宋体" w:hAnsi="宋体" w:eastAsia="宋体" w:cs="宋体"/>
          <w:spacing w:val="-6"/>
          <w:position w:val="17"/>
          <w:sz w:val="24"/>
          <w:szCs w:val="24"/>
        </w:rPr>
      </w:pPr>
      <w:r>
        <w:rPr>
          <w:rFonts w:hint="eastAsia" w:ascii="宋体" w:hAnsi="宋体" w:eastAsia="宋体" w:cs="宋体"/>
          <w:spacing w:val="-6"/>
          <w:position w:val="17"/>
          <w:sz w:val="24"/>
          <w:szCs w:val="24"/>
          <w:lang w:val="en-US" w:eastAsia="zh-CN"/>
        </w:rPr>
        <w:t>5</w:t>
      </w:r>
      <w:r>
        <w:rPr>
          <w:rFonts w:hint="eastAsia" w:ascii="宋体" w:hAnsi="宋体" w:eastAsia="宋体" w:cs="宋体"/>
          <w:spacing w:val="-6"/>
          <w:position w:val="17"/>
          <w:sz w:val="24"/>
          <w:szCs w:val="24"/>
          <w:lang w:eastAsia="zh-CN"/>
        </w:rPr>
        <w:t>.</w:t>
      </w:r>
      <w:r>
        <w:rPr>
          <w:rFonts w:hint="eastAsia" w:ascii="宋体" w:hAnsi="宋体" w:eastAsia="宋体" w:cs="宋体"/>
          <w:spacing w:val="-6"/>
          <w:position w:val="17"/>
          <w:sz w:val="24"/>
          <w:szCs w:val="24"/>
        </w:rPr>
        <w:t>采购需求:南通开发区 2023 年提升挂牌督导工作水平培训项目，详</w:t>
      </w:r>
      <w:r>
        <w:rPr>
          <w:rFonts w:ascii="宋体" w:hAnsi="宋体" w:eastAsia="宋体" w:cs="宋体"/>
          <w:spacing w:val="-6"/>
          <w:position w:val="17"/>
          <w:sz w:val="24"/>
          <w:szCs w:val="24"/>
        </w:rPr>
        <w:t>见询价文件项目需求；</w:t>
      </w:r>
    </w:p>
    <w:p>
      <w:pPr>
        <w:spacing w:before="78" w:line="476" w:lineRule="exact"/>
        <w:ind w:firstLine="456" w:firstLineChars="200"/>
        <w:jc w:val="left"/>
        <w:rPr>
          <w:rFonts w:ascii="宋体" w:hAnsi="宋体" w:eastAsia="宋体" w:cs="宋体"/>
          <w:spacing w:val="-6"/>
          <w:position w:val="17"/>
          <w:sz w:val="24"/>
          <w:szCs w:val="24"/>
        </w:rPr>
      </w:pPr>
      <w:r>
        <w:rPr>
          <w:rFonts w:hint="eastAsia" w:ascii="宋体" w:hAnsi="宋体" w:eastAsia="宋体" w:cs="宋体"/>
          <w:spacing w:val="-6"/>
          <w:position w:val="17"/>
          <w:sz w:val="24"/>
          <w:szCs w:val="24"/>
          <w:lang w:val="en-US" w:eastAsia="zh-CN"/>
        </w:rPr>
        <w:t>6</w:t>
      </w:r>
      <w:r>
        <w:rPr>
          <w:rFonts w:hint="eastAsia" w:ascii="宋体" w:hAnsi="宋体" w:eastAsia="宋体" w:cs="宋体"/>
          <w:spacing w:val="-6"/>
          <w:position w:val="17"/>
          <w:sz w:val="24"/>
          <w:szCs w:val="24"/>
          <w:lang w:eastAsia="zh-CN"/>
        </w:rPr>
        <w:t>.</w:t>
      </w:r>
      <w:r>
        <w:rPr>
          <w:rFonts w:ascii="宋体" w:hAnsi="宋体" w:eastAsia="宋体" w:cs="宋体"/>
          <w:spacing w:val="-6"/>
          <w:position w:val="17"/>
          <w:sz w:val="24"/>
          <w:szCs w:val="24"/>
        </w:rPr>
        <w:t>本项目不接受联合体投标。</w:t>
      </w:r>
    </w:p>
    <w:p>
      <w:pPr>
        <w:spacing w:before="175" w:line="218" w:lineRule="auto"/>
        <w:ind w:left="3"/>
        <w:rPr>
          <w:rFonts w:ascii="宋体" w:hAnsi="宋体" w:eastAsia="宋体" w:cs="宋体"/>
          <w:sz w:val="24"/>
          <w:szCs w:val="24"/>
        </w:rPr>
      </w:pPr>
      <w:r>
        <w:rPr>
          <w:rFonts w:ascii="宋体" w:hAnsi="宋体" w:eastAsia="宋体" w:cs="宋体"/>
          <w:color w:val="262626"/>
          <w:spacing w:val="3"/>
          <w:sz w:val="24"/>
          <w:szCs w:val="24"/>
          <w14:textOutline w14:w="4354" w14:cap="flat" w14:cmpd="sng">
            <w14:solidFill>
              <w14:srgbClr w14:val="262626"/>
            </w14:solidFill>
            <w14:prstDash w14:val="solid"/>
            <w14:miter w14:val="0"/>
          </w14:textOutline>
        </w:rPr>
        <w:t>二、询价供应商资格要求:</w:t>
      </w:r>
    </w:p>
    <w:p>
      <w:pPr>
        <w:spacing w:before="78" w:line="476" w:lineRule="exact"/>
        <w:jc w:val="left"/>
        <w:rPr>
          <w:rFonts w:hint="eastAsia" w:ascii="宋体" w:hAnsi="宋体" w:eastAsia="宋体" w:cs="宋体"/>
          <w:b/>
          <w:bCs/>
          <w:spacing w:val="-6"/>
          <w:position w:val="17"/>
          <w:sz w:val="24"/>
          <w:szCs w:val="24"/>
          <w:lang w:val="en-US" w:eastAsia="zh-CN"/>
        </w:rPr>
      </w:pPr>
      <w:r>
        <w:rPr>
          <w:rFonts w:hint="eastAsia" w:ascii="宋体" w:hAnsi="宋体" w:eastAsia="宋体" w:cs="宋体"/>
          <w:b/>
          <w:bCs/>
          <w:spacing w:val="-6"/>
          <w:position w:val="17"/>
          <w:sz w:val="24"/>
          <w:szCs w:val="24"/>
          <w:lang w:val="en-US" w:eastAsia="zh-CN"/>
        </w:rPr>
        <w:t>（一）满足《中华人民共和国政府采购法》第二十二条规定:</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1.具有独立承担民事责任的能力；</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2.具有良好的商业信誉和健全的财务会计制度；</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3.具有履行合同所必需的设备和专业技术能力；</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4.有依法缴纳税收和社会保障资金的良好记录；</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5.参加政府采购活动前三年内，在经营活动中没有重大违法记录；</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6.法律、行政法规的其他条件。</w:t>
      </w:r>
    </w:p>
    <w:p>
      <w:pPr>
        <w:spacing w:before="78" w:line="476" w:lineRule="exact"/>
        <w:ind w:firstLine="458" w:firstLineChars="200"/>
        <w:jc w:val="left"/>
        <w:rPr>
          <w:rFonts w:hint="eastAsia" w:ascii="宋体" w:hAnsi="宋体" w:eastAsia="宋体" w:cs="宋体"/>
          <w:b/>
          <w:bCs/>
          <w:spacing w:val="-6"/>
          <w:position w:val="17"/>
          <w:sz w:val="24"/>
          <w:szCs w:val="24"/>
          <w:lang w:val="en-US" w:eastAsia="zh-CN"/>
        </w:rPr>
      </w:pPr>
      <w:r>
        <w:rPr>
          <w:rFonts w:hint="eastAsia" w:ascii="宋体" w:hAnsi="宋体" w:eastAsia="宋体" w:cs="宋体"/>
          <w:b/>
          <w:bCs/>
          <w:spacing w:val="-6"/>
          <w:position w:val="17"/>
          <w:sz w:val="24"/>
          <w:szCs w:val="24"/>
          <w:lang w:val="en-US" w:eastAsia="zh-CN"/>
        </w:rPr>
        <w:t>（二） 本项目资格要求 :</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1.法定代表人参加项目投标的，必须提供法定代表人身份证明；非法定代表人参加的， 必须提供法定代表人签字或盖章的授权委托书；</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2.具备教育咨询、教育培训、人力资源服务、文化交流、非学历教育培训等相关资质的培训机构和科研院所， 须提供企业法人《营业执照》副本或事业单位法人证书副本复印件（加盖公章）。</w:t>
      </w:r>
    </w:p>
    <w:p>
      <w:pPr>
        <w:spacing w:before="51" w:line="219" w:lineRule="auto"/>
        <w:rPr>
          <w:rFonts w:ascii="宋体" w:hAnsi="宋体" w:eastAsia="宋体" w:cs="宋体"/>
          <w:sz w:val="24"/>
          <w:szCs w:val="24"/>
        </w:rPr>
      </w:pPr>
      <w:r>
        <w:rPr>
          <w:rFonts w:ascii="宋体" w:hAnsi="宋体" w:eastAsia="宋体" w:cs="宋体"/>
          <w:color w:val="262626"/>
          <w:sz w:val="24"/>
          <w:szCs w:val="24"/>
          <w14:textOutline w14:w="4354" w14:cap="flat" w14:cmpd="sng">
            <w14:solidFill>
              <w14:srgbClr w14:val="262626"/>
            </w14:solidFill>
            <w14:prstDash w14:val="solid"/>
            <w14:miter w14:val="0"/>
          </w14:textOutline>
        </w:rPr>
        <w:t>三、获取采购文件</w:t>
      </w:r>
    </w:p>
    <w:p>
      <w:pPr>
        <w:spacing w:before="155" w:line="219" w:lineRule="auto"/>
        <w:ind w:left="498"/>
        <w:rPr>
          <w:rFonts w:ascii="宋体" w:hAnsi="宋体" w:eastAsia="宋体" w:cs="宋体"/>
          <w:sz w:val="24"/>
          <w:szCs w:val="24"/>
        </w:rPr>
      </w:pPr>
      <w:r>
        <w:rPr>
          <w:rFonts w:ascii="宋体" w:hAnsi="宋体" w:eastAsia="宋体" w:cs="宋体"/>
          <w:color w:val="262626"/>
          <w:spacing w:val="1"/>
          <w:sz w:val="24"/>
          <w:szCs w:val="24"/>
        </w:rPr>
        <w:t>1.采购文件获取的地点、方式等:</w:t>
      </w:r>
    </w:p>
    <w:p>
      <w:pPr>
        <w:spacing w:before="176" w:line="214" w:lineRule="auto"/>
        <w:ind w:left="483"/>
        <w:rPr>
          <w:rFonts w:ascii="宋体" w:hAnsi="宋体" w:eastAsia="宋体" w:cs="宋体"/>
          <w:sz w:val="24"/>
          <w:szCs w:val="24"/>
        </w:rPr>
      </w:pPr>
      <w:r>
        <w:rPr>
          <w:rFonts w:ascii="宋体" w:hAnsi="宋体" w:eastAsia="宋体" w:cs="宋体"/>
          <w:color w:val="262626"/>
          <w:sz w:val="24"/>
          <w:szCs w:val="24"/>
        </w:rPr>
        <w:t>南通开发区教育网（</w:t>
      </w:r>
      <w:r>
        <w:fldChar w:fldCharType="begin"/>
      </w:r>
      <w:r>
        <w:instrText xml:space="preserve"> HYPERLINK "http://www.ntkfqjy.com/" </w:instrText>
      </w:r>
      <w:r>
        <w:fldChar w:fldCharType="separate"/>
      </w:r>
      <w:r>
        <w:rPr>
          <w:rFonts w:ascii="宋体" w:hAnsi="宋体" w:eastAsia="宋体" w:cs="宋体"/>
          <w:color w:val="262626"/>
          <w:sz w:val="24"/>
          <w:szCs w:val="24"/>
        </w:rPr>
        <w:t>http://www.ntkf</w:t>
      </w:r>
      <w:r>
        <w:rPr>
          <w:rFonts w:ascii="宋体" w:hAnsi="宋体" w:eastAsia="宋体" w:cs="宋体"/>
          <w:color w:val="262626"/>
          <w:spacing w:val="-1"/>
          <w:sz w:val="24"/>
          <w:szCs w:val="24"/>
        </w:rPr>
        <w:t>qjy.com/</w:t>
      </w:r>
      <w:r>
        <w:rPr>
          <w:rFonts w:ascii="宋体" w:hAnsi="宋体" w:eastAsia="宋体" w:cs="宋体"/>
          <w:color w:val="262626"/>
          <w:spacing w:val="-1"/>
          <w:sz w:val="24"/>
          <w:szCs w:val="24"/>
        </w:rPr>
        <w:fldChar w:fldCharType="end"/>
      </w:r>
      <w:r>
        <w:rPr>
          <w:rFonts w:ascii="宋体" w:hAnsi="宋体" w:eastAsia="宋体" w:cs="宋体"/>
          <w:color w:val="262626"/>
          <w:spacing w:val="-1"/>
          <w:sz w:val="24"/>
          <w:szCs w:val="24"/>
        </w:rPr>
        <w:t>）获取。</w:t>
      </w:r>
    </w:p>
    <w:p>
      <w:pPr>
        <w:spacing w:before="56" w:line="220" w:lineRule="auto"/>
        <w:ind w:left="22"/>
        <w:rPr>
          <w:rFonts w:ascii="宋体" w:hAnsi="宋体" w:eastAsia="宋体" w:cs="宋体"/>
          <w:sz w:val="24"/>
          <w:szCs w:val="24"/>
        </w:rPr>
      </w:pPr>
      <w:r>
        <w:rPr>
          <w:rFonts w:ascii="宋体" w:hAnsi="宋体" w:eastAsia="宋体" w:cs="宋体"/>
          <w:color w:val="262626"/>
          <w:spacing w:val="-3"/>
          <w:sz w:val="24"/>
          <w:szCs w:val="24"/>
          <w14:textOutline w14:w="4354" w14:cap="flat" w14:cmpd="sng">
            <w14:solidFill>
              <w14:srgbClr w14:val="262626"/>
            </w14:solidFill>
            <w14:prstDash w14:val="solid"/>
            <w14:miter w14:val="0"/>
          </w14:textOutline>
        </w:rPr>
        <w:t>四、响应文件提交</w:t>
      </w:r>
    </w:p>
    <w:p>
      <w:pPr>
        <w:spacing w:before="159" w:line="217" w:lineRule="auto"/>
        <w:ind w:left="492"/>
        <w:rPr>
          <w:rFonts w:ascii="宋体" w:hAnsi="宋体" w:eastAsia="宋体" w:cs="宋体"/>
          <w:color w:val="262626"/>
          <w:spacing w:val="-7"/>
          <w:sz w:val="24"/>
          <w:szCs w:val="24"/>
        </w:rPr>
      </w:pPr>
      <w:r>
        <w:rPr>
          <w:rFonts w:ascii="宋体" w:hAnsi="宋体" w:eastAsia="宋体" w:cs="宋体"/>
          <w:color w:val="262626"/>
          <w:spacing w:val="-6"/>
          <w:sz w:val="24"/>
          <w:szCs w:val="24"/>
        </w:rPr>
        <w:t>响应文件递交的截止时间为</w:t>
      </w:r>
      <w:r>
        <w:rPr>
          <w:rFonts w:ascii="宋体" w:hAnsi="宋体" w:eastAsia="宋体" w:cs="宋体"/>
          <w:color w:val="262626"/>
          <w:spacing w:val="-47"/>
          <w:sz w:val="24"/>
          <w:szCs w:val="24"/>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2023</w:t>
      </w:r>
      <w:r>
        <w:rPr>
          <w:rFonts w:ascii="宋体" w:hAnsi="宋体" w:eastAsia="宋体" w:cs="宋体"/>
          <w:color w:val="262626"/>
          <w:spacing w:val="-49"/>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年</w:t>
      </w:r>
      <w:r>
        <w:rPr>
          <w:rFonts w:ascii="宋体" w:hAnsi="宋体" w:eastAsia="宋体" w:cs="宋体"/>
          <w:color w:val="262626"/>
          <w:spacing w:val="-33"/>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1</w:t>
      </w:r>
      <w:r>
        <w:rPr>
          <w:rFonts w:hint="eastAsia" w:ascii="宋体" w:hAnsi="宋体" w:eastAsia="宋体" w:cs="宋体"/>
          <w:color w:val="262626"/>
          <w:spacing w:val="-6"/>
          <w:sz w:val="24"/>
          <w:szCs w:val="24"/>
          <w:u w:val="single" w:color="262626"/>
          <w:lang w:val="en-US" w:eastAsia="zh-CN"/>
          <w14:textOutline w14:w="4354" w14:cap="flat" w14:cmpd="sng">
            <w14:solidFill>
              <w14:srgbClr w14:val="262626"/>
            </w14:solidFill>
            <w14:prstDash w14:val="solid"/>
            <w14:miter w14:val="0"/>
          </w14:textOutline>
        </w:rPr>
        <w:t>2</w:t>
      </w:r>
      <w:r>
        <w:rPr>
          <w:rFonts w:ascii="宋体" w:hAnsi="宋体" w:eastAsia="宋体" w:cs="宋体"/>
          <w:color w:val="262626"/>
          <w:spacing w:val="-40"/>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月</w:t>
      </w:r>
      <w:r>
        <w:rPr>
          <w:rFonts w:hint="eastAsia" w:ascii="宋体" w:hAnsi="宋体" w:eastAsia="宋体" w:cs="宋体"/>
          <w:color w:val="262626"/>
          <w:spacing w:val="-33"/>
          <w:sz w:val="24"/>
          <w:szCs w:val="24"/>
          <w:u w:val="single" w:color="auto"/>
          <w:lang w:val="en-US" w:eastAsia="zh-CN"/>
        </w:rPr>
        <w:t>4</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日</w:t>
      </w:r>
      <w:r>
        <w:rPr>
          <w:rFonts w:ascii="宋体" w:hAnsi="宋体" w:eastAsia="宋体" w:cs="宋体"/>
          <w:color w:val="262626"/>
          <w:spacing w:val="-49"/>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9</w:t>
      </w:r>
      <w:r>
        <w:rPr>
          <w:rFonts w:ascii="宋体" w:hAnsi="宋体" w:eastAsia="宋体" w:cs="宋体"/>
          <w:color w:val="262626"/>
          <w:spacing w:val="-39"/>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点</w:t>
      </w:r>
      <w:r>
        <w:rPr>
          <w:rFonts w:ascii="宋体" w:hAnsi="宋体" w:eastAsia="宋体" w:cs="宋体"/>
          <w:color w:val="262626"/>
          <w:spacing w:val="-44"/>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00</w:t>
      </w:r>
      <w:r>
        <w:rPr>
          <w:rFonts w:ascii="宋体" w:hAnsi="宋体" w:eastAsia="宋体" w:cs="宋体"/>
          <w:color w:val="262626"/>
          <w:spacing w:val="-47"/>
          <w:sz w:val="24"/>
          <w:szCs w:val="24"/>
          <w:u w:val="single" w:color="auto"/>
        </w:rPr>
        <w:t xml:space="preserve"> </w:t>
      </w:r>
      <w:r>
        <w:rPr>
          <w:rFonts w:ascii="宋体" w:hAnsi="宋体" w:eastAsia="宋体" w:cs="宋体"/>
          <w:color w:val="262626"/>
          <w:spacing w:val="-6"/>
          <w:sz w:val="24"/>
          <w:szCs w:val="24"/>
          <w:u w:val="single" w:color="262626"/>
          <w14:textOutline w14:w="4354" w14:cap="flat" w14:cmpd="sng">
            <w14:solidFill>
              <w14:srgbClr w14:val="262626"/>
            </w14:solidFill>
            <w14:prstDash w14:val="solid"/>
            <w14:miter w14:val="0"/>
          </w14:textOutline>
        </w:rPr>
        <w:t>分</w:t>
      </w:r>
      <w:r>
        <w:rPr>
          <w:rFonts w:ascii="宋体" w:hAnsi="宋体" w:eastAsia="宋体" w:cs="宋体"/>
          <w:color w:val="262626"/>
          <w:spacing w:val="-6"/>
          <w:sz w:val="24"/>
          <w:szCs w:val="24"/>
        </w:rPr>
        <w:t>,</w:t>
      </w:r>
      <w:r>
        <w:rPr>
          <w:rFonts w:ascii="宋体" w:hAnsi="宋体" w:eastAsia="宋体" w:cs="宋体"/>
          <w:color w:val="262626"/>
          <w:spacing w:val="-7"/>
          <w:sz w:val="24"/>
          <w:szCs w:val="24"/>
        </w:rPr>
        <w:t>逾期将拒绝接受文档。</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 xml:space="preserve">提交方式及地点:纸质文件   </w:t>
      </w:r>
    </w:p>
    <w:p>
      <w:pPr>
        <w:spacing w:before="56" w:line="220" w:lineRule="auto"/>
        <w:ind w:left="22"/>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pPr>
      <w:r>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t>五、开启:</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时间:2023 年 1</w:t>
      </w:r>
      <w:r>
        <w:rPr>
          <w:rFonts w:hint="eastAsia" w:ascii="宋体" w:hAnsi="宋体" w:eastAsia="宋体" w:cs="宋体"/>
          <w:color w:val="262626"/>
          <w:spacing w:val="-7"/>
          <w:sz w:val="24"/>
          <w:szCs w:val="24"/>
          <w:lang w:val="en-US" w:eastAsia="zh-CN"/>
        </w:rPr>
        <w:t>2</w:t>
      </w:r>
      <w:r>
        <w:rPr>
          <w:rFonts w:hint="eastAsia" w:ascii="宋体" w:hAnsi="宋体" w:eastAsia="宋体" w:cs="宋体"/>
          <w:color w:val="262626"/>
          <w:spacing w:val="-7"/>
          <w:sz w:val="24"/>
          <w:szCs w:val="24"/>
        </w:rPr>
        <w:t>月</w:t>
      </w:r>
      <w:r>
        <w:rPr>
          <w:rFonts w:hint="eastAsia" w:ascii="宋体" w:hAnsi="宋体" w:eastAsia="宋体" w:cs="宋体"/>
          <w:color w:val="262626"/>
          <w:spacing w:val="-7"/>
          <w:sz w:val="24"/>
          <w:szCs w:val="24"/>
          <w:lang w:val="en-US" w:eastAsia="zh-CN"/>
        </w:rPr>
        <w:t>4</w:t>
      </w:r>
      <w:r>
        <w:rPr>
          <w:rFonts w:hint="eastAsia" w:ascii="宋体" w:hAnsi="宋体" w:eastAsia="宋体" w:cs="宋体"/>
          <w:color w:val="262626"/>
          <w:spacing w:val="-7"/>
          <w:sz w:val="24"/>
          <w:szCs w:val="24"/>
        </w:rPr>
        <w:t>日 9 点 00 分 （北京时间）</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 xml:space="preserve">地点:南通 </w:t>
      </w:r>
    </w:p>
    <w:p>
      <w:pPr>
        <w:spacing w:before="56" w:line="220" w:lineRule="auto"/>
        <w:ind w:left="22"/>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pPr>
      <w:r>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t>六、公告期限</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自本公告发布之日起 3 个工作日。</w:t>
      </w:r>
    </w:p>
    <w:p>
      <w:pPr>
        <w:spacing w:before="56" w:line="220" w:lineRule="auto"/>
        <w:ind w:left="22"/>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pPr>
      <w:r>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t>七、询价保证金 :本项目不设。</w:t>
      </w:r>
    </w:p>
    <w:p>
      <w:pPr>
        <w:spacing w:before="56" w:line="220" w:lineRule="auto"/>
        <w:ind w:left="22"/>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pPr>
      <w:r>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t>八、报价评审</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（1）报价截止时间后， 对收到的合格的报价文件组织评审， 在符合采购需求、质量和服务相等的前提下， 以提出最低报价的供应商作为成交供应商。</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（2）成交人不得以任何方式转包或分包本项目。</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（3）询价采购期限原则上不少于三个工作日，采用一次报价方式。按照质量和服务</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均能满足询价采购文件实质性响应要求且报价最低的原则，确定成交供应商。</w:t>
      </w:r>
    </w:p>
    <w:p>
      <w:pPr>
        <w:spacing w:before="78" w:line="476" w:lineRule="exact"/>
        <w:ind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（4）供应商随意、恶意报价， 或未按询价文件要求进行报价的， 将按相关规定予以处罚。</w:t>
      </w:r>
    </w:p>
    <w:p>
      <w:pPr>
        <w:spacing w:before="56" w:line="220" w:lineRule="auto"/>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pPr>
      <w:r>
        <w:rPr>
          <w:rFonts w:hint="eastAsia" w:ascii="宋体" w:hAnsi="宋体" w:eastAsia="宋体" w:cs="宋体"/>
          <w:color w:val="262626"/>
          <w:spacing w:val="-3"/>
          <w:sz w:val="24"/>
          <w:szCs w:val="24"/>
          <w:lang w:val="en-US" w:eastAsia="zh-CN"/>
          <w14:textOutline w14:w="4354" w14:cap="flat" w14:cmpd="sng">
            <w14:solidFill>
              <w14:srgbClr w14:val="262626"/>
            </w14:solidFill>
            <w14:prstDash w14:val="solid"/>
            <w14:miter w14:val="0"/>
          </w14:textOutline>
        </w:rPr>
        <w:t>九</w:t>
      </w:r>
      <w:r>
        <w:rPr>
          <w:rFonts w:hint="eastAsia" w:ascii="宋体" w:hAnsi="宋体" w:eastAsia="宋体" w:cs="宋体"/>
          <w:color w:val="262626"/>
          <w:spacing w:val="-3"/>
          <w:sz w:val="24"/>
          <w:szCs w:val="24"/>
          <w14:textOutline w14:w="4354" w14:cap="flat" w14:cmpd="sng">
            <w14:solidFill>
              <w14:srgbClr w14:val="262626"/>
            </w14:solidFill>
            <w14:prstDash w14:val="solid"/>
            <w14:miter w14:val="0"/>
          </w14:textOutline>
        </w:rPr>
        <w:t>、对本次招标提出询问， 请按以下方式联系:</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1.采购人信息</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名 称:南通开发区社会事业局   会议室</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联系人:成老师</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联系方式:15335058621</w:t>
      </w:r>
    </w:p>
    <w:p>
      <w:pPr>
        <w:spacing w:before="159" w:line="217" w:lineRule="auto"/>
        <w:ind w:left="492"/>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对项目需求部分的询问、质疑请向采购人提出，询问、质疑由采购人负责答复。</w:t>
      </w:r>
    </w:p>
    <w:p>
      <w:pPr>
        <w:spacing w:before="159" w:line="217" w:lineRule="auto"/>
        <w:ind w:left="492"/>
        <w:rPr>
          <w:rFonts w:hint="eastAsia" w:ascii="宋体" w:hAnsi="宋体" w:eastAsia="宋体" w:cs="宋体"/>
          <w:color w:val="262626"/>
          <w:spacing w:val="-7"/>
          <w:sz w:val="24"/>
          <w:szCs w:val="24"/>
        </w:rPr>
      </w:pPr>
    </w:p>
    <w:p>
      <w:pPr>
        <w:spacing w:before="159" w:line="217" w:lineRule="auto"/>
        <w:ind w:left="492"/>
        <w:jc w:val="right"/>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南通开发区社会事业局</w:t>
      </w:r>
    </w:p>
    <w:p>
      <w:pPr>
        <w:spacing w:before="159" w:line="217" w:lineRule="auto"/>
        <w:ind w:left="492"/>
        <w:jc w:val="right"/>
        <w:rPr>
          <w:rFonts w:hint="eastAsia" w:ascii="宋体" w:hAnsi="宋体" w:eastAsia="宋体" w:cs="宋体"/>
          <w:color w:val="262626"/>
          <w:spacing w:val="-7"/>
          <w:sz w:val="24"/>
          <w:szCs w:val="24"/>
        </w:rPr>
      </w:pPr>
    </w:p>
    <w:p>
      <w:pPr>
        <w:spacing w:before="159" w:line="217" w:lineRule="auto"/>
        <w:ind w:left="492"/>
        <w:jc w:val="right"/>
        <w:rPr>
          <w:rFonts w:hint="eastAsia" w:ascii="宋体" w:hAnsi="宋体" w:eastAsia="宋体" w:cs="宋体"/>
          <w:color w:val="262626"/>
          <w:spacing w:val="-7"/>
          <w:sz w:val="24"/>
          <w:szCs w:val="24"/>
        </w:rPr>
      </w:pPr>
      <w:r>
        <w:rPr>
          <w:rFonts w:hint="eastAsia" w:ascii="宋体" w:hAnsi="宋体" w:eastAsia="宋体" w:cs="宋体"/>
          <w:color w:val="262626"/>
          <w:spacing w:val="-7"/>
          <w:sz w:val="24"/>
          <w:szCs w:val="24"/>
        </w:rPr>
        <w:t>2023 年 11 月</w:t>
      </w:r>
      <w:r>
        <w:rPr>
          <w:rFonts w:hint="eastAsia" w:ascii="宋体" w:hAnsi="宋体" w:eastAsia="宋体" w:cs="宋体"/>
          <w:color w:val="262626"/>
          <w:spacing w:val="-7"/>
          <w:sz w:val="24"/>
          <w:szCs w:val="24"/>
          <w:lang w:val="en-US" w:eastAsia="zh-CN"/>
        </w:rPr>
        <w:t>28</w:t>
      </w:r>
      <w:r>
        <w:rPr>
          <w:rFonts w:hint="eastAsia" w:ascii="宋体" w:hAnsi="宋体" w:eastAsia="宋体" w:cs="宋体"/>
          <w:color w:val="262626"/>
          <w:spacing w:val="-7"/>
          <w:sz w:val="24"/>
          <w:szCs w:val="24"/>
        </w:rPr>
        <w:t>日</w:t>
      </w:r>
    </w:p>
    <w:p>
      <w:pPr>
        <w:spacing w:before="159" w:line="217" w:lineRule="auto"/>
        <w:ind w:left="492"/>
        <w:rPr>
          <w:rFonts w:ascii="宋体" w:hAnsi="宋体" w:eastAsia="宋体" w:cs="宋体"/>
          <w:color w:val="262626"/>
          <w:spacing w:val="-7"/>
          <w:sz w:val="24"/>
          <w:szCs w:val="24"/>
        </w:rPr>
        <w:sectPr>
          <w:footerReference r:id="rId5" w:type="default"/>
          <w:pgSz w:w="11905" w:h="16840"/>
          <w:pgMar w:top="1294" w:right="1266" w:bottom="1352" w:left="1429" w:header="0" w:footer="1191" w:gutter="0"/>
          <w:cols w:space="720" w:num="1"/>
        </w:sectPr>
      </w:pPr>
    </w:p>
    <w:p>
      <w:pPr>
        <w:spacing w:before="78" w:line="220" w:lineRule="auto"/>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2"/>
          <w:sz w:val="24"/>
          <w:szCs w:val="24"/>
          <w14:textOutline w14:w="4354" w14:cap="flat" w14:cmpd="sng">
            <w14:solidFill>
              <w14:srgbClr w14:val="000000"/>
            </w14:solidFill>
            <w14:prstDash w14:val="solid"/>
            <w14:miter w14:val="0"/>
          </w14:textOutline>
        </w:rPr>
        <w:t>响应文件递交</w:t>
      </w:r>
    </w:p>
    <w:p>
      <w:pPr>
        <w:spacing w:before="190" w:line="400" w:lineRule="auto"/>
        <w:ind w:left="49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1、纸质响应文件</w:t>
      </w:r>
      <w:r>
        <w:rPr>
          <w:rFonts w:ascii="宋体" w:hAnsi="宋体" w:eastAsia="宋体" w:cs="宋体"/>
          <w:spacing w:val="-2"/>
          <w:sz w:val="24"/>
          <w:szCs w:val="24"/>
          <w:u w:val="single" w:color="000000"/>
          <w14:textOutline w14:w="4354" w14:cap="flat" w14:cmpd="sng">
            <w14:solidFill>
              <w14:srgbClr w14:val="000000"/>
            </w14:solidFill>
            <w14:prstDash w14:val="solid"/>
            <w14:miter w14:val="0"/>
          </w14:textOutline>
        </w:rPr>
        <w:t>壹</w:t>
      </w:r>
      <w:r>
        <w:rPr>
          <w:rFonts w:ascii="宋体" w:hAnsi="宋体" w:eastAsia="宋体" w:cs="宋体"/>
          <w:spacing w:val="-2"/>
          <w:sz w:val="24"/>
          <w:szCs w:val="24"/>
          <w14:textOutline w14:w="4354" w14:cap="flat" w14:cmpd="sng">
            <w14:solidFill>
              <w14:srgbClr w14:val="000000"/>
            </w14:solidFill>
            <w14:prstDash w14:val="solid"/>
            <w14:miter w14:val="0"/>
          </w14:textOutline>
        </w:rPr>
        <w:t>份</w:t>
      </w:r>
    </w:p>
    <w:p>
      <w:pPr>
        <w:spacing w:line="220"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二、成交原则、方式</w:t>
      </w:r>
    </w:p>
    <w:p>
      <w:pPr>
        <w:spacing w:before="174" w:line="220" w:lineRule="auto"/>
        <w:ind w:left="483"/>
        <w:rPr>
          <w:rFonts w:ascii="宋体" w:hAnsi="宋体" w:eastAsia="宋体" w:cs="宋体"/>
          <w:sz w:val="24"/>
          <w:szCs w:val="24"/>
        </w:rPr>
      </w:pP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成交原则:</w:t>
      </w:r>
    </w:p>
    <w:p>
      <w:pPr>
        <w:spacing w:before="173" w:line="218" w:lineRule="auto"/>
        <w:ind w:left="574"/>
        <w:rPr>
          <w:rFonts w:ascii="宋体" w:hAnsi="宋体" w:eastAsia="宋体" w:cs="宋体"/>
          <w:sz w:val="24"/>
          <w:szCs w:val="24"/>
        </w:rPr>
      </w:pPr>
      <w:r>
        <w:rPr>
          <w:rFonts w:ascii="宋体" w:hAnsi="宋体" w:eastAsia="宋体" w:cs="宋体"/>
          <w:color w:val="262626"/>
          <w:spacing w:val="-6"/>
          <w:sz w:val="24"/>
          <w:szCs w:val="24"/>
        </w:rPr>
        <w:t>1</w:t>
      </w:r>
      <w:r>
        <w:rPr>
          <w:rFonts w:hint="eastAsia" w:ascii="宋体" w:hAnsi="宋体" w:eastAsia="宋体" w:cs="宋体"/>
          <w:color w:val="262626"/>
          <w:spacing w:val="-6"/>
          <w:sz w:val="24"/>
          <w:szCs w:val="24"/>
          <w:lang w:eastAsia="zh-CN"/>
        </w:rPr>
        <w:t>.</w:t>
      </w:r>
      <w:r>
        <w:rPr>
          <w:rFonts w:ascii="宋体" w:hAnsi="宋体" w:eastAsia="宋体" w:cs="宋体"/>
          <w:color w:val="262626"/>
          <w:spacing w:val="-6"/>
          <w:sz w:val="24"/>
          <w:szCs w:val="24"/>
        </w:rPr>
        <w:t>符合采购需求且报价最低；</w:t>
      </w:r>
    </w:p>
    <w:p>
      <w:pPr>
        <w:spacing w:before="177" w:line="460" w:lineRule="exact"/>
        <w:ind w:left="559"/>
        <w:rPr>
          <w:rFonts w:ascii="宋体" w:hAnsi="宋体" w:eastAsia="宋体" w:cs="宋体"/>
          <w:sz w:val="24"/>
          <w:szCs w:val="24"/>
        </w:rPr>
      </w:pPr>
      <w:r>
        <w:rPr>
          <w:rFonts w:ascii="宋体" w:hAnsi="宋体" w:eastAsia="宋体" w:cs="宋体"/>
          <w:color w:val="262626"/>
          <w:spacing w:val="-3"/>
          <w:position w:val="16"/>
          <w:sz w:val="24"/>
          <w:szCs w:val="24"/>
        </w:rPr>
        <w:t>2</w:t>
      </w:r>
      <w:r>
        <w:rPr>
          <w:rFonts w:hint="eastAsia" w:ascii="宋体" w:hAnsi="宋体" w:eastAsia="宋体" w:cs="宋体"/>
          <w:color w:val="262626"/>
          <w:spacing w:val="-3"/>
          <w:position w:val="16"/>
          <w:sz w:val="24"/>
          <w:szCs w:val="24"/>
          <w:lang w:eastAsia="zh-CN"/>
        </w:rPr>
        <w:t>.</w:t>
      </w:r>
      <w:r>
        <w:rPr>
          <w:rFonts w:ascii="宋体" w:hAnsi="宋体" w:eastAsia="宋体" w:cs="宋体"/>
          <w:color w:val="262626"/>
          <w:spacing w:val="-3"/>
          <w:position w:val="16"/>
          <w:sz w:val="24"/>
          <w:szCs w:val="24"/>
        </w:rPr>
        <w:t>报价为项目的总价，不得将项目拆分或选择性报价；</w:t>
      </w:r>
    </w:p>
    <w:p>
      <w:pPr>
        <w:spacing w:before="1" w:line="218" w:lineRule="auto"/>
        <w:ind w:left="561"/>
        <w:rPr>
          <w:rFonts w:ascii="宋体" w:hAnsi="宋体" w:eastAsia="宋体" w:cs="宋体"/>
          <w:sz w:val="24"/>
          <w:szCs w:val="24"/>
        </w:rPr>
      </w:pPr>
      <w:r>
        <w:rPr>
          <w:rFonts w:ascii="宋体" w:hAnsi="宋体" w:eastAsia="宋体" w:cs="宋体"/>
          <w:color w:val="262626"/>
          <w:spacing w:val="-3"/>
          <w:sz w:val="24"/>
          <w:szCs w:val="24"/>
        </w:rPr>
        <w:t>3</w:t>
      </w:r>
      <w:r>
        <w:rPr>
          <w:rFonts w:hint="eastAsia" w:ascii="宋体" w:hAnsi="宋体" w:eastAsia="宋体" w:cs="宋体"/>
          <w:color w:val="262626"/>
          <w:spacing w:val="-3"/>
          <w:sz w:val="24"/>
          <w:szCs w:val="24"/>
          <w:lang w:eastAsia="zh-CN"/>
        </w:rPr>
        <w:t>.</w:t>
      </w:r>
      <w:r>
        <w:rPr>
          <w:rFonts w:ascii="宋体" w:hAnsi="宋体" w:eastAsia="宋体" w:cs="宋体"/>
          <w:color w:val="262626"/>
          <w:spacing w:val="-3"/>
          <w:sz w:val="24"/>
          <w:szCs w:val="24"/>
        </w:rPr>
        <w:t>成交人不得以任何方式转包或分包本项目。</w:t>
      </w:r>
    </w:p>
    <w:p>
      <w:pPr>
        <w:spacing w:before="175" w:line="218" w:lineRule="auto"/>
        <w:ind w:left="480"/>
        <w:rPr>
          <w:rFonts w:ascii="宋体" w:hAnsi="宋体" w:eastAsia="宋体" w:cs="宋体"/>
          <w:sz w:val="24"/>
          <w:szCs w:val="24"/>
        </w:rPr>
      </w:pPr>
      <w:r>
        <w:rPr>
          <w:rFonts w:ascii="宋体" w:hAnsi="宋体" w:eastAsia="宋体" w:cs="宋体"/>
          <w:color w:val="262626"/>
          <w:spacing w:val="-2"/>
          <w:sz w:val="24"/>
          <w:szCs w:val="24"/>
          <w14:textOutline w14:w="4354" w14:cap="flat" w14:cmpd="sng">
            <w14:solidFill>
              <w14:srgbClr w14:val="262626"/>
            </w14:solidFill>
            <w14:prstDash w14:val="solid"/>
            <w14:miter w14:val="0"/>
          </w14:textOutline>
        </w:rPr>
        <w:t>采购需求:</w:t>
      </w:r>
      <w:r>
        <w:rPr>
          <w:rFonts w:ascii="宋体" w:hAnsi="宋体" w:eastAsia="宋体" w:cs="宋体"/>
          <w:color w:val="262626"/>
          <w:spacing w:val="-2"/>
          <w:sz w:val="24"/>
          <w:szCs w:val="24"/>
        </w:rPr>
        <w:t>详见询价文件附件。</w:t>
      </w:r>
    </w:p>
    <w:p>
      <w:pPr>
        <w:spacing w:before="176" w:line="461" w:lineRule="exact"/>
        <w:ind w:left="483"/>
        <w:rPr>
          <w:rFonts w:ascii="宋体" w:hAnsi="宋体" w:eastAsia="宋体" w:cs="宋体"/>
          <w:sz w:val="24"/>
          <w:szCs w:val="24"/>
        </w:rPr>
      </w:pPr>
      <w:r>
        <w:rPr>
          <w:rFonts w:ascii="宋体" w:hAnsi="宋体" w:eastAsia="宋体" w:cs="宋体"/>
          <w:color w:val="262626"/>
          <w:position w:val="16"/>
          <w:sz w:val="24"/>
          <w:szCs w:val="24"/>
          <w14:textOutline w14:w="4354" w14:cap="flat" w14:cmpd="sng">
            <w14:solidFill>
              <w14:srgbClr w14:val="262626"/>
            </w14:solidFill>
            <w14:prstDash w14:val="solid"/>
            <w14:miter w14:val="0"/>
          </w14:textOutline>
        </w:rPr>
        <w:t>成交方式:</w:t>
      </w:r>
      <w:r>
        <w:rPr>
          <w:rFonts w:ascii="宋体" w:hAnsi="宋体" w:eastAsia="宋体" w:cs="宋体"/>
          <w:color w:val="262626"/>
          <w:position w:val="16"/>
          <w:sz w:val="24"/>
          <w:szCs w:val="24"/>
        </w:rPr>
        <w:t>按项目成交，在质量和服务均能满足采购文件实质性响</w:t>
      </w:r>
      <w:r>
        <w:rPr>
          <w:rFonts w:ascii="宋体" w:hAnsi="宋体" w:eastAsia="宋体" w:cs="宋体"/>
          <w:color w:val="262626"/>
          <w:spacing w:val="-1"/>
          <w:position w:val="16"/>
          <w:sz w:val="24"/>
          <w:szCs w:val="24"/>
        </w:rPr>
        <w:t>应要求的供应商</w:t>
      </w:r>
    </w:p>
    <w:p>
      <w:pPr>
        <w:spacing w:line="218" w:lineRule="auto"/>
        <w:ind w:left="23"/>
        <w:rPr>
          <w:rFonts w:ascii="宋体" w:hAnsi="宋体" w:eastAsia="宋体" w:cs="宋体"/>
          <w:sz w:val="24"/>
          <w:szCs w:val="24"/>
        </w:rPr>
      </w:pPr>
      <w:r>
        <w:rPr>
          <w:rFonts w:ascii="宋体" w:hAnsi="宋体" w:eastAsia="宋体" w:cs="宋体"/>
          <w:color w:val="262626"/>
          <w:spacing w:val="-7"/>
          <w:sz w:val="24"/>
          <w:szCs w:val="24"/>
        </w:rPr>
        <w:t>中，</w:t>
      </w:r>
      <w:r>
        <w:rPr>
          <w:rFonts w:ascii="宋体" w:hAnsi="宋体" w:eastAsia="宋体" w:cs="宋体"/>
          <w:color w:val="262626"/>
          <w:spacing w:val="-37"/>
          <w:sz w:val="24"/>
          <w:szCs w:val="24"/>
        </w:rPr>
        <w:t xml:space="preserve"> </w:t>
      </w:r>
      <w:r>
        <w:rPr>
          <w:rFonts w:ascii="宋体" w:hAnsi="宋体" w:eastAsia="宋体" w:cs="宋体"/>
          <w:color w:val="262626"/>
          <w:spacing w:val="-7"/>
          <w:sz w:val="24"/>
          <w:szCs w:val="24"/>
          <w14:textOutline w14:w="4354" w14:cap="flat" w14:cmpd="sng">
            <w14:solidFill>
              <w14:srgbClr w14:val="262626"/>
            </w14:solidFill>
            <w14:prstDash w14:val="solid"/>
            <w14:miter w14:val="0"/>
          </w14:textOutline>
        </w:rPr>
        <w:t>按照报价最低的确定为成交供应商。</w:t>
      </w:r>
    </w:p>
    <w:p>
      <w:pPr>
        <w:spacing w:before="177" w:line="220" w:lineRule="auto"/>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三、成交结果通知</w:t>
      </w:r>
    </w:p>
    <w:p>
      <w:pPr>
        <w:spacing w:before="174" w:line="460" w:lineRule="exact"/>
        <w:ind w:left="487"/>
        <w:rPr>
          <w:rFonts w:ascii="宋体" w:hAnsi="宋体" w:eastAsia="宋体" w:cs="宋体"/>
          <w:sz w:val="24"/>
          <w:szCs w:val="24"/>
        </w:rPr>
      </w:pPr>
      <w:r>
        <w:rPr>
          <w:rFonts w:ascii="宋体" w:hAnsi="宋体" w:eastAsia="宋体" w:cs="宋体"/>
          <w:color w:val="262626"/>
          <w:position w:val="17"/>
          <w:sz w:val="24"/>
          <w:szCs w:val="24"/>
        </w:rPr>
        <w:t>（1）成交结果将通过南通开发区教育网(</w:t>
      </w:r>
      <w:r>
        <w:fldChar w:fldCharType="begin"/>
      </w:r>
      <w:r>
        <w:instrText xml:space="preserve"> HYPERLINK "http://www.ntkfqjy.com/" </w:instrText>
      </w:r>
      <w:r>
        <w:fldChar w:fldCharType="separate"/>
      </w:r>
      <w:r>
        <w:rPr>
          <w:rFonts w:ascii="宋体" w:hAnsi="宋体" w:eastAsia="宋体" w:cs="宋体"/>
          <w:color w:val="262626"/>
          <w:position w:val="17"/>
          <w:sz w:val="24"/>
          <w:szCs w:val="24"/>
        </w:rPr>
        <w:t>http://www.ntkfq</w:t>
      </w:r>
      <w:r>
        <w:rPr>
          <w:rFonts w:ascii="宋体" w:hAnsi="宋体" w:eastAsia="宋体" w:cs="宋体"/>
          <w:color w:val="262626"/>
          <w:spacing w:val="-1"/>
          <w:position w:val="17"/>
          <w:sz w:val="24"/>
          <w:szCs w:val="24"/>
        </w:rPr>
        <w:t>jy.com/</w:t>
      </w:r>
      <w:r>
        <w:rPr>
          <w:rFonts w:ascii="宋体" w:hAnsi="宋体" w:eastAsia="宋体" w:cs="宋体"/>
          <w:color w:val="262626"/>
          <w:spacing w:val="-1"/>
          <w:position w:val="17"/>
          <w:sz w:val="24"/>
          <w:szCs w:val="24"/>
        </w:rPr>
        <w:fldChar w:fldCharType="end"/>
      </w:r>
      <w:r>
        <w:rPr>
          <w:rFonts w:ascii="宋体" w:hAnsi="宋体" w:eastAsia="宋体" w:cs="宋体"/>
          <w:color w:val="262626"/>
          <w:spacing w:val="-1"/>
          <w:position w:val="17"/>
          <w:sz w:val="24"/>
          <w:szCs w:val="24"/>
        </w:rPr>
        <w:t>)发布采购结果</w:t>
      </w:r>
    </w:p>
    <w:p>
      <w:pPr>
        <w:spacing w:line="218" w:lineRule="auto"/>
        <w:ind w:left="8"/>
        <w:rPr>
          <w:rFonts w:ascii="宋体" w:hAnsi="宋体" w:eastAsia="宋体" w:cs="宋体"/>
          <w:sz w:val="24"/>
          <w:szCs w:val="24"/>
        </w:rPr>
      </w:pPr>
      <w:r>
        <w:rPr>
          <w:rFonts w:ascii="宋体" w:hAnsi="宋体" w:eastAsia="宋体" w:cs="宋体"/>
          <w:color w:val="262626"/>
          <w:spacing w:val="-3"/>
          <w:sz w:val="24"/>
          <w:szCs w:val="24"/>
        </w:rPr>
        <w:t>公告，通知所有参加本次采购活动的供应商。</w:t>
      </w:r>
    </w:p>
    <w:p>
      <w:pPr>
        <w:spacing w:before="176" w:line="354" w:lineRule="auto"/>
        <w:ind w:left="1" w:firstLine="486"/>
        <w:rPr>
          <w:rFonts w:ascii="宋体" w:hAnsi="宋体" w:eastAsia="宋体" w:cs="宋体"/>
          <w:sz w:val="24"/>
          <w:szCs w:val="24"/>
        </w:rPr>
      </w:pPr>
      <w:r>
        <w:rPr>
          <w:rFonts w:ascii="宋体" w:hAnsi="宋体" w:eastAsia="宋体" w:cs="宋体"/>
          <w:color w:val="262626"/>
          <w:spacing w:val="-2"/>
          <w:sz w:val="24"/>
          <w:szCs w:val="24"/>
        </w:rPr>
        <w:t>（2）成交供应商应在收到《成交通知书》的</w:t>
      </w:r>
      <w:r>
        <w:rPr>
          <w:rFonts w:ascii="宋体" w:hAnsi="宋体" w:eastAsia="宋体" w:cs="宋体"/>
          <w:color w:val="262626"/>
          <w:spacing w:val="-36"/>
          <w:sz w:val="24"/>
          <w:szCs w:val="24"/>
        </w:rPr>
        <w:t xml:space="preserve"> </w:t>
      </w:r>
      <w:r>
        <w:rPr>
          <w:rFonts w:ascii="宋体" w:hAnsi="宋体" w:eastAsia="宋体" w:cs="宋体"/>
          <w:color w:val="262626"/>
          <w:spacing w:val="-2"/>
          <w:sz w:val="24"/>
          <w:szCs w:val="24"/>
        </w:rPr>
        <w:t>5</w:t>
      </w:r>
      <w:r>
        <w:rPr>
          <w:rFonts w:ascii="宋体" w:hAnsi="宋体" w:eastAsia="宋体" w:cs="宋体"/>
          <w:color w:val="262626"/>
          <w:spacing w:val="-50"/>
          <w:sz w:val="24"/>
          <w:szCs w:val="24"/>
        </w:rPr>
        <w:t xml:space="preserve"> </w:t>
      </w:r>
      <w:r>
        <w:rPr>
          <w:rFonts w:ascii="宋体" w:hAnsi="宋体" w:eastAsia="宋体" w:cs="宋体"/>
          <w:color w:val="262626"/>
          <w:spacing w:val="-2"/>
          <w:sz w:val="24"/>
          <w:szCs w:val="24"/>
        </w:rPr>
        <w:t>天之内与买方签订合同。所签合同不</w:t>
      </w:r>
      <w:r>
        <w:rPr>
          <w:rFonts w:ascii="宋体" w:hAnsi="宋体" w:eastAsia="宋体" w:cs="宋体"/>
          <w:color w:val="262626"/>
          <w:sz w:val="24"/>
          <w:szCs w:val="24"/>
        </w:rPr>
        <w:t xml:space="preserve"> 得对采购文件作实质性修改。采购单位不得向供应商提出不</w:t>
      </w:r>
      <w:r>
        <w:rPr>
          <w:rFonts w:ascii="宋体" w:hAnsi="宋体" w:eastAsia="宋体" w:cs="宋体"/>
          <w:color w:val="262626"/>
          <w:spacing w:val="-1"/>
          <w:sz w:val="24"/>
          <w:szCs w:val="24"/>
        </w:rPr>
        <w:t>合理的要求作为签订合同的</w:t>
      </w:r>
    </w:p>
    <w:p>
      <w:pPr>
        <w:spacing w:before="1" w:line="218" w:lineRule="auto"/>
        <w:ind w:left="2"/>
        <w:rPr>
          <w:rFonts w:ascii="宋体" w:hAnsi="宋体" w:eastAsia="宋体" w:cs="宋体"/>
          <w:sz w:val="24"/>
          <w:szCs w:val="24"/>
        </w:rPr>
      </w:pPr>
      <w:r>
        <w:rPr>
          <w:rFonts w:ascii="宋体" w:hAnsi="宋体" w:eastAsia="宋体" w:cs="宋体"/>
          <w:color w:val="262626"/>
          <w:spacing w:val="-2"/>
          <w:sz w:val="24"/>
          <w:szCs w:val="24"/>
        </w:rPr>
        <w:t>条件，不得与供应商私下订立背离采购文件实质性内容的协议。</w:t>
      </w:r>
    </w:p>
    <w:p>
      <w:pPr>
        <w:spacing w:before="131" w:line="220" w:lineRule="auto"/>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四、验收与付款</w:t>
      </w:r>
    </w:p>
    <w:p>
      <w:pPr>
        <w:spacing w:before="234" w:line="460" w:lineRule="exact"/>
        <w:ind w:left="480"/>
        <w:rPr>
          <w:rFonts w:ascii="宋体" w:hAnsi="宋体" w:eastAsia="宋体" w:cs="宋体"/>
          <w:sz w:val="24"/>
          <w:szCs w:val="24"/>
        </w:rPr>
      </w:pPr>
      <w:r>
        <w:rPr>
          <w:rFonts w:ascii="宋体" w:hAnsi="宋体" w:eastAsia="宋体" w:cs="宋体"/>
          <w:color w:val="262626"/>
          <w:spacing w:val="-1"/>
          <w:position w:val="16"/>
          <w:sz w:val="24"/>
          <w:szCs w:val="24"/>
        </w:rPr>
        <w:t>在接到供应商提出验收申请后，在</w:t>
      </w:r>
      <w:r>
        <w:rPr>
          <w:rFonts w:ascii="宋体" w:hAnsi="宋体" w:eastAsia="宋体" w:cs="宋体"/>
          <w:color w:val="262626"/>
          <w:spacing w:val="-41"/>
          <w:position w:val="16"/>
          <w:sz w:val="24"/>
          <w:szCs w:val="24"/>
        </w:rPr>
        <w:t xml:space="preserve"> </w:t>
      </w:r>
      <w:r>
        <w:rPr>
          <w:rFonts w:ascii="宋体" w:hAnsi="宋体" w:eastAsia="宋体" w:cs="宋体"/>
          <w:color w:val="262626"/>
          <w:spacing w:val="-1"/>
          <w:position w:val="16"/>
          <w:sz w:val="24"/>
          <w:szCs w:val="24"/>
        </w:rPr>
        <w:t>5</w:t>
      </w:r>
      <w:r>
        <w:rPr>
          <w:rFonts w:ascii="宋体" w:hAnsi="宋体" w:eastAsia="宋体" w:cs="宋体"/>
          <w:color w:val="262626"/>
          <w:spacing w:val="-51"/>
          <w:position w:val="16"/>
          <w:sz w:val="24"/>
          <w:szCs w:val="24"/>
        </w:rPr>
        <w:t xml:space="preserve"> </w:t>
      </w:r>
      <w:r>
        <w:rPr>
          <w:rFonts w:ascii="宋体" w:hAnsi="宋体" w:eastAsia="宋体" w:cs="宋体"/>
          <w:color w:val="262626"/>
          <w:spacing w:val="-1"/>
          <w:position w:val="16"/>
          <w:sz w:val="24"/>
          <w:szCs w:val="24"/>
        </w:rPr>
        <w:t>个工作日内由业主指定人员参与验收，并出具</w:t>
      </w:r>
    </w:p>
    <w:p>
      <w:pPr>
        <w:spacing w:line="218" w:lineRule="auto"/>
        <w:rPr>
          <w:rFonts w:ascii="宋体" w:hAnsi="宋体" w:eastAsia="宋体" w:cs="宋体"/>
          <w:sz w:val="24"/>
          <w:szCs w:val="24"/>
        </w:rPr>
      </w:pPr>
      <w:r>
        <w:rPr>
          <w:rFonts w:ascii="宋体" w:hAnsi="宋体" w:eastAsia="宋体" w:cs="宋体"/>
          <w:color w:val="262626"/>
          <w:spacing w:val="-3"/>
          <w:sz w:val="24"/>
          <w:szCs w:val="24"/>
        </w:rPr>
        <w:t>验收报告，作为支付货款的依据。</w:t>
      </w:r>
    </w:p>
    <w:p>
      <w:pPr>
        <w:spacing w:before="132" w:line="218" w:lineRule="auto"/>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五、询价费用</w:t>
      </w:r>
    </w:p>
    <w:p>
      <w:pPr>
        <w:spacing w:before="192" w:line="218" w:lineRule="auto"/>
        <w:ind w:left="49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供应商应承担所有与准备和参加询价可能发生的</w:t>
      </w:r>
      <w:r>
        <w:rPr>
          <w:rFonts w:ascii="宋体" w:hAnsi="宋体" w:eastAsia="宋体" w:cs="宋体"/>
          <w:spacing w:val="-3"/>
          <w:sz w:val="24"/>
          <w:szCs w:val="24"/>
        </w:rPr>
        <w:t>全部费用。</w:t>
      </w:r>
    </w:p>
    <w:p>
      <w:pPr>
        <w:spacing w:line="218" w:lineRule="auto"/>
        <w:rPr>
          <w:rFonts w:ascii="宋体" w:hAnsi="宋体" w:eastAsia="宋体" w:cs="宋体"/>
          <w:sz w:val="24"/>
          <w:szCs w:val="24"/>
        </w:rPr>
        <w:sectPr>
          <w:footerReference r:id="rId6" w:type="default"/>
          <w:pgSz w:w="11905" w:h="16840"/>
          <w:pgMar w:top="1431" w:right="1267" w:bottom="1355" w:left="1428" w:header="0" w:footer="1182" w:gutter="0"/>
          <w:cols w:space="720" w:num="1"/>
        </w:sectPr>
      </w:pPr>
    </w:p>
    <w:p>
      <w:pPr>
        <w:spacing w:before="47" w:line="219" w:lineRule="auto"/>
        <w:ind w:left="19"/>
        <w:rPr>
          <w:rFonts w:ascii="宋体" w:hAnsi="宋体" w:eastAsia="宋体" w:cs="宋体"/>
          <w:sz w:val="24"/>
          <w:szCs w:val="24"/>
        </w:rPr>
      </w:pP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附件</w:t>
      </w:r>
      <w:r>
        <w:rPr>
          <w:rFonts w:ascii="宋体" w:hAnsi="宋体" w:eastAsia="宋体" w:cs="宋体"/>
          <w:color w:val="333333"/>
          <w:spacing w:val="-69"/>
          <w:sz w:val="24"/>
          <w:szCs w:val="24"/>
        </w:rPr>
        <w:t xml:space="preserve"> </w:t>
      </w: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w:t>
      </w:r>
    </w:p>
    <w:p>
      <w:pPr>
        <w:spacing w:before="132" w:line="220" w:lineRule="auto"/>
        <w:ind w:left="3356"/>
        <w:rPr>
          <w:rFonts w:ascii="宋体" w:hAnsi="宋体" w:eastAsia="宋体" w:cs="宋体"/>
          <w:sz w:val="36"/>
          <w:szCs w:val="36"/>
        </w:rPr>
      </w:pPr>
      <w:r>
        <w:rPr>
          <w:rFonts w:ascii="宋体" w:hAnsi="宋体" w:eastAsia="宋体" w:cs="宋体"/>
          <w:color w:val="333333"/>
          <w:spacing w:val="-2"/>
          <w:sz w:val="36"/>
          <w:szCs w:val="36"/>
          <w14:textOutline w14:w="6531" w14:cap="flat" w14:cmpd="sng">
            <w14:solidFill>
              <w14:srgbClr w14:val="333333"/>
            </w14:solidFill>
            <w14:prstDash w14:val="solid"/>
            <w14:miter w14:val="0"/>
          </w14:textOutline>
        </w:rPr>
        <w:t>（一）项目需求</w:t>
      </w:r>
    </w:p>
    <w:p>
      <w:pPr>
        <w:spacing w:before="243" w:line="220" w:lineRule="auto"/>
        <w:ind w:left="4"/>
        <w:rPr>
          <w:rFonts w:ascii="宋体" w:hAnsi="宋体" w:eastAsia="宋体" w:cs="宋体"/>
          <w:sz w:val="24"/>
          <w:szCs w:val="24"/>
        </w:rPr>
      </w:pP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一、培训目的</w:t>
      </w:r>
    </w:p>
    <w:p>
      <w:pPr>
        <w:spacing w:before="193" w:line="480" w:lineRule="exact"/>
        <w:ind w:right="65" w:firstLine="460" w:firstLineChars="200"/>
        <w:jc w:val="left"/>
        <w:rPr>
          <w:rFonts w:hint="eastAsia" w:ascii="宋体" w:hAnsi="宋体" w:eastAsia="宋体" w:cs="宋体"/>
          <w:color w:val="333333"/>
          <w:spacing w:val="-5"/>
          <w:position w:val="18"/>
          <w:sz w:val="24"/>
          <w:szCs w:val="24"/>
        </w:rPr>
      </w:pPr>
      <w:r>
        <w:rPr>
          <w:rFonts w:hint="eastAsia" w:ascii="宋体" w:hAnsi="宋体" w:eastAsia="宋体" w:cs="宋体"/>
          <w:color w:val="333333"/>
          <w:spacing w:val="-5"/>
          <w:position w:val="18"/>
          <w:sz w:val="24"/>
          <w:szCs w:val="24"/>
        </w:rPr>
        <w:t>为全力推进</w:t>
      </w:r>
      <w:r>
        <w:rPr>
          <w:rFonts w:hint="eastAsia" w:ascii="宋体" w:hAnsi="宋体" w:eastAsia="宋体" w:cs="宋体"/>
          <w:color w:val="333333"/>
          <w:spacing w:val="-5"/>
          <w:position w:val="18"/>
          <w:sz w:val="24"/>
          <w:szCs w:val="24"/>
          <w:lang w:val="en-US" w:eastAsia="zh-CN"/>
        </w:rPr>
        <w:t>南通开发区</w:t>
      </w:r>
      <w:r>
        <w:rPr>
          <w:rFonts w:hint="eastAsia" w:ascii="宋体" w:hAnsi="宋体" w:eastAsia="宋体" w:cs="宋体"/>
          <w:color w:val="333333"/>
          <w:spacing w:val="-5"/>
          <w:position w:val="18"/>
          <w:sz w:val="24"/>
          <w:szCs w:val="24"/>
        </w:rPr>
        <w:t>责任督学督导工作，努力打造高素质、专业化的督学队伍，切实发挥教育督导功能</w:t>
      </w:r>
      <w:r>
        <w:rPr>
          <w:rFonts w:hint="eastAsia" w:ascii="宋体" w:hAnsi="宋体" w:eastAsia="宋体" w:cs="宋体"/>
          <w:color w:val="333333"/>
          <w:spacing w:val="-5"/>
          <w:position w:val="18"/>
          <w:sz w:val="24"/>
          <w:szCs w:val="24"/>
          <w:lang w:eastAsia="zh-CN"/>
        </w:rPr>
        <w:t>。为了拓宽我</w:t>
      </w:r>
      <w:r>
        <w:rPr>
          <w:rFonts w:hint="eastAsia" w:ascii="宋体" w:hAnsi="宋体" w:eastAsia="宋体" w:cs="宋体"/>
          <w:color w:val="333333"/>
          <w:spacing w:val="-5"/>
          <w:position w:val="18"/>
          <w:sz w:val="24"/>
          <w:szCs w:val="24"/>
          <w:lang w:val="en-US" w:eastAsia="zh-CN"/>
        </w:rPr>
        <w:t>区</w:t>
      </w:r>
      <w:r>
        <w:rPr>
          <w:rFonts w:hint="eastAsia" w:ascii="宋体" w:hAnsi="宋体" w:eastAsia="宋体" w:cs="宋体"/>
          <w:color w:val="333333"/>
          <w:spacing w:val="-5"/>
          <w:position w:val="18"/>
          <w:sz w:val="24"/>
          <w:szCs w:val="24"/>
          <w:lang w:eastAsia="zh-CN"/>
        </w:rPr>
        <w:t>督学视野，进一步提高督学政策理论水平和依法科学督导的能力，更好地发挥教育督导的职能和作用，</w:t>
      </w:r>
      <w:r>
        <w:rPr>
          <w:rFonts w:hint="eastAsia" w:ascii="宋体" w:hAnsi="宋体" w:eastAsia="宋体" w:cs="宋体"/>
          <w:color w:val="333333"/>
          <w:spacing w:val="-5"/>
          <w:position w:val="18"/>
          <w:sz w:val="24"/>
          <w:szCs w:val="24"/>
        </w:rPr>
        <w:t>进一步提升全县责任督学专业素养，努力构建教育督导新格局。</w:t>
      </w:r>
    </w:p>
    <w:p>
      <w:pPr>
        <w:spacing w:before="195" w:line="220" w:lineRule="auto"/>
        <w:rPr>
          <w:rFonts w:ascii="宋体" w:hAnsi="宋体" w:eastAsia="宋体" w:cs="宋体"/>
          <w:sz w:val="24"/>
          <w:szCs w:val="24"/>
        </w:rPr>
      </w:pP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二、培训目标</w:t>
      </w:r>
    </w:p>
    <w:p>
      <w:pPr>
        <w:spacing w:before="193" w:line="480" w:lineRule="exact"/>
        <w:ind w:right="65" w:firstLine="460" w:firstLineChars="200"/>
        <w:jc w:val="left"/>
        <w:rPr>
          <w:rFonts w:hint="eastAsia" w:ascii="宋体" w:hAnsi="宋体" w:eastAsia="宋体" w:cs="宋体"/>
          <w:color w:val="333333"/>
          <w:spacing w:val="-5"/>
          <w:position w:val="18"/>
          <w:sz w:val="24"/>
          <w:szCs w:val="24"/>
          <w:lang w:val="en-US" w:eastAsia="zh-CN"/>
        </w:rPr>
      </w:pPr>
      <w:r>
        <w:rPr>
          <w:rFonts w:hint="eastAsia" w:ascii="宋体" w:hAnsi="宋体" w:eastAsia="宋体" w:cs="宋体"/>
          <w:color w:val="333333"/>
          <w:spacing w:val="-5"/>
          <w:position w:val="18"/>
          <w:sz w:val="24"/>
          <w:szCs w:val="24"/>
          <w:lang w:val="en-US" w:eastAsia="zh-CN"/>
        </w:rPr>
        <w:t>引领责任督学全面贯彻党的教育方针，熟悉教育督导相关政策法规，明确责任督学挂牌督导工作要求与任务，学习掌握科学的督导方法与技术，提高挂牌督导工作能力，切实发挥督导服务效能，助力教育高质量发展。</w:t>
      </w:r>
    </w:p>
    <w:p>
      <w:pPr>
        <w:spacing w:before="195" w:line="220" w:lineRule="auto"/>
        <w:rPr>
          <w:rFonts w:ascii="宋体" w:hAnsi="宋体" w:eastAsia="宋体" w:cs="宋体"/>
          <w:sz w:val="24"/>
          <w:szCs w:val="24"/>
        </w:rPr>
      </w:pP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三、</w:t>
      </w:r>
      <w:r>
        <w:rPr>
          <w:rFonts w:ascii="宋体" w:hAnsi="宋体" w:eastAsia="宋体" w:cs="宋体"/>
          <w:color w:val="333333"/>
          <w:spacing w:val="-31"/>
          <w:sz w:val="24"/>
          <w:szCs w:val="24"/>
        </w:rPr>
        <w:t xml:space="preserve"> </w:t>
      </w: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培训主题及对象</w:t>
      </w:r>
    </w:p>
    <w:p>
      <w:pPr>
        <w:spacing w:before="190" w:line="220" w:lineRule="auto"/>
        <w:ind w:left="23" w:firstLine="472" w:firstLineChars="200"/>
        <w:rPr>
          <w:rFonts w:hint="eastAsia" w:ascii="宋体" w:hAnsi="宋体" w:eastAsia="宋体" w:cs="宋体"/>
          <w:color w:val="333333"/>
          <w:spacing w:val="-2"/>
          <w:sz w:val="24"/>
          <w:szCs w:val="24"/>
          <w:lang w:val="en-US" w:eastAsia="zh-CN"/>
        </w:rPr>
      </w:pPr>
      <w:r>
        <w:rPr>
          <w:rFonts w:hint="eastAsia" w:ascii="宋体" w:hAnsi="宋体" w:eastAsia="宋体" w:cs="宋体"/>
          <w:color w:val="333333"/>
          <w:spacing w:val="-2"/>
          <w:sz w:val="24"/>
          <w:szCs w:val="24"/>
          <w:lang w:val="en-US" w:eastAsia="zh-CN"/>
        </w:rPr>
        <w:t>责任督学16人，其他督导人员4人</w:t>
      </w:r>
    </w:p>
    <w:p>
      <w:pPr>
        <w:spacing w:before="190" w:line="220" w:lineRule="auto"/>
        <w:ind w:left="23"/>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四、培训时间</w:t>
      </w:r>
    </w:p>
    <w:p>
      <w:pPr>
        <w:spacing w:before="248" w:line="220" w:lineRule="auto"/>
        <w:ind w:left="484"/>
        <w:rPr>
          <w:rFonts w:ascii="宋体" w:hAnsi="宋体" w:eastAsia="宋体" w:cs="宋体"/>
          <w:sz w:val="24"/>
          <w:szCs w:val="24"/>
        </w:rPr>
      </w:pPr>
      <w:r>
        <w:rPr>
          <w:rFonts w:ascii="宋体" w:hAnsi="宋体" w:eastAsia="宋体" w:cs="宋体"/>
          <w:color w:val="333333"/>
          <w:spacing w:val="-48"/>
          <w:sz w:val="24"/>
          <w:szCs w:val="24"/>
        </w:rPr>
        <w:t xml:space="preserve"> </w:t>
      </w:r>
      <w:r>
        <w:rPr>
          <w:rFonts w:ascii="宋体" w:hAnsi="宋体" w:eastAsia="宋体" w:cs="宋体"/>
          <w:color w:val="333333"/>
          <w:spacing w:val="-8"/>
          <w:sz w:val="24"/>
          <w:szCs w:val="24"/>
        </w:rPr>
        <w:t>2023</w:t>
      </w:r>
      <w:r>
        <w:rPr>
          <w:rFonts w:ascii="宋体" w:hAnsi="宋体" w:eastAsia="宋体" w:cs="宋体"/>
          <w:color w:val="333333"/>
          <w:spacing w:val="-49"/>
          <w:sz w:val="24"/>
          <w:szCs w:val="24"/>
        </w:rPr>
        <w:t xml:space="preserve"> </w:t>
      </w:r>
      <w:r>
        <w:rPr>
          <w:rFonts w:ascii="宋体" w:hAnsi="宋体" w:eastAsia="宋体" w:cs="宋体"/>
          <w:color w:val="333333"/>
          <w:spacing w:val="-8"/>
          <w:sz w:val="24"/>
          <w:szCs w:val="24"/>
        </w:rPr>
        <w:t>年</w:t>
      </w:r>
      <w:r>
        <w:rPr>
          <w:rFonts w:ascii="宋体" w:hAnsi="宋体" w:eastAsia="宋体" w:cs="宋体"/>
          <w:color w:val="333333"/>
          <w:spacing w:val="-33"/>
          <w:sz w:val="24"/>
          <w:szCs w:val="24"/>
        </w:rPr>
        <w:t xml:space="preserve"> </w:t>
      </w:r>
      <w:r>
        <w:rPr>
          <w:rFonts w:ascii="宋体" w:hAnsi="宋体" w:eastAsia="宋体" w:cs="宋体"/>
          <w:color w:val="333333"/>
          <w:spacing w:val="-8"/>
          <w:sz w:val="24"/>
          <w:szCs w:val="24"/>
        </w:rPr>
        <w:t>12</w:t>
      </w:r>
      <w:r>
        <w:rPr>
          <w:rFonts w:ascii="宋体" w:hAnsi="宋体" w:eastAsia="宋体" w:cs="宋体"/>
          <w:color w:val="333333"/>
          <w:spacing w:val="-45"/>
          <w:sz w:val="24"/>
          <w:szCs w:val="24"/>
        </w:rPr>
        <w:t xml:space="preserve"> </w:t>
      </w:r>
      <w:r>
        <w:rPr>
          <w:rFonts w:ascii="宋体" w:hAnsi="宋体" w:eastAsia="宋体" w:cs="宋体"/>
          <w:color w:val="333333"/>
          <w:spacing w:val="-8"/>
          <w:sz w:val="24"/>
          <w:szCs w:val="24"/>
        </w:rPr>
        <w:t>月</w:t>
      </w:r>
    </w:p>
    <w:p>
      <w:pPr>
        <w:spacing w:before="211" w:line="220" w:lineRule="auto"/>
        <w:ind w:left="4"/>
        <w:rPr>
          <w:rFonts w:ascii="宋体" w:hAnsi="宋体" w:eastAsia="宋体" w:cs="宋体"/>
          <w:sz w:val="24"/>
          <w:szCs w:val="24"/>
        </w:rPr>
      </w:pPr>
      <w:r>
        <w:rPr>
          <w:rFonts w:ascii="宋体" w:hAnsi="宋体" w:eastAsia="宋体" w:cs="宋体"/>
          <w:spacing w:val="-16"/>
          <w:sz w:val="24"/>
          <w:szCs w:val="24"/>
          <w14:textOutline w14:w="4354" w14:cap="flat" w14:cmpd="sng">
            <w14:solidFill>
              <w14:srgbClr w14:val="000000"/>
            </w14:solidFill>
            <w14:prstDash w14:val="solid"/>
            <w14:miter w14:val="0"/>
          </w14:textOutline>
        </w:rPr>
        <w:t>五、</w:t>
      </w:r>
      <w:r>
        <w:rPr>
          <w:rFonts w:ascii="宋体" w:hAnsi="宋体" w:eastAsia="宋体" w:cs="宋体"/>
          <w:spacing w:val="-31"/>
          <w:sz w:val="24"/>
          <w:szCs w:val="24"/>
        </w:rPr>
        <w:t xml:space="preserve"> </w:t>
      </w:r>
      <w:r>
        <w:rPr>
          <w:rFonts w:ascii="宋体" w:hAnsi="宋体" w:eastAsia="宋体" w:cs="宋体"/>
          <w:color w:val="333333"/>
          <w:spacing w:val="-16"/>
          <w:sz w:val="24"/>
          <w:szCs w:val="24"/>
          <w14:textOutline w14:w="4354" w14:cap="flat" w14:cmpd="sng">
            <w14:solidFill>
              <w14:srgbClr w14:val="333333"/>
            </w14:solidFill>
            <w14:prstDash w14:val="solid"/>
            <w14:miter w14:val="0"/>
          </w14:textOutline>
        </w:rPr>
        <w:t>培训形式</w:t>
      </w:r>
    </w:p>
    <w:p>
      <w:pPr>
        <w:spacing w:before="213" w:line="220" w:lineRule="auto"/>
        <w:ind w:firstLine="432" w:firstLineChars="200"/>
        <w:rPr>
          <w:rFonts w:hint="eastAsia" w:ascii="宋体" w:hAnsi="宋体" w:eastAsia="宋体" w:cs="宋体"/>
          <w:color w:val="333333"/>
          <w:spacing w:val="-12"/>
          <w:position w:val="19"/>
          <w:sz w:val="24"/>
          <w:szCs w:val="24"/>
        </w:rPr>
      </w:pPr>
      <w:r>
        <w:rPr>
          <w:rFonts w:hint="eastAsia" w:ascii="宋体" w:hAnsi="宋体" w:eastAsia="宋体" w:cs="宋体"/>
          <w:color w:val="333333"/>
          <w:spacing w:val="-12"/>
          <w:position w:val="19"/>
          <w:sz w:val="24"/>
          <w:szCs w:val="24"/>
        </w:rPr>
        <w:t>采取集中培训和自学相结合的方式，通过政策解读、专题讲座、研讨交流、研修实践等形式进行，增强培训实效性。</w:t>
      </w:r>
    </w:p>
    <w:p>
      <w:pPr>
        <w:numPr>
          <w:ilvl w:val="0"/>
          <w:numId w:val="1"/>
        </w:numPr>
        <w:spacing w:before="213" w:line="220" w:lineRule="auto"/>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培训内容安排</w:t>
      </w:r>
    </w:p>
    <w:p>
      <w:pPr>
        <w:spacing w:before="213" w:line="220" w:lineRule="auto"/>
        <w:ind w:firstLine="432" w:firstLineChars="200"/>
        <w:rPr>
          <w:rFonts w:hint="eastAsia" w:ascii="宋体" w:hAnsi="宋体" w:eastAsia="宋体" w:cs="宋体"/>
          <w:color w:val="333333"/>
          <w:spacing w:val="-12"/>
          <w:position w:val="19"/>
          <w:sz w:val="24"/>
          <w:szCs w:val="24"/>
        </w:rPr>
      </w:pPr>
      <w:r>
        <w:rPr>
          <w:rFonts w:hint="eastAsia" w:ascii="宋体" w:hAnsi="宋体" w:eastAsia="宋体" w:cs="宋体"/>
          <w:color w:val="333333"/>
          <w:spacing w:val="-12"/>
          <w:position w:val="19"/>
          <w:sz w:val="24"/>
          <w:szCs w:val="24"/>
        </w:rPr>
        <w:t>本次培训围绕“提升挂牌督导工作水平”的培训主题，设置教育改革形势任务、督导评估政策法规、挂牌督导专业知识和挂牌督导实践案例等课程模块，配置相关专题课程。</w:t>
      </w:r>
    </w:p>
    <w:p>
      <w:pPr>
        <w:spacing w:before="100"/>
      </w:pPr>
    </w:p>
    <w:tbl>
      <w:tblPr>
        <w:tblStyle w:val="5"/>
        <w:tblW w:w="8078"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1669"/>
        <w:gridCol w:w="2678"/>
        <w:gridCol w:w="3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128" w:type="dxa"/>
            <w:gridSpan w:val="2"/>
            <w:vAlign w:val="top"/>
          </w:tcPr>
          <w:p>
            <w:pPr>
              <w:pStyle w:val="6"/>
              <w:spacing w:before="43" w:line="215" w:lineRule="auto"/>
              <w:ind w:left="847"/>
            </w:pPr>
            <w:r>
              <w:rPr>
                <w:spacing w:val="-9"/>
              </w:rPr>
              <w:t>时间</w:t>
            </w:r>
          </w:p>
        </w:tc>
        <w:tc>
          <w:tcPr>
            <w:tcW w:w="2678" w:type="dxa"/>
            <w:vAlign w:val="top"/>
          </w:tcPr>
          <w:p>
            <w:pPr>
              <w:pStyle w:val="6"/>
              <w:spacing w:before="43" w:line="215" w:lineRule="auto"/>
              <w:ind w:left="1110"/>
            </w:pPr>
            <w:r>
              <w:rPr>
                <w:spacing w:val="-6"/>
              </w:rPr>
              <w:t>主题</w:t>
            </w:r>
          </w:p>
        </w:tc>
        <w:tc>
          <w:tcPr>
            <w:tcW w:w="3272" w:type="dxa"/>
            <w:vAlign w:val="top"/>
          </w:tcPr>
          <w:p>
            <w:pPr>
              <w:pStyle w:val="6"/>
              <w:spacing w:before="43" w:line="215" w:lineRule="auto"/>
              <w:ind w:left="1405"/>
            </w:pPr>
            <w:r>
              <w:rPr>
                <w:spacing w:val="-5"/>
              </w:rPr>
              <w:t>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59" w:type="dxa"/>
            <w:vMerge w:val="restart"/>
            <w:tcBorders>
              <w:bottom w:val="nil"/>
            </w:tcBorders>
            <w:textDirection w:val="tbRlV"/>
            <w:vAlign w:val="top"/>
          </w:tcPr>
          <w:p>
            <w:pPr>
              <w:pStyle w:val="6"/>
              <w:spacing w:before="108" w:line="201" w:lineRule="auto"/>
              <w:ind w:left="440"/>
            </w:pPr>
            <w:r>
              <w:t>第</w:t>
            </w:r>
            <w:r>
              <w:rPr>
                <w:spacing w:val="57"/>
              </w:rPr>
              <w:t xml:space="preserve"> </w:t>
            </w:r>
            <w:r>
              <w:rPr>
                <w:spacing w:val="-124"/>
                <w:w w:val="62"/>
              </w:rPr>
              <w:t>一</w:t>
            </w:r>
            <w:r>
              <w:rPr>
                <w:spacing w:val="72"/>
              </w:rPr>
              <w:t xml:space="preserve"> </w:t>
            </w:r>
            <w:r>
              <w:t>天</w:t>
            </w:r>
          </w:p>
        </w:tc>
        <w:tc>
          <w:tcPr>
            <w:tcW w:w="1669" w:type="dxa"/>
            <w:vAlign w:val="top"/>
          </w:tcPr>
          <w:p>
            <w:pPr>
              <w:pStyle w:val="6"/>
              <w:spacing w:before="84" w:line="176" w:lineRule="auto"/>
              <w:ind w:left="595"/>
            </w:pPr>
            <w:r>
              <w:rPr>
                <w:spacing w:val="-2"/>
              </w:rPr>
              <w:t>9:00</w:t>
            </w:r>
          </w:p>
        </w:tc>
        <w:tc>
          <w:tcPr>
            <w:tcW w:w="5950" w:type="dxa"/>
            <w:gridSpan w:val="2"/>
            <w:vAlign w:val="top"/>
          </w:tcPr>
          <w:p>
            <w:pPr>
              <w:pStyle w:val="6"/>
              <w:spacing w:before="41" w:line="209" w:lineRule="auto"/>
              <w:ind w:left="1900"/>
            </w:pPr>
            <w:r>
              <w:rPr>
                <w:spacing w:val="-2"/>
              </w:rPr>
              <w:t>集合、出发前往苏南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102" w:line="236" w:lineRule="auto"/>
              <w:ind w:left="192"/>
              <w:jc w:val="center"/>
            </w:pPr>
            <w:r>
              <w:rPr>
                <w:spacing w:val="-3"/>
              </w:rPr>
              <w:t>10:00-14:00</w:t>
            </w:r>
          </w:p>
        </w:tc>
        <w:tc>
          <w:tcPr>
            <w:tcW w:w="5950" w:type="dxa"/>
            <w:gridSpan w:val="2"/>
            <w:vAlign w:val="center"/>
          </w:tcPr>
          <w:p>
            <w:pPr>
              <w:pStyle w:val="6"/>
              <w:spacing w:before="102" w:line="216" w:lineRule="auto"/>
              <w:ind w:left="1302"/>
              <w:jc w:val="center"/>
            </w:pPr>
            <w:r>
              <w:rPr>
                <w:spacing w:val="-2"/>
              </w:rPr>
              <w:t>前往酒店办理入住、午餐、休息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9" w:type="dxa"/>
            <w:vMerge w:val="continue"/>
            <w:tcBorders>
              <w:top w:val="nil"/>
              <w:bottom w:val="nil"/>
            </w:tcBorders>
            <w:textDirection w:val="tbRlV"/>
            <w:vAlign w:val="top"/>
          </w:tcPr>
          <w:p>
            <w:pPr>
              <w:rPr>
                <w:rFonts w:ascii="Arial"/>
                <w:sz w:val="21"/>
              </w:rPr>
            </w:pPr>
          </w:p>
        </w:tc>
        <w:tc>
          <w:tcPr>
            <w:tcW w:w="1669" w:type="dxa"/>
            <w:vAlign w:val="center"/>
          </w:tcPr>
          <w:p>
            <w:pPr>
              <w:pStyle w:val="6"/>
              <w:spacing w:before="200" w:line="236" w:lineRule="auto"/>
              <w:ind w:left="192"/>
              <w:jc w:val="center"/>
            </w:pPr>
            <w:r>
              <w:rPr>
                <w:spacing w:val="-3"/>
              </w:rPr>
              <w:t>14:00-17:00</w:t>
            </w:r>
          </w:p>
        </w:tc>
        <w:tc>
          <w:tcPr>
            <w:tcW w:w="5950" w:type="dxa"/>
            <w:gridSpan w:val="2"/>
            <w:vAlign w:val="center"/>
          </w:tcPr>
          <w:p>
            <w:pPr>
              <w:pStyle w:val="6"/>
              <w:spacing w:before="39" w:line="218" w:lineRule="auto"/>
              <w:ind w:left="2499"/>
              <w:jc w:val="both"/>
              <w:rPr>
                <w:spacing w:val="-3"/>
              </w:rPr>
            </w:pPr>
            <w:r>
              <w:rPr>
                <w:spacing w:val="-3"/>
              </w:rPr>
              <w:t>开班仪式</w:t>
            </w:r>
          </w:p>
          <w:p>
            <w:pPr>
              <w:pStyle w:val="6"/>
              <w:spacing w:before="39" w:line="218" w:lineRule="auto"/>
              <w:ind w:firstLine="1416" w:firstLineChars="600"/>
              <w:jc w:val="both"/>
              <w:rPr>
                <w:rFonts w:hint="default"/>
                <w:spacing w:val="-3"/>
                <w:lang w:val="en-US"/>
              </w:rPr>
            </w:pPr>
            <w:r>
              <w:rPr>
                <w:rFonts w:hint="eastAsia"/>
                <w:b w:val="0"/>
                <w:bCs w:val="0"/>
                <w:spacing w:val="-2"/>
                <w:lang w:val="en-US" w:eastAsia="zh-CN"/>
              </w:rPr>
              <w:t>【专题讲座】学习教育督导类文件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459" w:type="dxa"/>
            <w:vMerge w:val="continue"/>
            <w:tcBorders>
              <w:top w:val="nil"/>
            </w:tcBorders>
            <w:textDirection w:val="tbRlV"/>
            <w:vAlign w:val="top"/>
          </w:tcPr>
          <w:p>
            <w:pPr>
              <w:rPr>
                <w:rFonts w:ascii="Arial"/>
                <w:sz w:val="21"/>
              </w:rPr>
            </w:pPr>
          </w:p>
        </w:tc>
        <w:tc>
          <w:tcPr>
            <w:tcW w:w="1669" w:type="dxa"/>
            <w:vAlign w:val="center"/>
          </w:tcPr>
          <w:p>
            <w:pPr>
              <w:pStyle w:val="6"/>
              <w:spacing w:before="47" w:line="208" w:lineRule="auto"/>
              <w:ind w:left="492"/>
              <w:jc w:val="center"/>
            </w:pPr>
            <w:r>
              <w:rPr>
                <w:spacing w:val="-4"/>
              </w:rPr>
              <w:t>17:00-</w:t>
            </w:r>
          </w:p>
        </w:tc>
        <w:tc>
          <w:tcPr>
            <w:tcW w:w="5950" w:type="dxa"/>
            <w:gridSpan w:val="2"/>
            <w:vAlign w:val="center"/>
          </w:tcPr>
          <w:p>
            <w:pPr>
              <w:pStyle w:val="6"/>
              <w:spacing w:before="47" w:line="208" w:lineRule="auto"/>
              <w:ind w:left="2389"/>
              <w:jc w:val="both"/>
            </w:pPr>
            <w:r>
              <w:rPr>
                <w:spacing w:val="-5"/>
              </w:rPr>
              <w:t>晚餐、休息</w:t>
            </w:r>
          </w:p>
        </w:tc>
      </w:tr>
    </w:tbl>
    <w:p>
      <w:pPr>
        <w:pStyle w:val="2"/>
      </w:pPr>
    </w:p>
    <w:p>
      <w:pPr>
        <w:sectPr>
          <w:footerReference r:id="rId7" w:type="default"/>
          <w:pgSz w:w="11905" w:h="16840"/>
          <w:pgMar w:top="1041" w:right="1200" w:bottom="1352" w:left="1428" w:header="0" w:footer="1191" w:gutter="0"/>
          <w:cols w:space="720" w:num="1"/>
        </w:sectPr>
      </w:pPr>
    </w:p>
    <w:tbl>
      <w:tblPr>
        <w:tblStyle w:val="5"/>
        <w:tblW w:w="8078"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1669"/>
        <w:gridCol w:w="5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59" w:type="dxa"/>
            <w:vMerge w:val="restart"/>
            <w:tcBorders>
              <w:bottom w:val="nil"/>
            </w:tcBorders>
            <w:textDirection w:val="tbRlV"/>
            <w:vAlign w:val="top"/>
          </w:tcPr>
          <w:p>
            <w:pPr>
              <w:pStyle w:val="6"/>
              <w:spacing w:before="108" w:line="201" w:lineRule="auto"/>
              <w:ind w:left="803"/>
            </w:pPr>
            <w:r>
              <w:rPr>
                <w:spacing w:val="-33"/>
              </w:rPr>
              <w:t>第</w:t>
            </w:r>
            <w:r>
              <w:rPr>
                <w:spacing w:val="8"/>
              </w:rPr>
              <w:t xml:space="preserve"> </w:t>
            </w:r>
            <w:r>
              <w:rPr>
                <w:spacing w:val="-33"/>
              </w:rPr>
              <w:t>二</w:t>
            </w:r>
            <w:r>
              <w:rPr>
                <w:spacing w:val="5"/>
              </w:rPr>
              <w:t xml:space="preserve"> </w:t>
            </w:r>
            <w:r>
              <w:rPr>
                <w:spacing w:val="-33"/>
              </w:rPr>
              <w:t>天</w:t>
            </w:r>
          </w:p>
        </w:tc>
        <w:tc>
          <w:tcPr>
            <w:tcW w:w="1669" w:type="dxa"/>
            <w:vAlign w:val="top"/>
          </w:tcPr>
          <w:p>
            <w:pPr>
              <w:pStyle w:val="6"/>
              <w:spacing w:before="43" w:line="216" w:lineRule="auto"/>
              <w:ind w:left="295"/>
            </w:pPr>
            <w:r>
              <w:rPr>
                <w:spacing w:val="-1"/>
              </w:rPr>
              <w:t>8:30-9:00</w:t>
            </w:r>
          </w:p>
        </w:tc>
        <w:tc>
          <w:tcPr>
            <w:tcW w:w="5950" w:type="dxa"/>
            <w:vAlign w:val="center"/>
          </w:tcPr>
          <w:p>
            <w:pPr>
              <w:pStyle w:val="6"/>
              <w:spacing w:before="43" w:line="216" w:lineRule="auto"/>
              <w:ind w:left="2380"/>
              <w:jc w:val="both"/>
            </w:pPr>
            <w:r>
              <w:t>集合、出发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59" w:type="dxa"/>
            <w:vMerge w:val="continue"/>
            <w:tcBorders>
              <w:top w:val="nil"/>
              <w:bottom w:val="nil"/>
            </w:tcBorders>
            <w:textDirection w:val="tbRlV"/>
            <w:vAlign w:val="top"/>
          </w:tcPr>
          <w:p>
            <w:pPr>
              <w:rPr>
                <w:rFonts w:ascii="Arial"/>
                <w:sz w:val="21"/>
              </w:rPr>
            </w:pPr>
          </w:p>
        </w:tc>
        <w:tc>
          <w:tcPr>
            <w:tcW w:w="1669" w:type="dxa"/>
            <w:vAlign w:val="top"/>
          </w:tcPr>
          <w:p>
            <w:pPr>
              <w:pStyle w:val="6"/>
              <w:spacing w:before="82" w:line="179" w:lineRule="auto"/>
              <w:ind w:left="235"/>
            </w:pPr>
            <w:r>
              <w:rPr>
                <w:spacing w:val="-1"/>
              </w:rPr>
              <w:t>9:00-11:00</w:t>
            </w:r>
          </w:p>
        </w:tc>
        <w:tc>
          <w:tcPr>
            <w:tcW w:w="5950" w:type="dxa"/>
            <w:vAlign w:val="center"/>
          </w:tcPr>
          <w:p>
            <w:pPr>
              <w:pStyle w:val="6"/>
              <w:spacing w:before="113" w:line="216" w:lineRule="auto"/>
              <w:ind w:left="116"/>
              <w:jc w:val="center"/>
              <w:rPr>
                <w:rFonts w:hint="default"/>
                <w:b w:val="0"/>
                <w:bCs w:val="0"/>
                <w:spacing w:val="-2"/>
                <w:lang w:val="en-US" w:eastAsia="zh-CN"/>
              </w:rPr>
            </w:pPr>
            <w:r>
              <w:rPr>
                <w:rFonts w:hint="eastAsia"/>
                <w:b w:val="0"/>
                <w:bCs w:val="0"/>
                <w:spacing w:val="-2"/>
                <w:lang w:val="en-US" w:eastAsia="zh-CN"/>
              </w:rPr>
              <w:t>【参观学习】 苏南某地小学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59" w:type="dxa"/>
            <w:vMerge w:val="continue"/>
            <w:tcBorders>
              <w:top w:val="nil"/>
              <w:bottom w:val="nil"/>
            </w:tcBorders>
            <w:textDirection w:val="tbRlV"/>
            <w:vAlign w:val="top"/>
          </w:tcPr>
          <w:p>
            <w:pPr>
              <w:rPr>
                <w:rFonts w:ascii="Arial"/>
                <w:sz w:val="21"/>
              </w:rPr>
            </w:pPr>
          </w:p>
        </w:tc>
        <w:tc>
          <w:tcPr>
            <w:tcW w:w="1669" w:type="dxa"/>
            <w:vAlign w:val="top"/>
          </w:tcPr>
          <w:p>
            <w:pPr>
              <w:pStyle w:val="6"/>
              <w:spacing w:before="40" w:line="214" w:lineRule="auto"/>
              <w:ind w:left="192"/>
            </w:pPr>
            <w:r>
              <w:rPr>
                <w:spacing w:val="-3"/>
              </w:rPr>
              <w:t>11:00-13:30</w:t>
            </w:r>
          </w:p>
        </w:tc>
        <w:tc>
          <w:tcPr>
            <w:tcW w:w="5950" w:type="dxa"/>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前往餐厅、午餐、休息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459" w:type="dxa"/>
            <w:vMerge w:val="continue"/>
            <w:tcBorders>
              <w:top w:val="nil"/>
              <w:bottom w:val="nil"/>
            </w:tcBorders>
            <w:textDirection w:val="tbRlV"/>
            <w:vAlign w:val="top"/>
          </w:tcPr>
          <w:p>
            <w:pPr>
              <w:rPr>
                <w:rFonts w:ascii="Arial"/>
                <w:sz w:val="21"/>
              </w:rPr>
            </w:pPr>
          </w:p>
        </w:tc>
        <w:tc>
          <w:tcPr>
            <w:tcW w:w="1669" w:type="dxa"/>
            <w:vAlign w:val="top"/>
          </w:tcPr>
          <w:p>
            <w:pPr>
              <w:spacing w:line="257" w:lineRule="auto"/>
              <w:rPr>
                <w:rFonts w:ascii="Arial"/>
                <w:sz w:val="21"/>
              </w:rPr>
            </w:pPr>
          </w:p>
          <w:p>
            <w:pPr>
              <w:pStyle w:val="6"/>
              <w:spacing w:before="78" w:line="236" w:lineRule="auto"/>
              <w:ind w:left="192"/>
            </w:pPr>
            <w:r>
              <w:rPr>
                <w:spacing w:val="-3"/>
              </w:rPr>
              <w:t>14:00-17:30</w:t>
            </w:r>
          </w:p>
        </w:tc>
        <w:tc>
          <w:tcPr>
            <w:tcW w:w="5950" w:type="dxa"/>
            <w:vAlign w:val="center"/>
          </w:tcPr>
          <w:p>
            <w:pPr>
              <w:pStyle w:val="6"/>
              <w:spacing w:before="113" w:line="216" w:lineRule="auto"/>
              <w:ind w:left="116"/>
              <w:jc w:val="center"/>
              <w:rPr>
                <w:rFonts w:hint="default"/>
                <w:b w:val="0"/>
                <w:bCs w:val="0"/>
                <w:spacing w:val="-2"/>
                <w:lang w:val="en-US" w:eastAsia="zh-CN"/>
              </w:rPr>
            </w:pPr>
            <w:r>
              <w:rPr>
                <w:rFonts w:hint="eastAsia"/>
                <w:b w:val="0"/>
                <w:bCs w:val="0"/>
                <w:spacing w:val="-2"/>
                <w:lang w:val="en-US" w:eastAsia="zh-CN"/>
              </w:rPr>
              <w:t>【专题讲座】1.义务教育阶段督导均衡</w:t>
            </w:r>
          </w:p>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2.督导工作交流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59" w:type="dxa"/>
            <w:vMerge w:val="continue"/>
            <w:tcBorders>
              <w:top w:val="nil"/>
              <w:bottom w:val="single" w:color="auto" w:sz="4" w:space="0"/>
            </w:tcBorders>
            <w:textDirection w:val="tbRlV"/>
            <w:vAlign w:val="top"/>
          </w:tcPr>
          <w:p>
            <w:pPr>
              <w:rPr>
                <w:rFonts w:ascii="Arial"/>
                <w:sz w:val="21"/>
              </w:rPr>
            </w:pPr>
          </w:p>
        </w:tc>
        <w:tc>
          <w:tcPr>
            <w:tcW w:w="1669" w:type="dxa"/>
            <w:tcBorders>
              <w:bottom w:val="single" w:color="auto" w:sz="4" w:space="0"/>
            </w:tcBorders>
            <w:vAlign w:val="top"/>
          </w:tcPr>
          <w:p>
            <w:pPr>
              <w:pStyle w:val="6"/>
              <w:spacing w:before="143" w:line="236" w:lineRule="auto"/>
              <w:ind w:left="552"/>
            </w:pPr>
            <w:r>
              <w:rPr>
                <w:spacing w:val="-6"/>
              </w:rPr>
              <w:t>18:00</w:t>
            </w:r>
          </w:p>
        </w:tc>
        <w:tc>
          <w:tcPr>
            <w:tcW w:w="5950" w:type="dxa"/>
            <w:tcBorders>
              <w:bottom w:val="single" w:color="auto" w:sz="4" w:space="0"/>
            </w:tcBorders>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前往餐厅、晚餐、休息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59" w:type="dxa"/>
            <w:vMerge w:val="restart"/>
            <w:tcBorders>
              <w:top w:val="single" w:color="auto" w:sz="4" w:space="0"/>
              <w:left w:val="single" w:color="auto" w:sz="4" w:space="0"/>
              <w:bottom w:val="single" w:color="auto" w:sz="4" w:space="0"/>
              <w:right w:val="single" w:color="auto" w:sz="4" w:space="0"/>
            </w:tcBorders>
            <w:textDirection w:val="tbRlV"/>
            <w:vAlign w:val="top"/>
          </w:tcPr>
          <w:p>
            <w:pPr>
              <w:pStyle w:val="6"/>
              <w:spacing w:before="108" w:line="201" w:lineRule="auto"/>
              <w:ind w:left="869"/>
            </w:pPr>
            <w:r>
              <w:t>第</w:t>
            </w:r>
            <w:r>
              <w:rPr>
                <w:spacing w:val="-45"/>
              </w:rPr>
              <w:t xml:space="preserve"> </w:t>
            </w:r>
            <w:r>
              <w:t>三</w:t>
            </w:r>
            <w:r>
              <w:rPr>
                <w:spacing w:val="-40"/>
              </w:rPr>
              <w:t xml:space="preserve"> </w:t>
            </w:r>
            <w:r>
              <w:t>天</w:t>
            </w:r>
          </w:p>
        </w:tc>
        <w:tc>
          <w:tcPr>
            <w:tcW w:w="1669" w:type="dxa"/>
            <w:tcBorders>
              <w:top w:val="single" w:color="auto" w:sz="4" w:space="0"/>
              <w:left w:val="single" w:color="auto" w:sz="4" w:space="0"/>
              <w:bottom w:val="single" w:color="auto" w:sz="4" w:space="0"/>
              <w:right w:val="single" w:color="auto" w:sz="4" w:space="0"/>
            </w:tcBorders>
            <w:vAlign w:val="top"/>
          </w:tcPr>
          <w:p>
            <w:pPr>
              <w:spacing w:line="262" w:lineRule="auto"/>
              <w:rPr>
                <w:rFonts w:ascii="Arial"/>
                <w:sz w:val="21"/>
              </w:rPr>
            </w:pPr>
          </w:p>
          <w:p>
            <w:pPr>
              <w:pStyle w:val="6"/>
              <w:spacing w:before="78" w:line="179" w:lineRule="auto"/>
              <w:ind w:left="235"/>
            </w:pPr>
            <w:r>
              <w:rPr>
                <w:spacing w:val="-1"/>
              </w:rPr>
              <w:t>9:00-11:30</w:t>
            </w:r>
          </w:p>
        </w:tc>
        <w:tc>
          <w:tcPr>
            <w:tcW w:w="5950" w:type="dxa"/>
            <w:tcBorders>
              <w:top w:val="single" w:color="auto" w:sz="4" w:space="0"/>
              <w:left w:val="single" w:color="auto" w:sz="4" w:space="0"/>
              <w:bottom w:val="single" w:color="auto" w:sz="4" w:space="0"/>
              <w:right w:val="single" w:color="auto" w:sz="4" w:space="0"/>
            </w:tcBorders>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【参观学习】参观苏南某地幼儿园</w:t>
            </w:r>
          </w:p>
          <w:p>
            <w:pPr>
              <w:pStyle w:val="6"/>
              <w:spacing w:before="113" w:line="216" w:lineRule="auto"/>
              <w:ind w:left="116"/>
              <w:jc w:val="center"/>
              <w:rPr>
                <w:b w:val="0"/>
                <w:bCs w:val="0"/>
                <w:spacing w:val="-2"/>
              </w:rPr>
            </w:pPr>
            <w:r>
              <w:rPr>
                <w:rFonts w:hint="eastAsia"/>
                <w:b w:val="0"/>
                <w:bCs w:val="0"/>
                <w:spacing w:val="-2"/>
                <w:lang w:val="en-US" w:eastAsia="zh-CN"/>
              </w:rPr>
              <w:t>【专题讲座】1.学前教育普及普惠督导评估等</w:t>
            </w:r>
          </w:p>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【总结与交流】督导工作交流培训心得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459"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1669" w:type="dxa"/>
            <w:tcBorders>
              <w:top w:val="single" w:color="auto" w:sz="4" w:space="0"/>
              <w:left w:val="single" w:color="auto" w:sz="4" w:space="0"/>
              <w:bottom w:val="single" w:color="auto" w:sz="4" w:space="0"/>
              <w:right w:val="single" w:color="auto" w:sz="4" w:space="0"/>
            </w:tcBorders>
            <w:vAlign w:val="top"/>
          </w:tcPr>
          <w:p>
            <w:pPr>
              <w:pStyle w:val="6"/>
              <w:spacing w:before="115" w:line="236" w:lineRule="auto"/>
              <w:ind w:left="192"/>
            </w:pPr>
            <w:r>
              <w:rPr>
                <w:spacing w:val="-3"/>
              </w:rPr>
              <w:t>11:30-14:00</w:t>
            </w:r>
          </w:p>
        </w:tc>
        <w:tc>
          <w:tcPr>
            <w:tcW w:w="5950" w:type="dxa"/>
            <w:tcBorders>
              <w:top w:val="single" w:color="auto" w:sz="4" w:space="0"/>
              <w:left w:val="single" w:color="auto" w:sz="4" w:space="0"/>
              <w:bottom w:val="single" w:color="auto" w:sz="4" w:space="0"/>
              <w:right w:val="single" w:color="auto" w:sz="4" w:space="0"/>
            </w:tcBorders>
            <w:vAlign w:val="center"/>
          </w:tcPr>
          <w:p>
            <w:pPr>
              <w:pStyle w:val="6"/>
              <w:spacing w:before="113" w:line="216" w:lineRule="auto"/>
              <w:ind w:left="116"/>
              <w:jc w:val="center"/>
              <w:rPr>
                <w:rFonts w:hint="eastAsia"/>
                <w:b w:val="0"/>
                <w:bCs w:val="0"/>
                <w:spacing w:val="-2"/>
                <w:lang w:val="en-US" w:eastAsia="zh-CN"/>
              </w:rPr>
            </w:pPr>
            <w:r>
              <w:rPr>
                <w:rFonts w:hint="eastAsia"/>
                <w:b w:val="0"/>
                <w:bCs w:val="0"/>
                <w:spacing w:val="-2"/>
                <w:lang w:val="en-US" w:eastAsia="zh-CN"/>
              </w:rPr>
              <w:t>前往餐厅、午餐、休息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59"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1669" w:type="dxa"/>
            <w:tcBorders>
              <w:top w:val="single" w:color="auto" w:sz="4" w:space="0"/>
              <w:left w:val="single" w:color="auto" w:sz="4" w:space="0"/>
              <w:bottom w:val="single" w:color="auto" w:sz="4" w:space="0"/>
              <w:right w:val="single" w:color="auto" w:sz="4" w:space="0"/>
            </w:tcBorders>
            <w:vAlign w:val="top"/>
          </w:tcPr>
          <w:p>
            <w:pPr>
              <w:pStyle w:val="6"/>
              <w:spacing w:before="291" w:line="236" w:lineRule="auto"/>
              <w:ind w:left="192"/>
            </w:pPr>
            <w:r>
              <w:rPr>
                <w:spacing w:val="-3"/>
              </w:rPr>
              <w:t>14:00-17:30</w:t>
            </w:r>
          </w:p>
        </w:tc>
        <w:tc>
          <w:tcPr>
            <w:tcW w:w="5950" w:type="dxa"/>
            <w:tcBorders>
              <w:top w:val="single" w:color="auto" w:sz="4" w:space="0"/>
              <w:left w:val="single" w:color="auto" w:sz="4" w:space="0"/>
              <w:bottom w:val="single" w:color="auto" w:sz="4" w:space="0"/>
              <w:right w:val="single" w:color="auto" w:sz="4" w:space="0"/>
            </w:tcBorders>
            <w:vAlign w:val="center"/>
          </w:tcPr>
          <w:p>
            <w:pPr>
              <w:pStyle w:val="6"/>
              <w:spacing w:before="113" w:line="216" w:lineRule="auto"/>
              <w:ind w:left="116"/>
              <w:jc w:val="center"/>
              <w:rPr>
                <w:b w:val="0"/>
                <w:bCs w:val="0"/>
                <w:spacing w:val="-2"/>
              </w:rPr>
            </w:pPr>
            <w:r>
              <w:rPr>
                <w:spacing w:val="-3"/>
              </w:rPr>
              <w:t>返回南通</w:t>
            </w:r>
          </w:p>
        </w:tc>
      </w:tr>
    </w:tbl>
    <w:p>
      <w:pPr>
        <w:pStyle w:val="2"/>
        <w:spacing w:line="274" w:lineRule="auto"/>
      </w:pPr>
    </w:p>
    <w:p>
      <w:pPr>
        <w:spacing w:before="78" w:line="220" w:lineRule="auto"/>
        <w:rPr>
          <w:rFonts w:ascii="宋体" w:hAnsi="宋体" w:eastAsia="宋体" w:cs="宋体"/>
          <w:sz w:val="24"/>
          <w:szCs w:val="24"/>
        </w:rPr>
      </w:pP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七、培训要求:</w:t>
      </w:r>
    </w:p>
    <w:p>
      <w:pPr>
        <w:spacing w:before="173" w:line="480" w:lineRule="exact"/>
        <w:ind w:left="499"/>
        <w:rPr>
          <w:rFonts w:ascii="宋体" w:hAnsi="宋体" w:eastAsia="宋体" w:cs="宋体"/>
          <w:sz w:val="24"/>
          <w:szCs w:val="24"/>
        </w:rPr>
      </w:pPr>
      <w:r>
        <w:rPr>
          <w:rFonts w:ascii="宋体" w:hAnsi="宋体" w:eastAsia="宋体" w:cs="宋体"/>
          <w:color w:val="333333"/>
          <w:spacing w:val="-2"/>
          <w:position w:val="18"/>
          <w:sz w:val="24"/>
          <w:szCs w:val="24"/>
        </w:rPr>
        <w:t>1</w:t>
      </w:r>
      <w:r>
        <w:rPr>
          <w:rFonts w:hint="eastAsia" w:ascii="宋体" w:hAnsi="宋体" w:eastAsia="宋体" w:cs="宋体"/>
          <w:color w:val="333333"/>
          <w:spacing w:val="-2"/>
          <w:position w:val="18"/>
          <w:sz w:val="24"/>
          <w:szCs w:val="24"/>
          <w:lang w:eastAsia="zh-CN"/>
        </w:rPr>
        <w:t>.</w:t>
      </w:r>
      <w:r>
        <w:rPr>
          <w:rFonts w:ascii="宋体" w:hAnsi="宋体" w:eastAsia="宋体" w:cs="宋体"/>
          <w:color w:val="333333"/>
          <w:spacing w:val="-2"/>
          <w:position w:val="18"/>
          <w:sz w:val="24"/>
          <w:szCs w:val="24"/>
        </w:rPr>
        <w:t>培训老师资质要求</w:t>
      </w:r>
      <w:r>
        <w:rPr>
          <w:rFonts w:ascii="宋体" w:hAnsi="宋体" w:eastAsia="宋体" w:cs="宋体"/>
          <w:color w:val="333333"/>
          <w:spacing w:val="-63"/>
          <w:position w:val="18"/>
          <w:sz w:val="24"/>
          <w:szCs w:val="24"/>
        </w:rPr>
        <w:t xml:space="preserve"> </w:t>
      </w:r>
      <w:r>
        <w:rPr>
          <w:rFonts w:ascii="宋体" w:hAnsi="宋体" w:eastAsia="宋体" w:cs="宋体"/>
          <w:color w:val="333333"/>
          <w:spacing w:val="-2"/>
          <w:position w:val="18"/>
          <w:sz w:val="24"/>
          <w:szCs w:val="24"/>
        </w:rPr>
        <w:t>:具有</w:t>
      </w:r>
      <w:r>
        <w:rPr>
          <w:rFonts w:hint="eastAsia" w:ascii="宋体" w:hAnsi="宋体" w:eastAsia="宋体" w:cs="宋体"/>
          <w:color w:val="333333"/>
          <w:spacing w:val="-2"/>
          <w:position w:val="18"/>
          <w:sz w:val="24"/>
          <w:szCs w:val="24"/>
          <w:lang w:val="en-US" w:eastAsia="zh-CN"/>
        </w:rPr>
        <w:t>正</w:t>
      </w:r>
      <w:r>
        <w:rPr>
          <w:rFonts w:ascii="宋体" w:hAnsi="宋体" w:eastAsia="宋体" w:cs="宋体"/>
          <w:color w:val="333333"/>
          <w:spacing w:val="-2"/>
          <w:position w:val="18"/>
          <w:sz w:val="24"/>
          <w:szCs w:val="24"/>
        </w:rPr>
        <w:t>高级教师以上职称，在本专</w:t>
      </w:r>
      <w:r>
        <w:rPr>
          <w:rFonts w:ascii="宋体" w:hAnsi="宋体" w:eastAsia="宋体" w:cs="宋体"/>
          <w:color w:val="333333"/>
          <w:spacing w:val="-3"/>
          <w:position w:val="18"/>
          <w:sz w:val="24"/>
          <w:szCs w:val="24"/>
        </w:rPr>
        <w:t>业领域有资质有影响力的</w:t>
      </w:r>
    </w:p>
    <w:p>
      <w:pPr>
        <w:spacing w:line="219" w:lineRule="auto"/>
        <w:ind w:left="1"/>
        <w:rPr>
          <w:rFonts w:ascii="宋体" w:hAnsi="宋体" w:eastAsia="宋体" w:cs="宋体"/>
          <w:sz w:val="24"/>
          <w:szCs w:val="24"/>
        </w:rPr>
      </w:pPr>
      <w:r>
        <w:rPr>
          <w:rFonts w:ascii="宋体" w:hAnsi="宋体" w:eastAsia="宋体" w:cs="宋体"/>
          <w:color w:val="333333"/>
          <w:spacing w:val="-6"/>
          <w:sz w:val="24"/>
          <w:szCs w:val="24"/>
        </w:rPr>
        <w:t>专业人员。培训前需将培训方案及培训老师名单</w:t>
      </w:r>
      <w:r>
        <w:rPr>
          <w:rFonts w:hint="eastAsia" w:ascii="宋体" w:hAnsi="宋体" w:eastAsia="宋体" w:cs="宋体"/>
          <w:color w:val="333333"/>
          <w:spacing w:val="-6"/>
          <w:sz w:val="24"/>
          <w:szCs w:val="24"/>
          <w:lang w:val="en-US" w:eastAsia="zh-CN"/>
        </w:rPr>
        <w:t>给甲方确认后</w:t>
      </w:r>
      <w:r>
        <w:rPr>
          <w:rFonts w:ascii="宋体" w:hAnsi="宋体" w:eastAsia="宋体" w:cs="宋体"/>
          <w:color w:val="333333"/>
          <w:spacing w:val="-6"/>
          <w:sz w:val="24"/>
          <w:szCs w:val="24"/>
        </w:rPr>
        <w:t>执行。</w:t>
      </w:r>
    </w:p>
    <w:p>
      <w:pPr>
        <w:spacing w:before="195" w:line="219" w:lineRule="auto"/>
        <w:ind w:left="484"/>
        <w:rPr>
          <w:rFonts w:ascii="宋体" w:hAnsi="宋体" w:eastAsia="宋体" w:cs="宋体"/>
          <w:sz w:val="24"/>
          <w:szCs w:val="24"/>
        </w:rPr>
      </w:pPr>
      <w:r>
        <w:rPr>
          <w:rFonts w:ascii="宋体" w:hAnsi="宋体" w:eastAsia="宋体" w:cs="宋体"/>
          <w:color w:val="333333"/>
          <w:spacing w:val="-4"/>
          <w:sz w:val="24"/>
          <w:szCs w:val="24"/>
        </w:rPr>
        <w:t>2</w:t>
      </w:r>
      <w:r>
        <w:rPr>
          <w:rFonts w:hint="eastAsia" w:ascii="宋体" w:hAnsi="宋体" w:eastAsia="宋体" w:cs="宋体"/>
          <w:color w:val="333333"/>
          <w:spacing w:val="-4"/>
          <w:sz w:val="24"/>
          <w:szCs w:val="24"/>
          <w:lang w:eastAsia="zh-CN"/>
        </w:rPr>
        <w:t>.</w:t>
      </w:r>
      <w:r>
        <w:rPr>
          <w:rFonts w:ascii="宋体" w:hAnsi="宋体" w:eastAsia="宋体" w:cs="宋体"/>
          <w:color w:val="333333"/>
          <w:spacing w:val="-4"/>
          <w:sz w:val="24"/>
          <w:szCs w:val="24"/>
        </w:rPr>
        <w:t>培训采取封闭式培训方式。</w:t>
      </w:r>
    </w:p>
    <w:p>
      <w:pPr>
        <w:spacing w:before="195" w:line="219" w:lineRule="auto"/>
        <w:ind w:left="4"/>
        <w:rPr>
          <w:rFonts w:ascii="宋体" w:hAnsi="宋体" w:eastAsia="宋体" w:cs="宋体"/>
          <w:sz w:val="24"/>
          <w:szCs w:val="24"/>
        </w:rPr>
      </w:pP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八、供应方职责</w:t>
      </w:r>
    </w:p>
    <w:p>
      <w:pPr>
        <w:spacing w:before="195" w:line="220" w:lineRule="auto"/>
        <w:ind w:left="499"/>
        <w:rPr>
          <w:rFonts w:ascii="宋体" w:hAnsi="宋体" w:eastAsia="宋体" w:cs="宋体"/>
          <w:sz w:val="24"/>
          <w:szCs w:val="24"/>
        </w:rPr>
      </w:pPr>
      <w:r>
        <w:rPr>
          <w:rFonts w:ascii="宋体" w:hAnsi="宋体" w:eastAsia="宋体" w:cs="宋体"/>
          <w:color w:val="333333"/>
          <w:spacing w:val="-2"/>
          <w:sz w:val="24"/>
          <w:szCs w:val="24"/>
        </w:rPr>
        <w:t>1</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按照培训要求设计培训方案，并按双方确认的培训方案组织实施。</w:t>
      </w:r>
    </w:p>
    <w:p>
      <w:pPr>
        <w:spacing w:before="195" w:line="480" w:lineRule="exact"/>
        <w:jc w:val="center"/>
        <w:rPr>
          <w:rFonts w:ascii="宋体" w:hAnsi="宋体" w:eastAsia="宋体" w:cs="宋体"/>
          <w:sz w:val="24"/>
          <w:szCs w:val="24"/>
        </w:rPr>
      </w:pPr>
      <w:r>
        <w:rPr>
          <w:rFonts w:ascii="宋体" w:hAnsi="宋体" w:eastAsia="宋体" w:cs="宋体"/>
          <w:color w:val="333333"/>
          <w:spacing w:val="-12"/>
          <w:position w:val="18"/>
          <w:sz w:val="24"/>
          <w:szCs w:val="24"/>
        </w:rPr>
        <w:t>2</w:t>
      </w:r>
      <w:r>
        <w:rPr>
          <w:rFonts w:hint="eastAsia" w:ascii="宋体" w:hAnsi="宋体" w:eastAsia="宋体" w:cs="宋体"/>
          <w:color w:val="333333"/>
          <w:spacing w:val="-11"/>
          <w:position w:val="18"/>
          <w:sz w:val="24"/>
          <w:szCs w:val="24"/>
          <w:lang w:eastAsia="zh-CN"/>
        </w:rPr>
        <w:t>.</w:t>
      </w:r>
      <w:r>
        <w:rPr>
          <w:rFonts w:ascii="宋体" w:hAnsi="宋体" w:eastAsia="宋体" w:cs="宋体"/>
          <w:color w:val="333333"/>
          <w:spacing w:val="-11"/>
          <w:position w:val="18"/>
          <w:sz w:val="24"/>
          <w:szCs w:val="24"/>
        </w:rPr>
        <w:t>保证授课教师按培训方案按时授课，不得随意变更培训内容；如邀请专家有特</w:t>
      </w:r>
      <w:r>
        <w:rPr>
          <w:rFonts w:ascii="宋体" w:hAnsi="宋体" w:eastAsia="宋体" w:cs="宋体"/>
          <w:color w:val="333333"/>
          <w:spacing w:val="-10"/>
          <w:position w:val="18"/>
          <w:sz w:val="24"/>
          <w:szCs w:val="24"/>
        </w:rPr>
        <w:t>殊</w:t>
      </w:r>
    </w:p>
    <w:p>
      <w:pPr>
        <w:spacing w:line="220" w:lineRule="auto"/>
        <w:ind w:left="1"/>
        <w:rPr>
          <w:rFonts w:ascii="宋体" w:hAnsi="宋体" w:eastAsia="宋体" w:cs="宋体"/>
          <w:sz w:val="24"/>
          <w:szCs w:val="24"/>
        </w:rPr>
      </w:pPr>
      <w:r>
        <w:rPr>
          <w:rFonts w:ascii="宋体" w:hAnsi="宋体" w:eastAsia="宋体" w:cs="宋体"/>
          <w:color w:val="333333"/>
          <w:spacing w:val="-3"/>
          <w:sz w:val="24"/>
          <w:szCs w:val="24"/>
        </w:rPr>
        <w:t>情况，应与甲方协商更换合适人选。</w:t>
      </w:r>
    </w:p>
    <w:p>
      <w:pPr>
        <w:spacing w:before="193" w:line="220" w:lineRule="auto"/>
        <w:ind w:left="486"/>
        <w:rPr>
          <w:rFonts w:ascii="宋体" w:hAnsi="宋体" w:eastAsia="宋体" w:cs="宋体"/>
          <w:sz w:val="24"/>
          <w:szCs w:val="24"/>
        </w:rPr>
      </w:pPr>
      <w:r>
        <w:rPr>
          <w:rFonts w:ascii="宋体" w:hAnsi="宋体" w:eastAsia="宋体" w:cs="宋体"/>
          <w:color w:val="333333"/>
          <w:spacing w:val="-3"/>
          <w:sz w:val="24"/>
          <w:szCs w:val="24"/>
        </w:rPr>
        <w:t>3</w:t>
      </w:r>
      <w:r>
        <w:rPr>
          <w:rFonts w:hint="eastAsia" w:ascii="宋体" w:hAnsi="宋体" w:eastAsia="宋体" w:cs="宋体"/>
          <w:color w:val="333333"/>
          <w:spacing w:val="-3"/>
          <w:sz w:val="24"/>
          <w:szCs w:val="24"/>
          <w:lang w:eastAsia="zh-CN"/>
        </w:rPr>
        <w:t>.</w:t>
      </w:r>
      <w:r>
        <w:rPr>
          <w:rFonts w:ascii="宋体" w:hAnsi="宋体" w:eastAsia="宋体" w:cs="宋体"/>
          <w:color w:val="333333"/>
          <w:spacing w:val="-3"/>
          <w:sz w:val="24"/>
          <w:szCs w:val="24"/>
        </w:rPr>
        <w:t>配备项目负责人进行日常管理和服务。</w:t>
      </w:r>
    </w:p>
    <w:p>
      <w:pPr>
        <w:spacing w:before="195" w:line="220" w:lineRule="auto"/>
        <w:ind w:left="6"/>
        <w:rPr>
          <w:rFonts w:ascii="宋体" w:hAnsi="宋体" w:eastAsia="宋体" w:cs="宋体"/>
          <w:sz w:val="24"/>
          <w:szCs w:val="24"/>
        </w:rPr>
      </w:pP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九、其他</w:t>
      </w:r>
    </w:p>
    <w:p>
      <w:pPr>
        <w:spacing w:before="53" w:line="220" w:lineRule="auto"/>
        <w:ind w:left="482"/>
        <w:rPr>
          <w:rFonts w:ascii="宋体" w:hAnsi="宋体" w:eastAsia="宋体" w:cs="宋体"/>
          <w:sz w:val="24"/>
          <w:szCs w:val="24"/>
        </w:rPr>
      </w:pPr>
      <w:r>
        <w:rPr>
          <w:rFonts w:ascii="宋体" w:hAnsi="宋体" w:eastAsia="宋体" w:cs="宋体"/>
          <w:color w:val="333333"/>
          <w:spacing w:val="-1"/>
          <w:sz w:val="24"/>
          <w:szCs w:val="24"/>
        </w:rPr>
        <w:t>此次培训包含培训场地、专家费、交通、餐</w:t>
      </w:r>
      <w:r>
        <w:rPr>
          <w:rFonts w:ascii="宋体" w:hAnsi="宋体" w:eastAsia="宋体" w:cs="宋体"/>
          <w:color w:val="333333"/>
          <w:spacing w:val="-2"/>
          <w:sz w:val="24"/>
          <w:szCs w:val="24"/>
        </w:rPr>
        <w:t>饮、住宿、学习资料等费用。</w:t>
      </w:r>
    </w:p>
    <w:p>
      <w:pPr>
        <w:spacing w:line="220" w:lineRule="auto"/>
        <w:rPr>
          <w:rFonts w:ascii="宋体" w:hAnsi="宋体" w:eastAsia="宋体" w:cs="宋体"/>
          <w:sz w:val="24"/>
          <w:szCs w:val="24"/>
        </w:rPr>
        <w:sectPr>
          <w:footerReference r:id="rId8" w:type="default"/>
          <w:pgSz w:w="11905" w:h="16840"/>
          <w:pgMar w:top="1050" w:right="1278" w:bottom="1349" w:left="1428" w:header="0" w:footer="1191" w:gutter="0"/>
          <w:cols w:space="720" w:num="1"/>
        </w:sectPr>
      </w:pPr>
    </w:p>
    <w:p>
      <w:pPr>
        <w:spacing w:before="64" w:line="218" w:lineRule="auto"/>
        <w:ind w:left="8"/>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二、询价投标文件组成</w:t>
      </w:r>
    </w:p>
    <w:p>
      <w:pPr>
        <w:spacing w:before="256" w:line="220" w:lineRule="auto"/>
        <w:ind w:left="2142"/>
        <w:rPr>
          <w:rFonts w:ascii="宋体" w:hAnsi="宋体" w:eastAsia="宋体" w:cs="宋体"/>
          <w:sz w:val="32"/>
          <w:szCs w:val="32"/>
        </w:rPr>
      </w:pPr>
      <w:r>
        <w:rPr>
          <w:rFonts w:ascii="宋体" w:hAnsi="宋体" w:eastAsia="宋体" w:cs="宋体"/>
          <w:color w:val="262626"/>
          <w:spacing w:val="-3"/>
          <w:sz w:val="32"/>
          <w:szCs w:val="32"/>
          <w14:textOutline w14:w="5805" w14:cap="flat" w14:cmpd="sng">
            <w14:solidFill>
              <w14:srgbClr w14:val="262626"/>
            </w14:solidFill>
            <w14:prstDash w14:val="solid"/>
            <w14:miter w14:val="0"/>
          </w14:textOutline>
        </w:rPr>
        <w:t>1</w:t>
      </w:r>
      <w:r>
        <w:rPr>
          <w:rFonts w:hint="eastAsia" w:ascii="宋体" w:hAnsi="宋体" w:eastAsia="宋体" w:cs="宋体"/>
          <w:color w:val="262626"/>
          <w:spacing w:val="-3"/>
          <w:sz w:val="32"/>
          <w:szCs w:val="32"/>
          <w:lang w:eastAsia="zh-CN"/>
          <w14:textOutline w14:w="5805" w14:cap="flat" w14:cmpd="sng">
            <w14:solidFill>
              <w14:srgbClr w14:val="262626"/>
            </w14:solidFill>
            <w14:prstDash w14:val="solid"/>
            <w14:miter w14:val="0"/>
          </w14:textOutline>
        </w:rPr>
        <w:t>.</w:t>
      </w:r>
      <w:r>
        <w:rPr>
          <w:rFonts w:ascii="宋体" w:hAnsi="宋体" w:eastAsia="宋体" w:cs="宋体"/>
          <w:color w:val="262626"/>
          <w:spacing w:val="-3"/>
          <w:sz w:val="32"/>
          <w:szCs w:val="32"/>
          <w14:textOutline w14:w="5805" w14:cap="flat" w14:cmpd="sng">
            <w14:solidFill>
              <w14:srgbClr w14:val="262626"/>
            </w14:solidFill>
            <w14:prstDash w14:val="solid"/>
            <w14:miter w14:val="0"/>
          </w14:textOutline>
        </w:rPr>
        <w:t>法定代表人（负责人）身份证明</w:t>
      </w:r>
    </w:p>
    <w:p>
      <w:pPr>
        <w:pStyle w:val="2"/>
        <w:spacing w:line="281" w:lineRule="auto"/>
      </w:pPr>
    </w:p>
    <w:p>
      <w:pPr>
        <w:pStyle w:val="2"/>
        <w:spacing w:line="281" w:lineRule="auto"/>
      </w:pPr>
    </w:p>
    <w:p>
      <w:pPr>
        <w:pStyle w:val="2"/>
        <w:spacing w:line="281" w:lineRule="auto"/>
      </w:pPr>
    </w:p>
    <w:p>
      <w:pPr>
        <w:pStyle w:val="2"/>
        <w:spacing w:before="69" w:line="165" w:lineRule="exact"/>
        <w:ind w:left="1332"/>
        <w:rPr>
          <w:sz w:val="24"/>
          <w:szCs w:val="24"/>
        </w:rPr>
      </w:pPr>
      <w:r>
        <w:rPr>
          <w:color w:val="262626"/>
          <w:position w:val="-1"/>
          <w:sz w:val="24"/>
          <w:szCs w:val="24"/>
        </w:rPr>
        <w:t>:</w:t>
      </w:r>
    </w:p>
    <w:p>
      <w:pPr>
        <w:spacing w:before="261" w:line="400" w:lineRule="auto"/>
        <w:jc w:val="right"/>
        <w:rPr>
          <w:rFonts w:ascii="宋体" w:hAnsi="宋体" w:eastAsia="宋体" w:cs="宋体"/>
          <w:sz w:val="24"/>
          <w:szCs w:val="24"/>
        </w:rPr>
      </w:pPr>
      <w:r>
        <w:rPr>
          <w:rFonts w:ascii="宋体" w:hAnsi="宋体" w:eastAsia="宋体" w:cs="宋体"/>
          <w:color w:val="262626"/>
          <w:spacing w:val="-1"/>
          <w:sz w:val="24"/>
          <w:szCs w:val="24"/>
        </w:rPr>
        <w:t>我公司法定代表人（负责人）</w:t>
      </w:r>
      <w:r>
        <w:rPr>
          <w:rFonts w:ascii="宋体" w:hAnsi="宋体" w:eastAsia="宋体" w:cs="宋体"/>
          <w:color w:val="262626"/>
          <w:spacing w:val="-43"/>
          <w:sz w:val="24"/>
          <w:szCs w:val="24"/>
        </w:rPr>
        <w:t xml:space="preserve"> </w:t>
      </w:r>
      <w:r>
        <w:rPr>
          <w:rFonts w:ascii="宋体" w:hAnsi="宋体" w:eastAsia="宋体" w:cs="宋体"/>
          <w:color w:val="262626"/>
          <w:spacing w:val="1"/>
          <w:sz w:val="24"/>
          <w:szCs w:val="24"/>
          <w:u w:val="single" w:color="auto"/>
        </w:rPr>
        <w:t xml:space="preserve">           </w:t>
      </w:r>
      <w:r>
        <w:rPr>
          <w:rFonts w:ascii="宋体" w:hAnsi="宋体" w:eastAsia="宋体" w:cs="宋体"/>
          <w:color w:val="262626"/>
          <w:spacing w:val="-99"/>
          <w:sz w:val="24"/>
          <w:szCs w:val="24"/>
        </w:rPr>
        <w:t xml:space="preserve"> </w:t>
      </w:r>
      <w:r>
        <w:rPr>
          <w:rFonts w:ascii="宋体" w:hAnsi="宋体" w:eastAsia="宋体" w:cs="宋体"/>
          <w:color w:val="262626"/>
          <w:spacing w:val="-1"/>
          <w:sz w:val="24"/>
          <w:szCs w:val="24"/>
        </w:rPr>
        <w:t>参加贵单位组织的（询价项目名称)</w:t>
      </w:r>
      <w:r>
        <w:rPr>
          <w:rFonts w:ascii="宋体" w:hAnsi="宋体" w:eastAsia="宋体" w:cs="宋体"/>
          <w:color w:val="262626"/>
          <w:spacing w:val="-2"/>
          <w:sz w:val="24"/>
          <w:szCs w:val="24"/>
        </w:rPr>
        <w:t>项目</w:t>
      </w:r>
    </w:p>
    <w:p>
      <w:pPr>
        <w:spacing w:line="218" w:lineRule="auto"/>
        <w:rPr>
          <w:rFonts w:ascii="宋体" w:hAnsi="宋体" w:eastAsia="宋体" w:cs="宋体"/>
          <w:sz w:val="24"/>
          <w:szCs w:val="24"/>
        </w:rPr>
      </w:pPr>
      <w:r>
        <w:rPr>
          <w:rFonts w:ascii="宋体" w:hAnsi="宋体" w:eastAsia="宋体" w:cs="宋体"/>
          <w:color w:val="262626"/>
          <w:spacing w:val="-2"/>
          <w:sz w:val="24"/>
          <w:szCs w:val="24"/>
        </w:rPr>
        <w:t>询价活动，全权代表我公司处理该询价活动的有关事宜。</w:t>
      </w:r>
    </w:p>
    <w:p>
      <w:pPr>
        <w:pStyle w:val="2"/>
        <w:spacing w:line="337" w:lineRule="auto"/>
      </w:pPr>
    </w:p>
    <w:p>
      <w:pPr>
        <w:pStyle w:val="2"/>
        <w:spacing w:line="337" w:lineRule="auto"/>
      </w:pPr>
    </w:p>
    <w:p>
      <w:pPr>
        <w:spacing w:before="78" w:line="219" w:lineRule="auto"/>
        <w:ind w:left="18"/>
        <w:rPr>
          <w:rFonts w:ascii="宋体" w:hAnsi="宋体" w:eastAsia="宋体" w:cs="宋体"/>
          <w:sz w:val="24"/>
          <w:szCs w:val="24"/>
        </w:rPr>
      </w:pPr>
      <w:r>
        <w:rPr>
          <w:rFonts w:ascii="宋体" w:hAnsi="宋体" w:eastAsia="宋体" w:cs="宋体"/>
          <w:color w:val="262626"/>
          <w:spacing w:val="1"/>
          <w:sz w:val="24"/>
          <w:szCs w:val="24"/>
        </w:rPr>
        <w:t>附:法定代表人（负责人）情况:</w:t>
      </w:r>
    </w:p>
    <w:p>
      <w:pPr>
        <w:spacing w:before="234" w:line="220" w:lineRule="auto"/>
        <w:rPr>
          <w:rFonts w:ascii="宋体" w:hAnsi="宋体" w:eastAsia="宋体" w:cs="宋体"/>
          <w:sz w:val="24"/>
          <w:szCs w:val="24"/>
        </w:rPr>
      </w:pPr>
      <w:r>
        <w:rPr>
          <w:rFonts w:ascii="宋体" w:hAnsi="宋体" w:eastAsia="宋体" w:cs="宋体"/>
          <w:color w:val="262626"/>
          <w:spacing w:val="-1"/>
          <w:sz w:val="24"/>
          <w:szCs w:val="24"/>
        </w:rPr>
        <w:t>姓名:性别:年龄:职务:</w:t>
      </w:r>
      <w:r>
        <w:rPr>
          <w:rFonts w:ascii="宋体" w:hAnsi="宋体" w:eastAsia="宋体" w:cs="宋体"/>
          <w:color w:val="262626"/>
          <w:sz w:val="24"/>
          <w:szCs w:val="24"/>
          <w:u w:val="single" w:color="000000"/>
        </w:rPr>
        <w:t xml:space="preserve">             </w:t>
      </w:r>
    </w:p>
    <w:p>
      <w:pPr>
        <w:spacing w:before="235" w:line="400" w:lineRule="auto"/>
        <w:ind w:left="6"/>
        <w:rPr>
          <w:rFonts w:ascii="宋体" w:hAnsi="宋体" w:eastAsia="宋体" w:cs="宋体"/>
          <w:sz w:val="24"/>
          <w:szCs w:val="24"/>
        </w:rPr>
      </w:pPr>
      <w:r>
        <w:rPr>
          <w:rFonts w:ascii="宋体" w:hAnsi="宋体" w:eastAsia="宋体" w:cs="宋体"/>
          <w:color w:val="262626"/>
          <w:spacing w:val="-3"/>
          <w:sz w:val="24"/>
          <w:szCs w:val="24"/>
        </w:rPr>
        <w:t>身份证号码:</w:t>
      </w:r>
      <w:r>
        <w:rPr>
          <w:rFonts w:ascii="宋体" w:hAnsi="宋体" w:eastAsia="宋体" w:cs="宋体"/>
          <w:color w:val="262626"/>
          <w:sz w:val="24"/>
          <w:szCs w:val="24"/>
          <w:u w:val="single" w:color="000000"/>
        </w:rPr>
        <w:t xml:space="preserve">                                 </w:t>
      </w:r>
    </w:p>
    <w:p>
      <w:pPr>
        <w:spacing w:before="1" w:line="218" w:lineRule="auto"/>
        <w:rPr>
          <w:rFonts w:ascii="宋体" w:hAnsi="宋体" w:eastAsia="宋体" w:cs="宋体"/>
          <w:sz w:val="24"/>
          <w:szCs w:val="24"/>
        </w:rPr>
      </w:pPr>
      <w:r>
        <w:rPr>
          <w:rFonts w:ascii="宋体" w:hAnsi="宋体" w:eastAsia="宋体" w:cs="宋体"/>
          <w:color w:val="262626"/>
          <w:spacing w:val="-2"/>
          <w:sz w:val="24"/>
          <w:szCs w:val="24"/>
        </w:rPr>
        <w:t>手机:传真:</w:t>
      </w:r>
      <w:r>
        <w:rPr>
          <w:rFonts w:ascii="宋体" w:hAnsi="宋体" w:eastAsia="宋体" w:cs="宋体"/>
          <w:color w:val="262626"/>
          <w:sz w:val="24"/>
          <w:szCs w:val="24"/>
          <w:u w:val="single" w:color="000000"/>
        </w:rPr>
        <w:t xml:space="preserve">                   </w:t>
      </w:r>
    </w:p>
    <w:p>
      <w:pPr>
        <w:pStyle w:val="2"/>
        <w:spacing w:line="297" w:lineRule="auto"/>
      </w:pPr>
    </w:p>
    <w:p>
      <w:pPr>
        <w:pStyle w:val="2"/>
        <w:spacing w:line="297" w:lineRule="auto"/>
      </w:pPr>
    </w:p>
    <w:p>
      <w:pPr>
        <w:pStyle w:val="2"/>
        <w:spacing w:line="298" w:lineRule="auto"/>
      </w:pPr>
    </w:p>
    <w:p>
      <w:pPr>
        <w:pStyle w:val="2"/>
        <w:spacing w:line="298" w:lineRule="auto"/>
      </w:pPr>
    </w:p>
    <w:p>
      <w:pPr>
        <w:spacing w:before="78" w:line="219" w:lineRule="auto"/>
        <w:ind w:left="1"/>
        <w:rPr>
          <w:rFonts w:ascii="宋体" w:hAnsi="宋体" w:eastAsia="宋体" w:cs="宋体"/>
          <w:sz w:val="24"/>
          <w:szCs w:val="24"/>
        </w:rPr>
      </w:pPr>
      <w:r>
        <w:rPr>
          <w:rFonts w:ascii="宋体" w:hAnsi="宋体" w:eastAsia="宋体" w:cs="宋体"/>
          <w:color w:val="262626"/>
          <w:spacing w:val="-8"/>
          <w:sz w:val="24"/>
          <w:szCs w:val="24"/>
        </w:rPr>
        <w:t>单位名称（公章）</w:t>
      </w:r>
      <w:r>
        <w:rPr>
          <w:rFonts w:ascii="宋体" w:hAnsi="宋体" w:eastAsia="宋体" w:cs="宋体"/>
          <w:color w:val="262626"/>
          <w:spacing w:val="2"/>
          <w:sz w:val="24"/>
          <w:szCs w:val="24"/>
        </w:rPr>
        <w:t xml:space="preserve">              </w:t>
      </w:r>
      <w:r>
        <w:rPr>
          <w:rFonts w:ascii="宋体" w:hAnsi="宋体" w:eastAsia="宋体" w:cs="宋体"/>
          <w:color w:val="262626"/>
          <w:spacing w:val="-8"/>
          <w:sz w:val="24"/>
          <w:szCs w:val="24"/>
        </w:rPr>
        <w:t>法定代表人（负责人</w:t>
      </w:r>
      <w:r>
        <w:rPr>
          <w:rFonts w:ascii="宋体" w:hAnsi="宋体" w:eastAsia="宋体" w:cs="宋体"/>
          <w:color w:val="262626"/>
          <w:spacing w:val="5"/>
          <w:sz w:val="24"/>
          <w:szCs w:val="24"/>
        </w:rPr>
        <w:t>）（</w:t>
      </w:r>
      <w:r>
        <w:rPr>
          <w:rFonts w:ascii="宋体" w:hAnsi="宋体" w:eastAsia="宋体" w:cs="宋体"/>
          <w:color w:val="262626"/>
          <w:spacing w:val="-8"/>
          <w:sz w:val="24"/>
          <w:szCs w:val="24"/>
        </w:rPr>
        <w:t>签字或盖章）</w:t>
      </w:r>
    </w:p>
    <w:p>
      <w:pPr>
        <w:spacing w:before="235" w:line="220" w:lineRule="auto"/>
        <w:ind w:left="1201"/>
        <w:rPr>
          <w:rFonts w:ascii="宋体" w:hAnsi="宋体" w:eastAsia="宋体" w:cs="宋体"/>
          <w:sz w:val="24"/>
          <w:szCs w:val="24"/>
        </w:rPr>
      </w:pPr>
      <w:r>
        <w:rPr>
          <w:rFonts w:ascii="宋体" w:hAnsi="宋体" w:eastAsia="宋体" w:cs="宋体"/>
          <w:color w:val="262626"/>
          <w:spacing w:val="-17"/>
          <w:sz w:val="24"/>
          <w:szCs w:val="24"/>
        </w:rPr>
        <w:t>年</w:t>
      </w:r>
      <w:r>
        <w:rPr>
          <w:rFonts w:ascii="宋体" w:hAnsi="宋体" w:eastAsia="宋体" w:cs="宋体"/>
          <w:color w:val="262626"/>
          <w:spacing w:val="5"/>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6"/>
          <w:sz w:val="24"/>
          <w:szCs w:val="24"/>
        </w:rPr>
        <w:t xml:space="preserve">   </w:t>
      </w:r>
      <w:r>
        <w:rPr>
          <w:rFonts w:ascii="宋体" w:hAnsi="宋体" w:eastAsia="宋体" w:cs="宋体"/>
          <w:color w:val="262626"/>
          <w:spacing w:val="-17"/>
          <w:sz w:val="24"/>
          <w:szCs w:val="24"/>
        </w:rPr>
        <w:t>日</w:t>
      </w:r>
      <w:r>
        <w:rPr>
          <w:rFonts w:ascii="宋体" w:hAnsi="宋体" w:eastAsia="宋体" w:cs="宋体"/>
          <w:color w:val="262626"/>
          <w:sz w:val="24"/>
          <w:szCs w:val="24"/>
        </w:rPr>
        <w:t xml:space="preserve">                 </w:t>
      </w:r>
      <w:r>
        <w:rPr>
          <w:rFonts w:ascii="宋体" w:hAnsi="宋体" w:eastAsia="宋体" w:cs="宋体"/>
          <w:color w:val="262626"/>
          <w:spacing w:val="-17"/>
          <w:sz w:val="24"/>
          <w:szCs w:val="24"/>
        </w:rPr>
        <w:t>年</w:t>
      </w:r>
      <w:r>
        <w:rPr>
          <w:rFonts w:ascii="宋体" w:hAnsi="宋体" w:eastAsia="宋体" w:cs="宋体"/>
          <w:color w:val="262626"/>
          <w:spacing w:val="9"/>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3"/>
          <w:sz w:val="24"/>
          <w:szCs w:val="24"/>
        </w:rPr>
        <w:t xml:space="preserve">    </w:t>
      </w:r>
      <w:r>
        <w:rPr>
          <w:rFonts w:ascii="宋体" w:hAnsi="宋体" w:eastAsia="宋体" w:cs="宋体"/>
          <w:color w:val="262626"/>
          <w:spacing w:val="-17"/>
          <w:sz w:val="24"/>
          <w:szCs w:val="24"/>
        </w:rPr>
        <w:t>日</w:t>
      </w:r>
    </w:p>
    <w:p>
      <w:pPr>
        <w:pStyle w:val="2"/>
        <w:spacing w:line="276" w:lineRule="auto"/>
      </w:pPr>
    </w:p>
    <w:p>
      <w:pPr>
        <w:pStyle w:val="2"/>
        <w:spacing w:line="276" w:lineRule="auto"/>
      </w:pPr>
    </w:p>
    <w:p>
      <w:pPr>
        <w:pStyle w:val="2"/>
        <w:spacing w:line="276" w:lineRule="auto"/>
      </w:pPr>
    </w:p>
    <w:p>
      <w:pPr>
        <w:pStyle w:val="2"/>
        <w:spacing w:line="277" w:lineRule="auto"/>
      </w:pPr>
    </w:p>
    <w:p>
      <w:pPr>
        <w:spacing w:before="78" w:line="219" w:lineRule="auto"/>
        <w:rPr>
          <w:rFonts w:ascii="宋体" w:hAnsi="宋体" w:eastAsia="宋体" w:cs="宋体"/>
          <w:sz w:val="24"/>
          <w:szCs w:val="24"/>
        </w:rPr>
      </w:pPr>
      <w:r>
        <w:rPr>
          <w:rFonts w:ascii="宋体" w:hAnsi="宋体" w:eastAsia="宋体" w:cs="宋体"/>
          <w:color w:val="262626"/>
          <w:spacing w:val="-1"/>
          <w:sz w:val="24"/>
          <w:szCs w:val="24"/>
        </w:rPr>
        <w:t>法定代表人（负责人）身份证原件扫描上传</w:t>
      </w:r>
    </w:p>
    <w:p>
      <w:pPr>
        <w:spacing w:line="219" w:lineRule="auto"/>
        <w:rPr>
          <w:rFonts w:ascii="宋体" w:hAnsi="宋体" w:eastAsia="宋体" w:cs="宋体"/>
          <w:sz w:val="24"/>
          <w:szCs w:val="24"/>
        </w:rPr>
        <w:sectPr>
          <w:footerReference r:id="rId9" w:type="default"/>
          <w:pgSz w:w="11905" w:h="16840"/>
          <w:pgMar w:top="1146" w:right="1275" w:bottom="1352" w:left="1429" w:header="0" w:footer="1191" w:gutter="0"/>
          <w:cols w:space="720" w:num="1"/>
        </w:sectPr>
      </w:pPr>
    </w:p>
    <w:p>
      <w:pPr>
        <w:spacing w:before="63" w:line="219" w:lineRule="auto"/>
        <w:ind w:left="3568"/>
        <w:rPr>
          <w:rFonts w:ascii="宋体" w:hAnsi="宋体" w:eastAsia="宋体" w:cs="宋体"/>
          <w:sz w:val="32"/>
          <w:szCs w:val="32"/>
        </w:rPr>
      </w:pP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2</w:t>
      </w:r>
      <w:r>
        <w:rPr>
          <w:rFonts w:hint="eastAsia" w:ascii="宋体" w:hAnsi="宋体" w:eastAsia="宋体" w:cs="宋体"/>
          <w:color w:val="262626"/>
          <w:spacing w:val="-4"/>
          <w:sz w:val="32"/>
          <w:szCs w:val="32"/>
          <w:lang w:eastAsia="zh-CN"/>
          <w14:textOutline w14:w="5805" w14:cap="flat" w14:cmpd="sng">
            <w14:solidFill>
              <w14:srgbClr w14:val="262626"/>
            </w14:solidFill>
            <w14:prstDash w14:val="solid"/>
            <w14:miter w14:val="0"/>
          </w14:textOutline>
        </w:rPr>
        <w:t>.</w:t>
      </w: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授权委托书</w:t>
      </w:r>
    </w:p>
    <w:p>
      <w:pPr>
        <w:pStyle w:val="2"/>
        <w:spacing w:line="253" w:lineRule="auto"/>
      </w:pPr>
    </w:p>
    <w:p>
      <w:pPr>
        <w:pStyle w:val="2"/>
        <w:spacing w:line="253" w:lineRule="auto"/>
      </w:pPr>
    </w:p>
    <w:p>
      <w:pPr>
        <w:pStyle w:val="2"/>
        <w:spacing w:line="253" w:lineRule="auto"/>
      </w:pPr>
    </w:p>
    <w:p>
      <w:pPr>
        <w:pStyle w:val="2"/>
        <w:spacing w:before="69" w:line="165" w:lineRule="exact"/>
        <w:ind w:left="1693"/>
        <w:rPr>
          <w:sz w:val="24"/>
          <w:szCs w:val="24"/>
        </w:rPr>
      </w:pPr>
      <w:r>
        <w:rPr>
          <w:color w:val="262626"/>
          <w:position w:val="-1"/>
          <w:sz w:val="24"/>
          <w:szCs w:val="24"/>
        </w:rPr>
        <w:t>:</w:t>
      </w:r>
    </w:p>
    <w:p>
      <w:pPr>
        <w:spacing w:before="261" w:line="400" w:lineRule="auto"/>
        <w:ind w:left="19" w:firstLine="464"/>
        <w:jc w:val="both"/>
        <w:rPr>
          <w:rFonts w:ascii="宋体" w:hAnsi="宋体" w:eastAsia="宋体" w:cs="宋体"/>
          <w:sz w:val="24"/>
          <w:szCs w:val="24"/>
        </w:rPr>
      </w:pPr>
      <w:r>
        <w:rPr>
          <w:rFonts w:ascii="宋体" w:hAnsi="宋体" w:eastAsia="宋体" w:cs="宋体"/>
          <w:color w:val="262626"/>
          <w:spacing w:val="1"/>
          <w:sz w:val="24"/>
          <w:szCs w:val="24"/>
        </w:rPr>
        <w:t>兹授权</w:t>
      </w:r>
      <w:r>
        <w:rPr>
          <w:rFonts w:ascii="宋体" w:hAnsi="宋体" w:eastAsia="宋体" w:cs="宋体"/>
          <w:color w:val="262626"/>
          <w:spacing w:val="-115"/>
          <w:sz w:val="24"/>
          <w:szCs w:val="24"/>
        </w:rPr>
        <w:t xml:space="preserve"> </w:t>
      </w:r>
      <w:r>
        <w:rPr>
          <w:rFonts w:ascii="宋体" w:hAnsi="宋体" w:eastAsia="宋体" w:cs="宋体"/>
          <w:color w:val="262626"/>
          <w:spacing w:val="1"/>
          <w:sz w:val="24"/>
          <w:szCs w:val="24"/>
          <w:u w:val="single" w:color="auto"/>
        </w:rPr>
        <w:t xml:space="preserve">               （</w:t>
      </w:r>
      <w:r>
        <w:rPr>
          <w:rFonts w:ascii="宋体" w:hAnsi="宋体" w:eastAsia="宋体" w:cs="宋体"/>
          <w:color w:val="262626"/>
          <w:spacing w:val="-71"/>
          <w:sz w:val="24"/>
          <w:szCs w:val="24"/>
          <w:u w:val="single" w:color="auto"/>
        </w:rPr>
        <w:t xml:space="preserve"> </w:t>
      </w:r>
      <w:r>
        <w:rPr>
          <w:rFonts w:ascii="宋体" w:hAnsi="宋体" w:eastAsia="宋体" w:cs="宋体"/>
          <w:color w:val="262626"/>
          <w:spacing w:val="1"/>
          <w:sz w:val="24"/>
          <w:szCs w:val="24"/>
        </w:rPr>
        <w:t>被</w:t>
      </w:r>
      <w:r>
        <w:rPr>
          <w:rFonts w:ascii="宋体" w:hAnsi="宋体" w:eastAsia="宋体" w:cs="宋体"/>
          <w:color w:val="262626"/>
          <w:sz w:val="24"/>
          <w:szCs w:val="24"/>
        </w:rPr>
        <w:t xml:space="preserve">授权人的姓名）代表我公司参加（询价项目名称)项目 </w:t>
      </w:r>
      <w:r>
        <w:rPr>
          <w:rFonts w:ascii="宋体" w:hAnsi="宋体" w:eastAsia="宋体" w:cs="宋体"/>
          <w:color w:val="262626"/>
          <w:spacing w:val="-1"/>
          <w:sz w:val="24"/>
          <w:szCs w:val="24"/>
        </w:rPr>
        <w:t>的询价活动， 全权处理一切与该项目询价有关的事</w:t>
      </w:r>
      <w:r>
        <w:rPr>
          <w:rFonts w:ascii="宋体" w:hAnsi="宋体" w:eastAsia="宋体" w:cs="宋体"/>
          <w:color w:val="262626"/>
          <w:spacing w:val="-2"/>
          <w:sz w:val="24"/>
          <w:szCs w:val="24"/>
        </w:rPr>
        <w:t>务。其在办理上述事宜过程中所签署</w:t>
      </w:r>
    </w:p>
    <w:p>
      <w:pPr>
        <w:spacing w:line="219" w:lineRule="auto"/>
        <w:ind w:left="19"/>
        <w:rPr>
          <w:rFonts w:ascii="宋体" w:hAnsi="宋体" w:eastAsia="宋体" w:cs="宋体"/>
          <w:sz w:val="24"/>
          <w:szCs w:val="24"/>
        </w:rPr>
      </w:pPr>
      <w:r>
        <w:rPr>
          <w:rFonts w:ascii="宋体" w:hAnsi="宋体" w:eastAsia="宋体" w:cs="宋体"/>
          <w:color w:val="262626"/>
          <w:spacing w:val="-5"/>
          <w:sz w:val="24"/>
          <w:szCs w:val="24"/>
        </w:rPr>
        <w:t>的所有文件我公司均予以承认。</w:t>
      </w:r>
    </w:p>
    <w:p>
      <w:pPr>
        <w:spacing w:before="235" w:line="520" w:lineRule="exact"/>
        <w:ind w:left="480"/>
        <w:rPr>
          <w:rFonts w:ascii="宋体" w:hAnsi="宋体" w:eastAsia="宋体" w:cs="宋体"/>
          <w:sz w:val="24"/>
          <w:szCs w:val="24"/>
        </w:rPr>
      </w:pPr>
      <w:r>
        <w:rPr>
          <w:rFonts w:ascii="宋体" w:hAnsi="宋体" w:eastAsia="宋体" w:cs="宋体"/>
          <w:color w:val="262626"/>
          <w:spacing w:val="-3"/>
          <w:position w:val="21"/>
          <w:sz w:val="24"/>
          <w:szCs w:val="24"/>
        </w:rPr>
        <w:t>被授权人无转委托权。特此委托。</w:t>
      </w:r>
    </w:p>
    <w:p>
      <w:pPr>
        <w:spacing w:before="1" w:line="218" w:lineRule="auto"/>
        <w:ind w:left="18"/>
        <w:rPr>
          <w:rFonts w:ascii="宋体" w:hAnsi="宋体" w:eastAsia="宋体" w:cs="宋体"/>
          <w:sz w:val="24"/>
          <w:szCs w:val="24"/>
        </w:rPr>
      </w:pPr>
      <w:r>
        <w:rPr>
          <w:rFonts w:ascii="宋体" w:hAnsi="宋体" w:eastAsia="宋体" w:cs="宋体"/>
          <w:color w:val="262626"/>
          <w:spacing w:val="2"/>
          <w:sz w:val="24"/>
          <w:szCs w:val="24"/>
        </w:rPr>
        <w:t>附:被授权人情况:</w:t>
      </w:r>
    </w:p>
    <w:p>
      <w:pPr>
        <w:spacing w:before="236" w:line="400" w:lineRule="auto"/>
        <w:rPr>
          <w:rFonts w:ascii="宋体" w:hAnsi="宋体" w:eastAsia="宋体" w:cs="宋体"/>
          <w:sz w:val="24"/>
          <w:szCs w:val="24"/>
        </w:rPr>
      </w:pPr>
      <w:r>
        <w:rPr>
          <w:rFonts w:ascii="宋体" w:hAnsi="宋体" w:eastAsia="宋体" w:cs="宋体"/>
          <w:color w:val="262626"/>
          <w:spacing w:val="-2"/>
          <w:sz w:val="24"/>
          <w:szCs w:val="24"/>
        </w:rPr>
        <w:t>姓名:   性别:</w:t>
      </w:r>
      <w:r>
        <w:rPr>
          <w:rFonts w:ascii="宋体" w:hAnsi="宋体" w:eastAsia="宋体" w:cs="宋体"/>
          <w:color w:val="262626"/>
          <w:spacing w:val="3"/>
          <w:sz w:val="24"/>
          <w:szCs w:val="24"/>
        </w:rPr>
        <w:t xml:space="preserve">   </w:t>
      </w:r>
      <w:r>
        <w:rPr>
          <w:rFonts w:ascii="宋体" w:hAnsi="宋体" w:eastAsia="宋体" w:cs="宋体"/>
          <w:color w:val="262626"/>
          <w:spacing w:val="-2"/>
          <w:sz w:val="24"/>
          <w:szCs w:val="24"/>
        </w:rPr>
        <w:t>年龄:</w:t>
      </w:r>
      <w:r>
        <w:rPr>
          <w:rFonts w:ascii="宋体" w:hAnsi="宋体" w:eastAsia="宋体" w:cs="宋体"/>
          <w:color w:val="262626"/>
          <w:spacing w:val="4"/>
          <w:sz w:val="24"/>
          <w:szCs w:val="24"/>
        </w:rPr>
        <w:t xml:space="preserve">   </w:t>
      </w:r>
      <w:r>
        <w:rPr>
          <w:rFonts w:ascii="宋体" w:hAnsi="宋体" w:eastAsia="宋体" w:cs="宋体"/>
          <w:color w:val="262626"/>
          <w:spacing w:val="-2"/>
          <w:sz w:val="24"/>
          <w:szCs w:val="24"/>
        </w:rPr>
        <w:t>职务:</w:t>
      </w:r>
      <w:r>
        <w:rPr>
          <w:rFonts w:ascii="宋体" w:hAnsi="宋体" w:eastAsia="宋体" w:cs="宋体"/>
          <w:color w:val="262626"/>
          <w:sz w:val="24"/>
          <w:szCs w:val="24"/>
          <w:u w:val="single" w:color="000000"/>
        </w:rPr>
        <w:t xml:space="preserve">              </w:t>
      </w:r>
    </w:p>
    <w:p>
      <w:pPr>
        <w:spacing w:before="1" w:line="219" w:lineRule="auto"/>
        <w:ind w:left="6"/>
        <w:rPr>
          <w:rFonts w:ascii="宋体" w:hAnsi="宋体" w:eastAsia="宋体" w:cs="宋体"/>
          <w:sz w:val="24"/>
          <w:szCs w:val="24"/>
        </w:rPr>
      </w:pPr>
      <w:r>
        <w:rPr>
          <w:rFonts w:ascii="宋体" w:hAnsi="宋体" w:eastAsia="宋体" w:cs="宋体"/>
          <w:color w:val="262626"/>
          <w:spacing w:val="-3"/>
          <w:sz w:val="24"/>
          <w:szCs w:val="24"/>
        </w:rPr>
        <w:t>身份证号码:</w:t>
      </w:r>
      <w:r>
        <w:rPr>
          <w:rFonts w:ascii="宋体" w:hAnsi="宋体" w:eastAsia="宋体" w:cs="宋体"/>
          <w:color w:val="262626"/>
          <w:sz w:val="24"/>
          <w:szCs w:val="24"/>
          <w:u w:val="single" w:color="000000"/>
        </w:rPr>
        <w:t xml:space="preserve">                              </w:t>
      </w:r>
    </w:p>
    <w:p>
      <w:pPr>
        <w:spacing w:before="234" w:line="219" w:lineRule="auto"/>
        <w:rPr>
          <w:rFonts w:ascii="宋体" w:hAnsi="宋体" w:eastAsia="宋体" w:cs="宋体"/>
          <w:sz w:val="24"/>
          <w:szCs w:val="24"/>
        </w:rPr>
      </w:pPr>
      <w:r>
        <w:rPr>
          <w:rFonts w:ascii="宋体" w:hAnsi="宋体" w:eastAsia="宋体" w:cs="宋体"/>
          <w:color w:val="262626"/>
          <w:spacing w:val="-2"/>
          <w:sz w:val="24"/>
          <w:szCs w:val="24"/>
        </w:rPr>
        <w:t>手机:传真:</w:t>
      </w:r>
      <w:r>
        <w:rPr>
          <w:rFonts w:ascii="宋体" w:hAnsi="宋体" w:eastAsia="宋体" w:cs="宋体"/>
          <w:color w:val="262626"/>
          <w:sz w:val="24"/>
          <w:szCs w:val="24"/>
          <w:u w:val="single" w:color="000000"/>
        </w:rPr>
        <w:t xml:space="preserve">                    </w:t>
      </w:r>
    </w:p>
    <w:p>
      <w:pPr>
        <w:pStyle w:val="2"/>
        <w:spacing w:line="336" w:lineRule="auto"/>
      </w:pPr>
    </w:p>
    <w:p>
      <w:pPr>
        <w:pStyle w:val="2"/>
        <w:spacing w:line="337" w:lineRule="auto"/>
      </w:pPr>
    </w:p>
    <w:p>
      <w:pPr>
        <w:spacing w:before="79" w:line="219" w:lineRule="auto"/>
        <w:ind w:left="1"/>
        <w:rPr>
          <w:rFonts w:ascii="宋体" w:hAnsi="宋体" w:eastAsia="宋体" w:cs="宋体"/>
          <w:sz w:val="24"/>
          <w:szCs w:val="24"/>
        </w:rPr>
      </w:pPr>
      <w:r>
        <w:rPr>
          <w:rFonts w:ascii="宋体" w:hAnsi="宋体" w:eastAsia="宋体" w:cs="宋体"/>
          <w:color w:val="262626"/>
          <w:spacing w:val="-8"/>
          <w:sz w:val="24"/>
          <w:szCs w:val="24"/>
        </w:rPr>
        <w:t>单位名称（公章）</w:t>
      </w:r>
      <w:r>
        <w:rPr>
          <w:rFonts w:ascii="宋体" w:hAnsi="宋体" w:eastAsia="宋体" w:cs="宋体"/>
          <w:color w:val="262626"/>
          <w:spacing w:val="2"/>
          <w:sz w:val="24"/>
          <w:szCs w:val="24"/>
        </w:rPr>
        <w:t xml:space="preserve">            </w:t>
      </w:r>
      <w:r>
        <w:rPr>
          <w:rFonts w:ascii="宋体" w:hAnsi="宋体" w:eastAsia="宋体" w:cs="宋体"/>
          <w:color w:val="262626"/>
          <w:spacing w:val="-8"/>
          <w:sz w:val="24"/>
          <w:szCs w:val="24"/>
        </w:rPr>
        <w:t>法定代表人（负责人</w:t>
      </w:r>
      <w:r>
        <w:rPr>
          <w:rFonts w:ascii="宋体" w:hAnsi="宋体" w:eastAsia="宋体" w:cs="宋体"/>
          <w:color w:val="262626"/>
          <w:spacing w:val="5"/>
          <w:sz w:val="24"/>
          <w:szCs w:val="24"/>
        </w:rPr>
        <w:t>）（</w:t>
      </w:r>
      <w:r>
        <w:rPr>
          <w:rFonts w:ascii="宋体" w:hAnsi="宋体" w:eastAsia="宋体" w:cs="宋体"/>
          <w:color w:val="262626"/>
          <w:spacing w:val="-8"/>
          <w:sz w:val="24"/>
          <w:szCs w:val="24"/>
        </w:rPr>
        <w:t>签字或盖章）</w:t>
      </w:r>
    </w:p>
    <w:p>
      <w:pPr>
        <w:spacing w:before="235" w:line="220" w:lineRule="auto"/>
        <w:ind w:left="1201"/>
        <w:rPr>
          <w:rFonts w:ascii="宋体" w:hAnsi="宋体" w:eastAsia="宋体" w:cs="宋体"/>
          <w:sz w:val="24"/>
          <w:szCs w:val="24"/>
        </w:rPr>
      </w:pPr>
      <w:r>
        <w:rPr>
          <w:rFonts w:ascii="宋体" w:hAnsi="宋体" w:eastAsia="宋体" w:cs="宋体"/>
          <w:color w:val="262626"/>
          <w:spacing w:val="-17"/>
          <w:sz w:val="24"/>
          <w:szCs w:val="24"/>
        </w:rPr>
        <w:t>年</w:t>
      </w:r>
      <w:r>
        <w:rPr>
          <w:rFonts w:ascii="宋体" w:hAnsi="宋体" w:eastAsia="宋体" w:cs="宋体"/>
          <w:color w:val="262626"/>
          <w:spacing w:val="5"/>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6"/>
          <w:sz w:val="24"/>
          <w:szCs w:val="24"/>
        </w:rPr>
        <w:t xml:space="preserve">   </w:t>
      </w:r>
      <w:r>
        <w:rPr>
          <w:rFonts w:ascii="宋体" w:hAnsi="宋体" w:eastAsia="宋体" w:cs="宋体"/>
          <w:color w:val="262626"/>
          <w:spacing w:val="-17"/>
          <w:sz w:val="24"/>
          <w:szCs w:val="24"/>
        </w:rPr>
        <w:t>日</w:t>
      </w:r>
      <w:r>
        <w:rPr>
          <w:rFonts w:ascii="宋体" w:hAnsi="宋体" w:eastAsia="宋体" w:cs="宋体"/>
          <w:color w:val="262626"/>
          <w:sz w:val="24"/>
          <w:szCs w:val="24"/>
        </w:rPr>
        <w:t xml:space="preserve">                   </w:t>
      </w:r>
      <w:r>
        <w:rPr>
          <w:rFonts w:ascii="宋体" w:hAnsi="宋体" w:eastAsia="宋体" w:cs="宋体"/>
          <w:color w:val="262626"/>
          <w:spacing w:val="-17"/>
          <w:sz w:val="24"/>
          <w:szCs w:val="24"/>
        </w:rPr>
        <w:t>年</w:t>
      </w:r>
      <w:r>
        <w:rPr>
          <w:rFonts w:ascii="宋体" w:hAnsi="宋体" w:eastAsia="宋体" w:cs="宋体"/>
          <w:color w:val="262626"/>
          <w:spacing w:val="9"/>
          <w:sz w:val="24"/>
          <w:szCs w:val="24"/>
        </w:rPr>
        <w:t xml:space="preserve">   </w:t>
      </w:r>
      <w:r>
        <w:rPr>
          <w:rFonts w:ascii="宋体" w:hAnsi="宋体" w:eastAsia="宋体" w:cs="宋体"/>
          <w:color w:val="262626"/>
          <w:spacing w:val="-17"/>
          <w:sz w:val="24"/>
          <w:szCs w:val="24"/>
        </w:rPr>
        <w:t>月</w:t>
      </w:r>
      <w:r>
        <w:rPr>
          <w:rFonts w:ascii="宋体" w:hAnsi="宋体" w:eastAsia="宋体" w:cs="宋体"/>
          <w:color w:val="262626"/>
          <w:spacing w:val="13"/>
          <w:sz w:val="24"/>
          <w:szCs w:val="24"/>
        </w:rPr>
        <w:t xml:space="preserve">    </w:t>
      </w:r>
      <w:r>
        <w:rPr>
          <w:rFonts w:ascii="宋体" w:hAnsi="宋体" w:eastAsia="宋体" w:cs="宋体"/>
          <w:color w:val="262626"/>
          <w:spacing w:val="-17"/>
          <w:sz w:val="24"/>
          <w:szCs w:val="24"/>
        </w:rPr>
        <w:t>日</w:t>
      </w: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spacing w:before="79" w:line="219" w:lineRule="auto"/>
        <w:rPr>
          <w:rFonts w:ascii="宋体" w:hAnsi="宋体" w:eastAsia="宋体" w:cs="宋体"/>
          <w:sz w:val="24"/>
          <w:szCs w:val="24"/>
        </w:rPr>
      </w:pPr>
      <w:r>
        <w:rPr>
          <w:rFonts w:ascii="宋体" w:hAnsi="宋体" w:eastAsia="宋体" w:cs="宋体"/>
          <w:color w:val="262626"/>
          <w:spacing w:val="-1"/>
          <w:sz w:val="24"/>
          <w:szCs w:val="24"/>
        </w:rPr>
        <w:t>被授权人身份证原件扫描上传</w:t>
      </w:r>
    </w:p>
    <w:p>
      <w:pPr>
        <w:spacing w:line="219" w:lineRule="auto"/>
        <w:rPr>
          <w:rFonts w:ascii="宋体" w:hAnsi="宋体" w:eastAsia="宋体" w:cs="宋体"/>
          <w:sz w:val="24"/>
          <w:szCs w:val="24"/>
        </w:rPr>
        <w:sectPr>
          <w:footerReference r:id="rId10" w:type="default"/>
          <w:pgSz w:w="11905" w:h="16840"/>
          <w:pgMar w:top="1146" w:right="1268" w:bottom="1349" w:left="1429" w:header="0" w:footer="1191" w:gutter="0"/>
          <w:cols w:space="720" w:num="1"/>
        </w:sectPr>
      </w:pPr>
    </w:p>
    <w:p>
      <w:pPr>
        <w:spacing w:before="56" w:line="220" w:lineRule="auto"/>
        <w:ind w:left="3698"/>
        <w:outlineLvl w:val="0"/>
        <w:rPr>
          <w:rFonts w:ascii="宋体" w:hAnsi="宋体" w:eastAsia="宋体" w:cs="宋体"/>
          <w:sz w:val="28"/>
          <w:szCs w:val="28"/>
        </w:rPr>
      </w:pPr>
      <w:r>
        <w:rPr>
          <w:rFonts w:ascii="宋体" w:hAnsi="宋体" w:eastAsia="宋体" w:cs="宋体"/>
          <w:spacing w:val="-2"/>
          <w:sz w:val="28"/>
          <w:szCs w:val="28"/>
          <w14:textOutline w14:w="5080" w14:cap="flat" w14:cmpd="sng">
            <w14:solidFill>
              <w14:srgbClr w14:val="000000"/>
            </w14:solidFill>
            <w14:prstDash w14:val="solid"/>
            <w14:miter w14:val="0"/>
          </w14:textOutline>
        </w:rPr>
        <w:t>3</w:t>
      </w:r>
      <w:r>
        <w:rPr>
          <w:rFonts w:hint="eastAsia" w:ascii="宋体" w:hAnsi="宋体" w:eastAsia="宋体" w:cs="宋体"/>
          <w:spacing w:val="-2"/>
          <w:sz w:val="28"/>
          <w:szCs w:val="28"/>
          <w:lang w:eastAsia="zh-CN"/>
          <w14:textOutline w14:w="5080" w14:cap="flat" w14:cmpd="sng">
            <w14:solidFill>
              <w14:srgbClr w14:val="000000"/>
            </w14:solidFill>
            <w14:prstDash w14:val="solid"/>
            <w14:miter w14:val="0"/>
          </w14:textOutline>
        </w:rPr>
        <w:t>.</w:t>
      </w:r>
      <w:r>
        <w:rPr>
          <w:rFonts w:ascii="宋体" w:hAnsi="宋体" w:eastAsia="宋体" w:cs="宋体"/>
          <w:spacing w:val="-2"/>
          <w:sz w:val="28"/>
          <w:szCs w:val="28"/>
          <w14:textOutline w14:w="5080" w14:cap="flat" w14:cmpd="sng">
            <w14:solidFill>
              <w14:srgbClr w14:val="000000"/>
            </w14:solidFill>
            <w14:prstDash w14:val="solid"/>
            <w14:miter w14:val="0"/>
          </w14:textOutline>
        </w:rPr>
        <w:t>投标响应函</w:t>
      </w:r>
    </w:p>
    <w:p>
      <w:pPr>
        <w:pStyle w:val="2"/>
        <w:spacing w:line="405" w:lineRule="auto"/>
      </w:pPr>
    </w:p>
    <w:p>
      <w:pPr>
        <w:spacing w:before="78" w:line="220" w:lineRule="auto"/>
        <w:ind w:left="480"/>
        <w:rPr>
          <w:rFonts w:ascii="宋体" w:hAnsi="宋体" w:eastAsia="宋体" w:cs="宋体"/>
          <w:sz w:val="24"/>
          <w:szCs w:val="24"/>
        </w:rPr>
      </w:pPr>
      <w:r>
        <w:rPr>
          <w:rFonts w:ascii="宋体" w:hAnsi="宋体" w:eastAsia="宋体" w:cs="宋体"/>
          <w:spacing w:val="17"/>
          <w:sz w:val="24"/>
          <w:szCs w:val="24"/>
        </w:rPr>
        <w:t>致:</w:t>
      </w:r>
    </w:p>
    <w:p>
      <w:pPr>
        <w:spacing w:before="189" w:line="365" w:lineRule="auto"/>
        <w:jc w:val="right"/>
        <w:rPr>
          <w:rFonts w:ascii="宋体" w:hAnsi="宋体" w:eastAsia="宋体" w:cs="宋体"/>
          <w:sz w:val="24"/>
          <w:szCs w:val="24"/>
        </w:rPr>
      </w:pPr>
      <w:r>
        <w:rPr>
          <w:rFonts w:ascii="宋体" w:hAnsi="宋体" w:eastAsia="宋体" w:cs="宋体"/>
          <w:spacing w:val="-4"/>
          <w:sz w:val="24"/>
          <w:szCs w:val="24"/>
        </w:rPr>
        <w:t>根据贵方的</w:t>
      </w:r>
      <w:r>
        <w:rPr>
          <w:rFonts w:ascii="宋体" w:hAnsi="宋体" w:eastAsia="宋体" w:cs="宋体"/>
          <w:spacing w:val="-117"/>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4"/>
          <w:sz w:val="24"/>
          <w:szCs w:val="24"/>
        </w:rPr>
        <w:t>号招标文件， 正式授权下述签字人</w:t>
      </w:r>
      <w:r>
        <w:rPr>
          <w:rFonts w:ascii="宋体" w:hAnsi="宋体" w:eastAsia="宋体" w:cs="宋体"/>
          <w:spacing w:val="-11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4"/>
          <w:sz w:val="24"/>
          <w:szCs w:val="24"/>
        </w:rPr>
        <w:t>(姓名和职务)代表</w:t>
      </w:r>
    </w:p>
    <w:p>
      <w:pPr>
        <w:spacing w:before="1" w:line="218" w:lineRule="auto"/>
        <w:ind w:left="1"/>
        <w:rPr>
          <w:rFonts w:ascii="宋体" w:hAnsi="宋体" w:eastAsia="宋体" w:cs="宋体"/>
          <w:sz w:val="24"/>
          <w:szCs w:val="24"/>
        </w:rPr>
      </w:pPr>
      <w:r>
        <w:rPr>
          <w:rFonts w:ascii="宋体" w:hAnsi="宋体" w:eastAsia="宋体" w:cs="宋体"/>
          <w:spacing w:val="-4"/>
          <w:sz w:val="24"/>
          <w:szCs w:val="24"/>
        </w:rPr>
        <w:t>我方</w:t>
      </w:r>
      <w:r>
        <w:rPr>
          <w:rFonts w:ascii="宋体" w:hAnsi="宋体" w:eastAsia="宋体" w:cs="宋体"/>
          <w:spacing w:val="-120"/>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（供应商的名称</w:t>
      </w:r>
      <w:r>
        <w:rPr>
          <w:rFonts w:ascii="宋体" w:hAnsi="宋体" w:eastAsia="宋体" w:cs="宋体"/>
          <w:sz w:val="24"/>
          <w:szCs w:val="24"/>
        </w:rPr>
        <w:t>），</w:t>
      </w:r>
      <w:r>
        <w:rPr>
          <w:rFonts w:ascii="宋体" w:hAnsi="宋体" w:eastAsia="宋体" w:cs="宋体"/>
          <w:spacing w:val="-4"/>
          <w:sz w:val="24"/>
          <w:szCs w:val="24"/>
        </w:rPr>
        <w:t>全权处理本次项目招标的有关事宜。</w:t>
      </w:r>
    </w:p>
    <w:p>
      <w:pPr>
        <w:spacing w:before="190" w:line="219" w:lineRule="auto"/>
        <w:ind w:left="479"/>
        <w:rPr>
          <w:rFonts w:ascii="宋体" w:hAnsi="宋体" w:eastAsia="宋体" w:cs="宋体"/>
          <w:sz w:val="24"/>
          <w:szCs w:val="24"/>
        </w:rPr>
      </w:pPr>
      <w:r>
        <w:rPr>
          <w:rFonts w:ascii="宋体" w:hAnsi="宋体" w:eastAsia="宋体" w:cs="宋体"/>
          <w:spacing w:val="-19"/>
          <w:sz w:val="24"/>
          <w:szCs w:val="24"/>
        </w:rPr>
        <w:t>据此函</w:t>
      </w:r>
      <w:r>
        <w:rPr>
          <w:rFonts w:ascii="宋体" w:hAnsi="宋体" w:eastAsia="宋体" w:cs="宋体"/>
          <w:spacing w:val="-3"/>
          <w:sz w:val="24"/>
          <w:szCs w:val="24"/>
        </w:rPr>
        <w:t>，</w:t>
      </w:r>
      <w:r>
        <w:rPr>
          <w:rFonts w:ascii="宋体" w:hAnsi="宋体" w:eastAsia="宋体" w:cs="宋体"/>
          <w:spacing w:val="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3"/>
          <w:sz w:val="24"/>
          <w:szCs w:val="24"/>
        </w:rPr>
        <w:t>（</w:t>
      </w:r>
      <w:r>
        <w:rPr>
          <w:rFonts w:ascii="宋体" w:hAnsi="宋体" w:eastAsia="宋体" w:cs="宋体"/>
          <w:spacing w:val="-19"/>
          <w:sz w:val="24"/>
          <w:szCs w:val="24"/>
        </w:rPr>
        <w:t>签字人）兹宣布同意如下</w:t>
      </w:r>
      <w:r>
        <w:rPr>
          <w:rFonts w:ascii="宋体" w:hAnsi="宋体" w:eastAsia="宋体" w:cs="宋体"/>
          <w:spacing w:val="-58"/>
          <w:sz w:val="24"/>
          <w:szCs w:val="24"/>
        </w:rPr>
        <w:t xml:space="preserve"> </w:t>
      </w:r>
      <w:r>
        <w:rPr>
          <w:rFonts w:ascii="宋体" w:hAnsi="宋体" w:eastAsia="宋体" w:cs="宋体"/>
          <w:spacing w:val="-19"/>
          <w:sz w:val="24"/>
          <w:szCs w:val="24"/>
        </w:rPr>
        <w:t>:</w:t>
      </w:r>
    </w:p>
    <w:p>
      <w:pPr>
        <w:spacing w:before="190" w:line="219" w:lineRule="auto"/>
        <w:ind w:left="498"/>
        <w:rPr>
          <w:rFonts w:ascii="宋体" w:hAnsi="宋体" w:eastAsia="宋体" w:cs="宋体"/>
          <w:sz w:val="24"/>
          <w:szCs w:val="24"/>
        </w:rPr>
      </w:pPr>
      <w:r>
        <w:rPr>
          <w:rFonts w:ascii="宋体" w:hAnsi="宋体" w:eastAsia="宋体" w:cs="宋体"/>
          <w:spacing w:val="-3"/>
          <w:sz w:val="24"/>
          <w:szCs w:val="24"/>
        </w:rPr>
        <w:t>1.按招标文件规定的各项要求，向买方提供所需服务。</w:t>
      </w:r>
    </w:p>
    <w:p>
      <w:pPr>
        <w:spacing w:before="191" w:line="480" w:lineRule="exact"/>
        <w:ind w:right="7"/>
        <w:jc w:val="right"/>
        <w:rPr>
          <w:rFonts w:ascii="宋体" w:hAnsi="宋体" w:eastAsia="宋体" w:cs="宋体"/>
          <w:sz w:val="24"/>
          <w:szCs w:val="24"/>
        </w:rPr>
      </w:pPr>
      <w:r>
        <w:rPr>
          <w:rFonts w:ascii="宋体" w:hAnsi="宋体" w:eastAsia="宋体" w:cs="宋体"/>
          <w:spacing w:val="2"/>
          <w:position w:val="18"/>
          <w:sz w:val="24"/>
          <w:szCs w:val="24"/>
        </w:rPr>
        <w:t>2.我们已详细审核全部招标文件及其有效补充文件，我们知道必须放弃提出含糊不</w:t>
      </w:r>
    </w:p>
    <w:p>
      <w:pPr>
        <w:spacing w:line="219" w:lineRule="auto"/>
        <w:rPr>
          <w:rFonts w:ascii="宋体" w:hAnsi="宋体" w:eastAsia="宋体" w:cs="宋体"/>
          <w:sz w:val="24"/>
          <w:szCs w:val="24"/>
        </w:rPr>
      </w:pPr>
      <w:r>
        <w:rPr>
          <w:rFonts w:ascii="宋体" w:hAnsi="宋体" w:eastAsia="宋体" w:cs="宋体"/>
          <w:spacing w:val="-4"/>
          <w:sz w:val="24"/>
          <w:szCs w:val="24"/>
        </w:rPr>
        <w:t>清或误解问题的权利。</w:t>
      </w:r>
    </w:p>
    <w:p>
      <w:pPr>
        <w:spacing w:before="190" w:line="474" w:lineRule="exact"/>
        <w:ind w:right="7"/>
        <w:jc w:val="right"/>
        <w:rPr>
          <w:rFonts w:ascii="宋体" w:hAnsi="宋体" w:eastAsia="宋体" w:cs="宋体"/>
          <w:sz w:val="24"/>
          <w:szCs w:val="24"/>
        </w:rPr>
      </w:pPr>
      <w:r>
        <w:rPr>
          <w:rFonts w:ascii="宋体" w:hAnsi="宋体" w:eastAsia="宋体" w:cs="宋体"/>
          <w:spacing w:val="2"/>
          <w:position w:val="17"/>
          <w:sz w:val="24"/>
          <w:szCs w:val="24"/>
        </w:rPr>
        <w:t>3.我们同意从规定的响应文件接收截止时间起遵循本响应文件，并在规定的有效期</w:t>
      </w:r>
    </w:p>
    <w:p>
      <w:pPr>
        <w:spacing w:before="1" w:line="219" w:lineRule="auto"/>
        <w:ind w:left="2"/>
        <w:rPr>
          <w:rFonts w:ascii="宋体" w:hAnsi="宋体" w:eastAsia="宋体" w:cs="宋体"/>
          <w:sz w:val="24"/>
          <w:szCs w:val="24"/>
        </w:rPr>
      </w:pPr>
      <w:r>
        <w:rPr>
          <w:rFonts w:ascii="宋体" w:hAnsi="宋体" w:eastAsia="宋体" w:cs="宋体"/>
          <w:spacing w:val="-4"/>
          <w:sz w:val="24"/>
          <w:szCs w:val="24"/>
        </w:rPr>
        <w:t>期满之前均具有约束力。</w:t>
      </w:r>
    </w:p>
    <w:p>
      <w:pPr>
        <w:spacing w:before="190" w:line="475" w:lineRule="exact"/>
        <w:ind w:right="14"/>
        <w:jc w:val="right"/>
        <w:rPr>
          <w:rFonts w:ascii="宋体" w:hAnsi="宋体" w:eastAsia="宋体" w:cs="宋体"/>
          <w:sz w:val="24"/>
          <w:szCs w:val="24"/>
        </w:rPr>
      </w:pPr>
      <w:r>
        <w:rPr>
          <w:rFonts w:ascii="宋体" w:hAnsi="宋体" w:eastAsia="宋体" w:cs="宋体"/>
          <w:spacing w:val="5"/>
          <w:position w:val="17"/>
          <w:sz w:val="24"/>
          <w:szCs w:val="24"/>
        </w:rPr>
        <w:t>4.如果在响应文件接收截止时间后规定的 有效期内撤回响应文件或成交后拒绝签</w:t>
      </w:r>
    </w:p>
    <w:p>
      <w:pPr>
        <w:spacing w:before="1" w:line="219" w:lineRule="auto"/>
        <w:ind w:left="2"/>
        <w:rPr>
          <w:rFonts w:ascii="宋体" w:hAnsi="宋体" w:eastAsia="宋体" w:cs="宋体"/>
          <w:sz w:val="24"/>
          <w:szCs w:val="24"/>
        </w:rPr>
      </w:pPr>
      <w:r>
        <w:rPr>
          <w:rFonts w:ascii="宋体" w:hAnsi="宋体" w:eastAsia="宋体" w:cs="宋体"/>
          <w:spacing w:val="-3"/>
          <w:sz w:val="24"/>
          <w:szCs w:val="24"/>
        </w:rPr>
        <w:t>订合同，我们的投标保证金可被贵方没收。</w:t>
      </w:r>
    </w:p>
    <w:p>
      <w:pPr>
        <w:spacing w:before="190" w:line="475" w:lineRule="exact"/>
        <w:ind w:right="7"/>
        <w:jc w:val="right"/>
        <w:rPr>
          <w:rFonts w:ascii="宋体" w:hAnsi="宋体" w:eastAsia="宋体" w:cs="宋体"/>
          <w:sz w:val="24"/>
          <w:szCs w:val="24"/>
        </w:rPr>
      </w:pPr>
      <w:r>
        <w:rPr>
          <w:rFonts w:ascii="宋体" w:hAnsi="宋体" w:eastAsia="宋体" w:cs="宋体"/>
          <w:spacing w:val="2"/>
          <w:position w:val="17"/>
          <w:sz w:val="24"/>
          <w:szCs w:val="24"/>
        </w:rPr>
        <w:t>5.同意向贵方提供贵方可能另外要求的与本项目有关的任何证据或资料，并保证我</w:t>
      </w:r>
    </w:p>
    <w:p>
      <w:pPr>
        <w:spacing w:before="1" w:line="218" w:lineRule="auto"/>
        <w:rPr>
          <w:rFonts w:ascii="宋体" w:hAnsi="宋体" w:eastAsia="宋体" w:cs="宋体"/>
          <w:sz w:val="24"/>
          <w:szCs w:val="24"/>
        </w:rPr>
      </w:pPr>
      <w:r>
        <w:rPr>
          <w:rFonts w:ascii="宋体" w:hAnsi="宋体" w:eastAsia="宋体" w:cs="宋体"/>
          <w:spacing w:val="-2"/>
          <w:sz w:val="24"/>
          <w:szCs w:val="24"/>
        </w:rPr>
        <w:t>方已提供和将要提供的文件是真实的、准确</w:t>
      </w:r>
      <w:r>
        <w:rPr>
          <w:rFonts w:ascii="宋体" w:hAnsi="宋体" w:eastAsia="宋体" w:cs="宋体"/>
          <w:spacing w:val="-3"/>
          <w:sz w:val="24"/>
          <w:szCs w:val="24"/>
        </w:rPr>
        <w:t>的。</w:t>
      </w:r>
    </w:p>
    <w:p>
      <w:pPr>
        <w:spacing w:before="191" w:line="475" w:lineRule="exact"/>
        <w:ind w:right="7"/>
        <w:jc w:val="right"/>
        <w:rPr>
          <w:rFonts w:ascii="宋体" w:hAnsi="宋体" w:eastAsia="宋体" w:cs="宋体"/>
          <w:sz w:val="24"/>
          <w:szCs w:val="24"/>
        </w:rPr>
      </w:pPr>
      <w:r>
        <w:rPr>
          <w:rFonts w:ascii="宋体" w:hAnsi="宋体" w:eastAsia="宋体" w:cs="宋体"/>
          <w:spacing w:val="-1"/>
          <w:position w:val="17"/>
          <w:sz w:val="24"/>
          <w:szCs w:val="24"/>
        </w:rPr>
        <w:t>6.一旦我方成交， 我方将根据招标文件的规定，严格履行合同的责任和义务，并保</w:t>
      </w:r>
    </w:p>
    <w:p>
      <w:pPr>
        <w:spacing w:line="219" w:lineRule="auto"/>
        <w:rPr>
          <w:rFonts w:ascii="宋体" w:hAnsi="宋体" w:eastAsia="宋体" w:cs="宋体"/>
          <w:sz w:val="24"/>
          <w:szCs w:val="24"/>
        </w:rPr>
      </w:pPr>
      <w:r>
        <w:rPr>
          <w:rFonts w:ascii="宋体" w:hAnsi="宋体" w:eastAsia="宋体" w:cs="宋体"/>
          <w:spacing w:val="-2"/>
          <w:sz w:val="24"/>
          <w:szCs w:val="24"/>
        </w:rPr>
        <w:t>证在招标文件规定的时间完成项目，交付买方验收、使用。</w:t>
      </w:r>
    </w:p>
    <w:p>
      <w:pPr>
        <w:spacing w:before="189" w:line="220" w:lineRule="auto"/>
        <w:ind w:left="486"/>
        <w:rPr>
          <w:rFonts w:ascii="宋体" w:hAnsi="宋体" w:eastAsia="宋体" w:cs="宋体"/>
          <w:sz w:val="24"/>
          <w:szCs w:val="24"/>
        </w:rPr>
      </w:pPr>
      <w:r>
        <w:rPr>
          <w:rFonts w:ascii="宋体" w:hAnsi="宋体" w:eastAsia="宋体" w:cs="宋体"/>
          <w:spacing w:val="-3"/>
          <w:sz w:val="24"/>
          <w:szCs w:val="24"/>
        </w:rPr>
        <w:t>7.遵守招标文件中要求的收费项目和标准。</w:t>
      </w:r>
    </w:p>
    <w:p>
      <w:pPr>
        <w:spacing w:before="195" w:line="219" w:lineRule="auto"/>
        <w:ind w:left="481"/>
        <w:rPr>
          <w:rFonts w:ascii="宋体" w:hAnsi="宋体" w:eastAsia="宋体" w:cs="宋体"/>
          <w:sz w:val="24"/>
          <w:szCs w:val="24"/>
        </w:rPr>
      </w:pPr>
      <w:r>
        <w:rPr>
          <w:rFonts w:ascii="宋体" w:hAnsi="宋体" w:eastAsia="宋体" w:cs="宋体"/>
          <w:spacing w:val="2"/>
          <w:sz w:val="24"/>
          <w:szCs w:val="24"/>
        </w:rPr>
        <w:t>8.与本项目有关的正式通讯地址为:</w:t>
      </w:r>
    </w:p>
    <w:p>
      <w:pPr>
        <w:spacing w:before="190" w:line="220" w:lineRule="auto"/>
        <w:ind w:left="480"/>
        <w:rPr>
          <w:rFonts w:ascii="宋体" w:hAnsi="宋体" w:eastAsia="宋体" w:cs="宋体"/>
          <w:sz w:val="24"/>
          <w:szCs w:val="24"/>
        </w:rPr>
      </w:pPr>
      <w:r>
        <w:rPr>
          <w:rFonts w:ascii="宋体" w:hAnsi="宋体" w:eastAsia="宋体" w:cs="宋体"/>
          <w:spacing w:val="6"/>
          <w:sz w:val="24"/>
          <w:szCs w:val="24"/>
        </w:rPr>
        <w:t>地址:邮编:</w:t>
      </w:r>
    </w:p>
    <w:p>
      <w:pPr>
        <w:spacing w:before="190" w:line="219" w:lineRule="auto"/>
        <w:ind w:left="508"/>
        <w:rPr>
          <w:rFonts w:ascii="宋体" w:hAnsi="宋体" w:eastAsia="宋体" w:cs="宋体"/>
          <w:sz w:val="24"/>
          <w:szCs w:val="24"/>
        </w:rPr>
      </w:pPr>
      <w:r>
        <w:rPr>
          <w:rFonts w:ascii="宋体" w:hAnsi="宋体" w:eastAsia="宋体" w:cs="宋体"/>
          <w:spacing w:val="1"/>
          <w:sz w:val="24"/>
          <w:szCs w:val="24"/>
        </w:rPr>
        <w:t>电话:传真:</w:t>
      </w:r>
    </w:p>
    <w:p>
      <w:pPr>
        <w:spacing w:before="190" w:line="219" w:lineRule="auto"/>
        <w:ind w:left="480"/>
        <w:rPr>
          <w:rFonts w:ascii="宋体" w:hAnsi="宋体" w:eastAsia="宋体" w:cs="宋体"/>
          <w:sz w:val="24"/>
          <w:szCs w:val="24"/>
        </w:rPr>
      </w:pPr>
      <w:r>
        <w:rPr>
          <w:rFonts w:ascii="宋体" w:hAnsi="宋体" w:eastAsia="宋体" w:cs="宋体"/>
          <w:spacing w:val="3"/>
          <w:sz w:val="24"/>
          <w:szCs w:val="24"/>
        </w:rPr>
        <w:t>供应商开户行:账户:</w:t>
      </w:r>
    </w:p>
    <w:p>
      <w:pPr>
        <w:spacing w:before="190" w:line="220" w:lineRule="auto"/>
        <w:ind w:left="481"/>
        <w:rPr>
          <w:rFonts w:ascii="宋体" w:hAnsi="宋体" w:eastAsia="宋体" w:cs="宋体"/>
          <w:sz w:val="24"/>
          <w:szCs w:val="24"/>
        </w:rPr>
      </w:pPr>
      <w:r>
        <w:rPr>
          <w:rFonts w:ascii="宋体" w:hAnsi="宋体" w:eastAsia="宋体" w:cs="宋体"/>
          <w:spacing w:val="-7"/>
          <w:sz w:val="24"/>
          <w:szCs w:val="24"/>
        </w:rPr>
        <w:t>法定代表人或授权代表姓名（签字）</w:t>
      </w:r>
      <w:r>
        <w:rPr>
          <w:rFonts w:ascii="宋体" w:hAnsi="宋体" w:eastAsia="宋体" w:cs="宋体"/>
          <w:spacing w:val="69"/>
          <w:sz w:val="24"/>
          <w:szCs w:val="24"/>
        </w:rPr>
        <w:t xml:space="preserve"> </w:t>
      </w:r>
      <w:r>
        <w:rPr>
          <w:rFonts w:ascii="宋体" w:hAnsi="宋体" w:eastAsia="宋体" w:cs="宋体"/>
          <w:spacing w:val="-7"/>
          <w:sz w:val="24"/>
          <w:szCs w:val="24"/>
        </w:rPr>
        <w:t>:联系电话:</w:t>
      </w:r>
    </w:p>
    <w:p>
      <w:pPr>
        <w:spacing w:before="110" w:line="219" w:lineRule="auto"/>
        <w:ind w:left="1846"/>
        <w:rPr>
          <w:rFonts w:ascii="宋体" w:hAnsi="宋体" w:eastAsia="宋体" w:cs="宋体"/>
          <w:sz w:val="24"/>
          <w:szCs w:val="24"/>
        </w:rPr>
      </w:pPr>
      <w:r>
        <w:rPr>
          <w:rFonts w:ascii="宋体" w:hAnsi="宋体" w:eastAsia="宋体" w:cs="宋体"/>
          <w:spacing w:val="-14"/>
          <w:sz w:val="24"/>
          <w:szCs w:val="24"/>
        </w:rPr>
        <w:t>供应商名称（公章）</w:t>
      </w:r>
      <w:r>
        <w:rPr>
          <w:rFonts w:ascii="宋体" w:hAnsi="宋体" w:eastAsia="宋体" w:cs="宋体"/>
          <w:spacing w:val="74"/>
          <w:sz w:val="24"/>
          <w:szCs w:val="24"/>
        </w:rPr>
        <w:t xml:space="preserve"> </w:t>
      </w:r>
      <w:r>
        <w:rPr>
          <w:rFonts w:ascii="宋体" w:hAnsi="宋体" w:eastAsia="宋体" w:cs="宋体"/>
          <w:spacing w:val="-14"/>
          <w:sz w:val="24"/>
          <w:szCs w:val="24"/>
        </w:rPr>
        <w:t>:</w:t>
      </w:r>
      <w:r>
        <w:rPr>
          <w:rFonts w:ascii="宋体" w:hAnsi="宋体" w:eastAsia="宋体" w:cs="宋体"/>
          <w:spacing w:val="-69"/>
          <w:sz w:val="24"/>
          <w:szCs w:val="24"/>
        </w:rPr>
        <w:t xml:space="preserve"> </w:t>
      </w:r>
      <w:r>
        <w:rPr>
          <w:rFonts w:ascii="宋体" w:hAnsi="宋体" w:eastAsia="宋体" w:cs="宋体"/>
          <w:spacing w:val="-14"/>
          <w:sz w:val="24"/>
          <w:szCs w:val="24"/>
        </w:rPr>
        <w:t>日期:</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4"/>
          <w:sz w:val="24"/>
          <w:szCs w:val="24"/>
        </w:rPr>
        <w:t>年</w:t>
      </w:r>
      <w:r>
        <w:rPr>
          <w:rFonts w:ascii="宋体" w:hAnsi="宋体" w:eastAsia="宋体" w:cs="宋体"/>
          <w:spacing w:val="-1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4"/>
          <w:sz w:val="24"/>
          <w:szCs w:val="24"/>
        </w:rPr>
        <w:t>月</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4"/>
          <w:sz w:val="24"/>
          <w:szCs w:val="24"/>
        </w:rPr>
        <w:t>日</w:t>
      </w:r>
    </w:p>
    <w:p>
      <w:pPr>
        <w:spacing w:line="219" w:lineRule="auto"/>
        <w:rPr>
          <w:rFonts w:ascii="宋体" w:hAnsi="宋体" w:eastAsia="宋体" w:cs="宋体"/>
          <w:sz w:val="24"/>
          <w:szCs w:val="24"/>
        </w:rPr>
        <w:sectPr>
          <w:footerReference r:id="rId11" w:type="default"/>
          <w:pgSz w:w="11905" w:h="16840"/>
          <w:pgMar w:top="1039" w:right="1260" w:bottom="1352" w:left="1429" w:header="0" w:footer="1191" w:gutter="0"/>
          <w:cols w:space="720" w:num="1"/>
        </w:sectPr>
      </w:pPr>
    </w:p>
    <w:p>
      <w:pPr>
        <w:spacing w:before="63" w:line="220" w:lineRule="auto"/>
        <w:ind w:left="2761"/>
        <w:rPr>
          <w:rFonts w:ascii="宋体" w:hAnsi="宋体" w:eastAsia="宋体" w:cs="宋体"/>
          <w:sz w:val="32"/>
          <w:szCs w:val="32"/>
        </w:rPr>
      </w:pPr>
      <w:r>
        <w:rPr>
          <w:rFonts w:ascii="Times New Roman" w:hAnsi="Times New Roman" w:eastAsia="Times New Roman" w:cs="Times New Roman"/>
          <w:b/>
          <w:bCs/>
          <w:spacing w:val="-2"/>
          <w:sz w:val="32"/>
          <w:szCs w:val="32"/>
        </w:rPr>
        <w:t>4</w:t>
      </w:r>
      <w:r>
        <w:rPr>
          <w:rFonts w:hint="eastAsia" w:ascii="宋体" w:hAnsi="宋体" w:eastAsia="宋体" w:cs="宋体"/>
          <w:spacing w:val="-2"/>
          <w:sz w:val="32"/>
          <w:szCs w:val="32"/>
          <w:lang w:eastAsia="zh-CN"/>
          <w14:textOutline w14:w="5805" w14:cap="flat" w14:cmpd="sng">
            <w14:solidFill>
              <w14:srgbClr w14:val="000000"/>
            </w14:solidFill>
            <w14:prstDash w14:val="solid"/>
            <w14:miter w14:val="0"/>
          </w14:textOutline>
        </w:rPr>
        <w:t>.</w:t>
      </w:r>
      <w:r>
        <w:rPr>
          <w:rFonts w:ascii="宋体" w:hAnsi="宋体" w:eastAsia="宋体" w:cs="宋体"/>
          <w:spacing w:val="-2"/>
          <w:sz w:val="32"/>
          <w:szCs w:val="32"/>
          <w14:textOutline w14:w="5805" w14:cap="flat" w14:cmpd="sng">
            <w14:solidFill>
              <w14:srgbClr w14:val="000000"/>
            </w14:solidFill>
            <w14:prstDash w14:val="solid"/>
            <w14:miter w14:val="0"/>
          </w14:textOutline>
        </w:rPr>
        <w:t>无重大违法记录声明函</w:t>
      </w:r>
    </w:p>
    <w:p>
      <w:pPr>
        <w:pStyle w:val="2"/>
        <w:spacing w:line="264" w:lineRule="auto"/>
      </w:pPr>
    </w:p>
    <w:p>
      <w:pPr>
        <w:pStyle w:val="2"/>
        <w:spacing w:line="265" w:lineRule="auto"/>
      </w:pPr>
    </w:p>
    <w:p>
      <w:pPr>
        <w:pStyle w:val="2"/>
        <w:spacing w:line="265" w:lineRule="auto"/>
      </w:pPr>
    </w:p>
    <w:p>
      <w:pPr>
        <w:spacing w:before="98" w:line="630" w:lineRule="exact"/>
        <w:ind w:right="12"/>
        <w:jc w:val="right"/>
        <w:rPr>
          <w:rFonts w:ascii="宋体" w:hAnsi="宋体" w:eastAsia="宋体" w:cs="宋体"/>
          <w:sz w:val="30"/>
          <w:szCs w:val="30"/>
        </w:rPr>
      </w:pPr>
      <w:r>
        <w:rPr>
          <w:rFonts w:ascii="宋体" w:hAnsi="宋体" w:eastAsia="宋体" w:cs="宋体"/>
          <w:spacing w:val="1"/>
          <w:position w:val="25"/>
          <w:sz w:val="30"/>
          <w:szCs w:val="30"/>
          <w14:textOutline w14:w="5442" w14:cap="flat" w14:cmpd="sng">
            <w14:solidFill>
              <w14:srgbClr w14:val="000000"/>
            </w14:solidFill>
            <w14:prstDash w14:val="solid"/>
            <w14:miter w14:val="0"/>
          </w14:textOutline>
        </w:rPr>
        <w:t>参加政府采购活动前</w:t>
      </w:r>
      <w:r>
        <w:rPr>
          <w:rFonts w:ascii="宋体" w:hAnsi="宋体" w:eastAsia="宋体" w:cs="宋体"/>
          <w:spacing w:val="1"/>
          <w:position w:val="25"/>
          <w:sz w:val="30"/>
          <w:szCs w:val="30"/>
        </w:rPr>
        <w:t xml:space="preserve"> </w:t>
      </w:r>
      <w:r>
        <w:rPr>
          <w:rFonts w:ascii="宋体" w:hAnsi="宋体" w:eastAsia="宋体" w:cs="宋体"/>
          <w:spacing w:val="1"/>
          <w:position w:val="25"/>
          <w:sz w:val="30"/>
          <w:szCs w:val="30"/>
          <w14:textOutline w14:w="5442" w14:cap="flat" w14:cmpd="sng">
            <w14:solidFill>
              <w14:srgbClr w14:val="000000"/>
            </w14:solidFill>
            <w14:prstDash w14:val="solid"/>
            <w14:miter w14:val="0"/>
          </w14:textOutline>
        </w:rPr>
        <w:t>3</w:t>
      </w:r>
      <w:r>
        <w:rPr>
          <w:rFonts w:ascii="宋体" w:hAnsi="宋体" w:eastAsia="宋体" w:cs="宋体"/>
          <w:spacing w:val="1"/>
          <w:position w:val="25"/>
          <w:sz w:val="30"/>
          <w:szCs w:val="30"/>
        </w:rPr>
        <w:t xml:space="preserve"> </w:t>
      </w:r>
      <w:r>
        <w:rPr>
          <w:rFonts w:ascii="宋体" w:hAnsi="宋体" w:eastAsia="宋体" w:cs="宋体"/>
          <w:spacing w:val="1"/>
          <w:position w:val="25"/>
          <w:sz w:val="30"/>
          <w:szCs w:val="30"/>
          <w14:textOutline w14:w="5442" w14:cap="flat" w14:cmpd="sng">
            <w14:solidFill>
              <w14:srgbClr w14:val="000000"/>
            </w14:solidFill>
            <w14:prstDash w14:val="solid"/>
            <w14:miter w14:val="0"/>
          </w14:textOutline>
        </w:rPr>
        <w:t>年内在经营活动中没有</w:t>
      </w:r>
      <w:r>
        <w:rPr>
          <w:rFonts w:ascii="宋体" w:hAnsi="宋体" w:eastAsia="宋体" w:cs="宋体"/>
          <w:position w:val="25"/>
          <w:sz w:val="30"/>
          <w:szCs w:val="30"/>
          <w14:textOutline w14:w="5442" w14:cap="flat" w14:cmpd="sng">
            <w14:solidFill>
              <w14:srgbClr w14:val="000000"/>
            </w14:solidFill>
            <w14:prstDash w14:val="solid"/>
            <w14:miter w14:val="0"/>
          </w14:textOutline>
        </w:rPr>
        <w:t>重大违法记录和失</w:t>
      </w:r>
    </w:p>
    <w:p>
      <w:pPr>
        <w:spacing w:before="1" w:line="218" w:lineRule="auto"/>
        <w:ind w:left="3404"/>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信记录的书面声明</w:t>
      </w:r>
    </w:p>
    <w:p>
      <w:pPr>
        <w:pStyle w:val="2"/>
        <w:spacing w:line="418" w:lineRule="auto"/>
      </w:pPr>
    </w:p>
    <w:p>
      <w:pPr>
        <w:spacing w:before="143" w:line="220" w:lineRule="auto"/>
        <w:ind w:left="3964"/>
        <w:rPr>
          <w:rFonts w:ascii="宋体" w:hAnsi="宋体" w:eastAsia="宋体" w:cs="宋体"/>
          <w:sz w:val="44"/>
          <w:szCs w:val="44"/>
        </w:rPr>
      </w:pPr>
      <w:r>
        <w:rPr>
          <w:rFonts w:ascii="宋体" w:hAnsi="宋体" w:eastAsia="宋体" w:cs="宋体"/>
          <w:spacing w:val="-13"/>
          <w:sz w:val="44"/>
          <w:szCs w:val="44"/>
          <w14:textOutline w14:w="7982" w14:cap="flat" w14:cmpd="sng">
            <w14:solidFill>
              <w14:srgbClr w14:val="000000"/>
            </w14:solidFill>
            <w14:prstDash w14:val="solid"/>
            <w14:miter w14:val="0"/>
          </w14:textOutline>
        </w:rPr>
        <w:t>声</w:t>
      </w:r>
      <w:r>
        <w:rPr>
          <w:rFonts w:ascii="宋体" w:hAnsi="宋体" w:eastAsia="宋体" w:cs="宋体"/>
          <w:spacing w:val="31"/>
          <w:sz w:val="44"/>
          <w:szCs w:val="44"/>
        </w:rPr>
        <w:t xml:space="preserve">  </w:t>
      </w:r>
      <w:r>
        <w:rPr>
          <w:rFonts w:ascii="宋体" w:hAnsi="宋体" w:eastAsia="宋体" w:cs="宋体"/>
          <w:spacing w:val="-13"/>
          <w:sz w:val="44"/>
          <w:szCs w:val="44"/>
          <w14:textOutline w14:w="7982" w14:cap="flat" w14:cmpd="sng">
            <w14:solidFill>
              <w14:srgbClr w14:val="000000"/>
            </w14:solidFill>
            <w14:prstDash w14:val="solid"/>
            <w14:miter w14:val="0"/>
          </w14:textOutline>
        </w:rPr>
        <w:t>明</w:t>
      </w:r>
    </w:p>
    <w:p>
      <w:pPr>
        <w:pStyle w:val="2"/>
        <w:spacing w:line="258" w:lineRule="auto"/>
      </w:pPr>
    </w:p>
    <w:p>
      <w:pPr>
        <w:pStyle w:val="2"/>
        <w:spacing w:line="258" w:lineRule="auto"/>
      </w:pPr>
    </w:p>
    <w:p>
      <w:pPr>
        <w:spacing w:before="78" w:line="385" w:lineRule="auto"/>
        <w:ind w:left="1" w:firstLine="481"/>
        <w:jc w:val="both"/>
        <w:rPr>
          <w:rFonts w:ascii="宋体" w:hAnsi="宋体" w:eastAsia="宋体" w:cs="宋体"/>
          <w:sz w:val="24"/>
          <w:szCs w:val="24"/>
        </w:rPr>
      </w:pPr>
      <w:r>
        <w:rPr>
          <w:rFonts w:ascii="宋体" w:hAnsi="宋体" w:eastAsia="宋体" w:cs="宋体"/>
          <w:spacing w:val="2"/>
          <w:sz w:val="24"/>
          <w:szCs w:val="24"/>
        </w:rPr>
        <w:t>我公司郑重声明:参加本次政府采购活动前 3 年内，我公司在经营活动中没有因违</w:t>
      </w:r>
      <w:r>
        <w:rPr>
          <w:rFonts w:ascii="宋体" w:hAnsi="宋体" w:eastAsia="宋体" w:cs="宋体"/>
          <w:spacing w:val="7"/>
          <w:sz w:val="24"/>
          <w:szCs w:val="24"/>
        </w:rPr>
        <w:t xml:space="preserve"> </w:t>
      </w:r>
      <w:r>
        <w:rPr>
          <w:rFonts w:ascii="宋体" w:hAnsi="宋体" w:eastAsia="宋体" w:cs="宋体"/>
          <w:spacing w:val="2"/>
          <w:sz w:val="24"/>
          <w:szCs w:val="24"/>
        </w:rPr>
        <w:t>法经营受到刑事处罚或者责令停产停业、吊销许可证或者执照、较大数额罚款等行政处</w:t>
      </w:r>
    </w:p>
    <w:p>
      <w:pPr>
        <w:spacing w:before="1" w:line="223" w:lineRule="auto"/>
        <w:ind w:left="11"/>
        <w:rPr>
          <w:rFonts w:ascii="宋体" w:hAnsi="宋体" w:eastAsia="宋体" w:cs="宋体"/>
          <w:sz w:val="24"/>
          <w:szCs w:val="24"/>
        </w:rPr>
      </w:pPr>
      <w:r>
        <w:rPr>
          <w:rFonts w:ascii="宋体" w:hAnsi="宋体" w:eastAsia="宋体" w:cs="宋体"/>
          <w:spacing w:val="-14"/>
          <w:sz w:val="24"/>
          <w:szCs w:val="24"/>
        </w:rPr>
        <w:t>罚。</w:t>
      </w:r>
    </w:p>
    <w:p>
      <w:pPr>
        <w:spacing w:before="207" w:line="385" w:lineRule="auto"/>
        <w:ind w:firstLine="480"/>
        <w:jc w:val="both"/>
        <w:rPr>
          <w:rFonts w:ascii="宋体" w:hAnsi="宋体" w:eastAsia="宋体" w:cs="宋体"/>
          <w:sz w:val="24"/>
          <w:szCs w:val="24"/>
        </w:rPr>
      </w:pPr>
      <w:r>
        <w:rPr>
          <w:rFonts w:ascii="宋体" w:hAnsi="宋体" w:eastAsia="宋体" w:cs="宋体"/>
          <w:spacing w:val="-1"/>
          <w:sz w:val="24"/>
          <w:szCs w:val="24"/>
        </w:rPr>
        <w:t>在投标截止时间节点， 没有被“信用中国”（www.creditchina.gov.cn）、</w:t>
      </w:r>
      <w:r>
        <w:rPr>
          <w:rFonts w:ascii="宋体" w:hAnsi="宋体" w:eastAsia="宋体" w:cs="宋体"/>
          <w:spacing w:val="-2"/>
          <w:sz w:val="24"/>
          <w:szCs w:val="24"/>
        </w:rPr>
        <w:t>“中国</w:t>
      </w:r>
      <w:r>
        <w:rPr>
          <w:rFonts w:ascii="宋体" w:hAnsi="宋体" w:eastAsia="宋体" w:cs="宋体"/>
          <w:sz w:val="24"/>
          <w:szCs w:val="24"/>
        </w:rPr>
        <w:t xml:space="preserve"> </w:t>
      </w:r>
      <w:r>
        <w:rPr>
          <w:rFonts w:ascii="宋体" w:hAnsi="宋体" w:eastAsia="宋体" w:cs="宋体"/>
          <w:spacing w:val="2"/>
          <w:sz w:val="24"/>
          <w:szCs w:val="24"/>
        </w:rPr>
        <w:t>政府采购网”（</w:t>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ccgp</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）、“信用江苏”（</w:t>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jscredit</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index</w:t>
      </w:r>
      <w:r>
        <w:rPr>
          <w:rFonts w:ascii="宋体" w:hAnsi="宋体" w:eastAsia="宋体" w:cs="宋体"/>
          <w:spacing w:val="2"/>
          <w:sz w:val="24"/>
          <w:szCs w:val="24"/>
        </w:rPr>
        <w:t>.</w:t>
      </w:r>
      <w:r>
        <w:rPr>
          <w:rFonts w:ascii="宋体" w:hAnsi="宋体" w:eastAsia="宋体" w:cs="宋体"/>
          <w:sz w:val="24"/>
          <w:szCs w:val="24"/>
        </w:rPr>
        <w:t>htm</w:t>
      </w:r>
      <w:r>
        <w:rPr>
          <w:rFonts w:ascii="宋体" w:hAnsi="宋体" w:eastAsia="宋体" w:cs="宋体"/>
          <w:spacing w:val="2"/>
          <w:sz w:val="24"/>
          <w:szCs w:val="24"/>
        </w:rPr>
        <w:t>）网</w:t>
      </w:r>
      <w:r>
        <w:rPr>
          <w:rFonts w:ascii="宋体" w:hAnsi="宋体" w:eastAsia="宋体" w:cs="宋体"/>
          <w:spacing w:val="15"/>
          <w:sz w:val="24"/>
          <w:szCs w:val="24"/>
        </w:rPr>
        <w:t xml:space="preserve"> </w:t>
      </w:r>
      <w:r>
        <w:rPr>
          <w:rFonts w:ascii="宋体" w:hAnsi="宋体" w:eastAsia="宋体" w:cs="宋体"/>
          <w:spacing w:val="2"/>
          <w:sz w:val="24"/>
          <w:szCs w:val="24"/>
        </w:rPr>
        <w:t>站列入失信被执行人、重大税收违法案件当事人名单、政府采购严重违法失信行为记录</w:t>
      </w:r>
    </w:p>
    <w:p>
      <w:pPr>
        <w:spacing w:line="220" w:lineRule="auto"/>
        <w:ind w:left="3"/>
        <w:rPr>
          <w:rFonts w:ascii="宋体" w:hAnsi="宋体" w:eastAsia="宋体" w:cs="宋体"/>
          <w:sz w:val="24"/>
          <w:szCs w:val="24"/>
        </w:rPr>
      </w:pPr>
      <w:r>
        <w:rPr>
          <w:rFonts w:ascii="宋体" w:hAnsi="宋体" w:eastAsia="宋体" w:cs="宋体"/>
          <w:spacing w:val="-11"/>
          <w:sz w:val="24"/>
          <w:szCs w:val="24"/>
        </w:rPr>
        <w:t>名单。</w:t>
      </w:r>
    </w:p>
    <w:p>
      <w:pPr>
        <w:pStyle w:val="2"/>
        <w:spacing w:line="263" w:lineRule="auto"/>
      </w:pPr>
    </w:p>
    <w:p>
      <w:pPr>
        <w:pStyle w:val="2"/>
        <w:spacing w:line="263" w:lineRule="auto"/>
      </w:pPr>
    </w:p>
    <w:p>
      <w:pPr>
        <w:pStyle w:val="2"/>
        <w:spacing w:line="264" w:lineRule="auto"/>
      </w:pPr>
    </w:p>
    <w:p>
      <w:pPr>
        <w:pStyle w:val="2"/>
        <w:spacing w:line="264" w:lineRule="auto"/>
      </w:pPr>
    </w:p>
    <w:p>
      <w:pPr>
        <w:spacing w:before="79" w:line="475" w:lineRule="exact"/>
        <w:ind w:left="3362"/>
        <w:rPr>
          <w:rFonts w:ascii="宋体" w:hAnsi="宋体" w:eastAsia="宋体" w:cs="宋体"/>
          <w:sz w:val="24"/>
          <w:szCs w:val="24"/>
        </w:rPr>
      </w:pPr>
      <w:r>
        <w:rPr>
          <w:rFonts w:ascii="宋体" w:hAnsi="宋体" w:eastAsia="宋体" w:cs="宋体"/>
          <w:spacing w:val="-15"/>
          <w:position w:val="17"/>
          <w:sz w:val="24"/>
          <w:szCs w:val="24"/>
        </w:rPr>
        <w:t>供应商名称（公章）</w:t>
      </w:r>
      <w:r>
        <w:rPr>
          <w:rFonts w:ascii="宋体" w:hAnsi="宋体" w:eastAsia="宋体" w:cs="宋体"/>
          <w:spacing w:val="65"/>
          <w:position w:val="17"/>
          <w:sz w:val="24"/>
          <w:szCs w:val="24"/>
        </w:rPr>
        <w:t xml:space="preserve"> </w:t>
      </w:r>
      <w:r>
        <w:rPr>
          <w:rFonts w:ascii="宋体" w:hAnsi="宋体" w:eastAsia="宋体" w:cs="宋体"/>
          <w:spacing w:val="-15"/>
          <w:position w:val="17"/>
          <w:sz w:val="24"/>
          <w:szCs w:val="24"/>
        </w:rPr>
        <w:t>:</w:t>
      </w:r>
    </w:p>
    <w:p>
      <w:pPr>
        <w:spacing w:before="1" w:line="219" w:lineRule="auto"/>
        <w:ind w:left="3962"/>
        <w:rPr>
          <w:rFonts w:ascii="宋体" w:hAnsi="宋体" w:eastAsia="宋体" w:cs="宋体"/>
          <w:sz w:val="24"/>
          <w:szCs w:val="24"/>
        </w:rPr>
      </w:pPr>
      <w:r>
        <w:rPr>
          <w:rFonts w:ascii="宋体" w:hAnsi="宋体" w:eastAsia="宋体" w:cs="宋体"/>
          <w:spacing w:val="5"/>
          <w:sz w:val="24"/>
          <w:szCs w:val="24"/>
        </w:rPr>
        <w:t>授权代表签字:</w:t>
      </w:r>
    </w:p>
    <w:p>
      <w:pPr>
        <w:spacing w:before="189" w:line="213" w:lineRule="auto"/>
        <w:ind w:left="4004"/>
        <w:rPr>
          <w:rFonts w:ascii="宋体" w:hAnsi="宋体" w:eastAsia="宋体" w:cs="宋体"/>
          <w:sz w:val="24"/>
          <w:szCs w:val="24"/>
        </w:rPr>
      </w:pPr>
      <w:r>
        <w:rPr>
          <w:rFonts w:ascii="宋体" w:hAnsi="宋体" w:eastAsia="宋体" w:cs="宋体"/>
          <w:spacing w:val="-6"/>
          <w:sz w:val="24"/>
          <w:szCs w:val="24"/>
        </w:rPr>
        <w:t>日期:_</w:t>
      </w:r>
      <w:r>
        <w:rPr>
          <w:rFonts w:ascii="宋体" w:hAnsi="宋体" w:eastAsia="宋体" w:cs="宋体"/>
          <w:sz w:val="24"/>
          <w:szCs w:val="24"/>
        </w:rPr>
        <w:t xml:space="preserve">      </w:t>
      </w:r>
      <w:r>
        <w:rPr>
          <w:rFonts w:ascii="宋体" w:hAnsi="宋体" w:eastAsia="宋体" w:cs="宋体"/>
          <w:spacing w:val="-6"/>
          <w:sz w:val="24"/>
          <w:szCs w:val="24"/>
        </w:rPr>
        <w:t>_年月日</w:t>
      </w:r>
    </w:p>
    <w:p>
      <w:pPr>
        <w:spacing w:line="213" w:lineRule="auto"/>
        <w:rPr>
          <w:rFonts w:ascii="宋体" w:hAnsi="宋体" w:eastAsia="宋体" w:cs="宋体"/>
          <w:sz w:val="24"/>
          <w:szCs w:val="24"/>
        </w:rPr>
        <w:sectPr>
          <w:footerReference r:id="rId12" w:type="default"/>
          <w:pgSz w:w="11905" w:h="16840"/>
          <w:pgMar w:top="1146" w:right="1268" w:bottom="1352" w:left="1428" w:header="0" w:footer="1191" w:gutter="0"/>
          <w:cols w:space="720" w:num="1"/>
        </w:sectPr>
      </w:pPr>
    </w:p>
    <w:p>
      <w:pPr>
        <w:spacing w:before="64" w:line="635" w:lineRule="exact"/>
        <w:ind w:left="3374"/>
        <w:rPr>
          <w:rFonts w:ascii="宋体" w:hAnsi="宋体" w:eastAsia="宋体" w:cs="宋体"/>
          <w:sz w:val="32"/>
          <w:szCs w:val="32"/>
        </w:rPr>
      </w:pPr>
      <w:r>
        <w:rPr>
          <w:rFonts w:ascii="宋体" w:hAnsi="宋体" w:eastAsia="宋体" w:cs="宋体"/>
          <w:color w:val="262626"/>
          <w:spacing w:val="-8"/>
          <w:position w:val="23"/>
          <w:sz w:val="32"/>
          <w:szCs w:val="32"/>
          <w14:textOutline w14:w="5805" w14:cap="flat" w14:cmpd="sng">
            <w14:solidFill>
              <w14:srgbClr w14:val="262626"/>
            </w14:solidFill>
            <w14:prstDash w14:val="solid"/>
            <w14:miter w14:val="0"/>
          </w14:textOutline>
        </w:rPr>
        <w:t>二</w:t>
      </w:r>
      <w:r>
        <w:rPr>
          <w:rFonts w:ascii="宋体" w:hAnsi="宋体" w:eastAsia="宋体" w:cs="宋体"/>
          <w:color w:val="262626"/>
          <w:spacing w:val="41"/>
          <w:position w:val="23"/>
          <w:sz w:val="32"/>
          <w:szCs w:val="32"/>
        </w:rPr>
        <w:t xml:space="preserve"> </w:t>
      </w:r>
      <w:r>
        <w:rPr>
          <w:rFonts w:ascii="宋体" w:hAnsi="宋体" w:eastAsia="宋体" w:cs="宋体"/>
          <w:color w:val="262626"/>
          <w:spacing w:val="-8"/>
          <w:position w:val="23"/>
          <w:sz w:val="32"/>
          <w:szCs w:val="32"/>
          <w14:textOutline w14:w="5805" w14:cap="flat" w14:cmpd="sng">
            <w14:solidFill>
              <w14:srgbClr w14:val="262626"/>
            </w14:solidFill>
            <w14:prstDash w14:val="solid"/>
            <w14:miter w14:val="0"/>
          </w14:textOutline>
        </w:rPr>
        <w:t>、商务报价文件</w:t>
      </w:r>
    </w:p>
    <w:p>
      <w:pPr>
        <w:spacing w:line="220" w:lineRule="auto"/>
        <w:ind w:left="3712"/>
        <w:rPr>
          <w:rFonts w:ascii="宋体" w:hAnsi="宋体" w:eastAsia="宋体" w:cs="宋体"/>
          <w:sz w:val="32"/>
          <w:szCs w:val="32"/>
        </w:rPr>
      </w:pP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1</w:t>
      </w:r>
      <w:r>
        <w:rPr>
          <w:rFonts w:hint="eastAsia" w:ascii="宋体" w:hAnsi="宋体" w:eastAsia="宋体" w:cs="宋体"/>
          <w:color w:val="262626"/>
          <w:spacing w:val="-4"/>
          <w:sz w:val="32"/>
          <w:szCs w:val="32"/>
          <w:lang w:eastAsia="zh-CN"/>
          <w14:textOutline w14:w="5805" w14:cap="flat" w14:cmpd="sng">
            <w14:solidFill>
              <w14:srgbClr w14:val="262626"/>
            </w14:solidFill>
            <w14:prstDash w14:val="solid"/>
            <w14:miter w14:val="0"/>
          </w14:textOutline>
        </w:rPr>
        <w:t>.</w:t>
      </w:r>
      <w:r>
        <w:rPr>
          <w:rFonts w:ascii="宋体" w:hAnsi="宋体" w:eastAsia="宋体" w:cs="宋体"/>
          <w:color w:val="262626"/>
          <w:spacing w:val="-4"/>
          <w:sz w:val="32"/>
          <w:szCs w:val="32"/>
          <w14:textOutline w14:w="5805" w14:cap="flat" w14:cmpd="sng">
            <w14:solidFill>
              <w14:srgbClr w14:val="262626"/>
            </w14:solidFill>
            <w14:prstDash w14:val="solid"/>
            <w14:miter w14:val="0"/>
          </w14:textOutline>
        </w:rPr>
        <w:t>开标一览表</w:t>
      </w:r>
    </w:p>
    <w:p>
      <w:pPr>
        <w:pStyle w:val="2"/>
        <w:spacing w:line="340" w:lineRule="auto"/>
      </w:pPr>
    </w:p>
    <w:p>
      <w:pPr>
        <w:pStyle w:val="2"/>
        <w:spacing w:line="340" w:lineRule="auto"/>
      </w:pPr>
    </w:p>
    <w:p>
      <w:pPr>
        <w:spacing w:before="78" w:line="320" w:lineRule="exact"/>
        <w:ind w:left="127"/>
        <w:rPr>
          <w:rFonts w:ascii="宋体" w:hAnsi="宋体" w:eastAsia="宋体" w:cs="宋体"/>
          <w:sz w:val="24"/>
          <w:szCs w:val="24"/>
        </w:rPr>
      </w:pPr>
      <w:r>
        <w:rPr>
          <w:rFonts w:ascii="宋体" w:hAnsi="宋体" w:eastAsia="宋体" w:cs="宋体"/>
          <w:color w:val="262626"/>
          <w:spacing w:val="-13"/>
          <w:position w:val="5"/>
          <w:sz w:val="24"/>
          <w:szCs w:val="24"/>
        </w:rPr>
        <w:t>投标人全称（加盖公章）</w:t>
      </w:r>
      <w:r>
        <w:rPr>
          <w:rFonts w:ascii="宋体" w:hAnsi="宋体" w:eastAsia="宋体" w:cs="宋体"/>
          <w:color w:val="262626"/>
          <w:spacing w:val="68"/>
          <w:position w:val="5"/>
          <w:sz w:val="24"/>
          <w:szCs w:val="24"/>
        </w:rPr>
        <w:t xml:space="preserve"> </w:t>
      </w:r>
      <w:r>
        <w:rPr>
          <w:rFonts w:ascii="宋体" w:hAnsi="宋体" w:eastAsia="宋体" w:cs="宋体"/>
          <w:color w:val="262626"/>
          <w:spacing w:val="-13"/>
          <w:position w:val="5"/>
          <w:sz w:val="24"/>
          <w:szCs w:val="24"/>
        </w:rPr>
        <w:t>:</w:t>
      </w:r>
    </w:p>
    <w:p>
      <w:pPr>
        <w:spacing w:line="212" w:lineRule="auto"/>
        <w:ind w:left="128"/>
        <w:rPr>
          <w:rFonts w:ascii="宋体" w:hAnsi="宋体" w:eastAsia="宋体" w:cs="宋体"/>
          <w:sz w:val="24"/>
          <w:szCs w:val="24"/>
        </w:rPr>
      </w:pPr>
      <w:r>
        <w:rPr>
          <w:rFonts w:ascii="宋体" w:hAnsi="宋体" w:eastAsia="宋体" w:cs="宋体"/>
          <w:color w:val="262626"/>
          <w:spacing w:val="6"/>
          <w:sz w:val="24"/>
          <w:szCs w:val="24"/>
        </w:rPr>
        <w:t>项目编号:</w:t>
      </w:r>
    </w:p>
    <w:tbl>
      <w:tblPr>
        <w:tblStyle w:val="5"/>
        <w:tblW w:w="85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3"/>
        <w:gridCol w:w="6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383" w:type="dxa"/>
            <w:vAlign w:val="top"/>
          </w:tcPr>
          <w:p>
            <w:pPr>
              <w:spacing w:line="309" w:lineRule="auto"/>
              <w:rPr>
                <w:rFonts w:ascii="Arial"/>
                <w:sz w:val="21"/>
              </w:rPr>
            </w:pPr>
          </w:p>
          <w:p>
            <w:pPr>
              <w:spacing w:before="78" w:line="220" w:lineRule="auto"/>
              <w:ind w:left="718"/>
              <w:rPr>
                <w:rFonts w:ascii="宋体" w:hAnsi="宋体" w:eastAsia="宋体" w:cs="宋体"/>
                <w:sz w:val="24"/>
                <w:szCs w:val="24"/>
              </w:rPr>
            </w:pPr>
            <w:r>
              <w:rPr>
                <w:rFonts w:ascii="宋体" w:hAnsi="宋体" w:eastAsia="宋体" w:cs="宋体"/>
                <w:color w:val="262626"/>
                <w:spacing w:val="-3"/>
                <w:sz w:val="24"/>
                <w:szCs w:val="24"/>
              </w:rPr>
              <w:t>项目名称</w:t>
            </w:r>
          </w:p>
        </w:tc>
        <w:tc>
          <w:tcPr>
            <w:tcW w:w="6145" w:type="dxa"/>
            <w:vAlign w:val="top"/>
          </w:tcPr>
          <w:p>
            <w:pPr>
              <w:spacing w:line="348" w:lineRule="auto"/>
              <w:rPr>
                <w:rFonts w:ascii="Arial"/>
                <w:sz w:val="21"/>
              </w:rPr>
            </w:pPr>
          </w:p>
          <w:p>
            <w:pPr>
              <w:spacing w:before="78" w:line="218" w:lineRule="auto"/>
              <w:ind w:left="2471"/>
              <w:rPr>
                <w:rFonts w:ascii="宋体" w:hAnsi="宋体" w:eastAsia="宋体" w:cs="宋体"/>
                <w:sz w:val="24"/>
                <w:szCs w:val="24"/>
              </w:rPr>
            </w:pPr>
            <w:r>
              <w:rPr>
                <w:rFonts w:ascii="宋体" w:hAnsi="宋体" w:eastAsia="宋体" w:cs="宋体"/>
                <w:color w:val="262626"/>
                <w:spacing w:val="-2"/>
                <w:sz w:val="24"/>
                <w:szCs w:val="24"/>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383" w:type="dxa"/>
            <w:tcBorders>
              <w:bottom w:val="nil"/>
            </w:tcBorders>
            <w:vAlign w:val="top"/>
          </w:tcPr>
          <w:p>
            <w:pPr>
              <w:rPr>
                <w:rFonts w:ascii="Arial"/>
                <w:sz w:val="21"/>
              </w:rPr>
            </w:pPr>
          </w:p>
        </w:tc>
        <w:tc>
          <w:tcPr>
            <w:tcW w:w="6145" w:type="dxa"/>
            <w:tcBorders>
              <w:bottom w:val="nil"/>
            </w:tcBorders>
            <w:vAlign w:val="top"/>
          </w:tcPr>
          <w:p>
            <w:pPr>
              <w:spacing w:line="358" w:lineRule="auto"/>
              <w:rPr>
                <w:rFonts w:ascii="Arial"/>
                <w:sz w:val="21"/>
              </w:rPr>
            </w:pPr>
          </w:p>
          <w:p>
            <w:pPr>
              <w:spacing w:before="78" w:line="220" w:lineRule="auto"/>
              <w:ind w:left="110"/>
              <w:rPr>
                <w:rFonts w:ascii="宋体" w:hAnsi="宋体" w:eastAsia="宋体" w:cs="宋体"/>
                <w:sz w:val="24"/>
                <w:szCs w:val="24"/>
              </w:rPr>
            </w:pPr>
            <w:r>
              <w:rPr>
                <w:rFonts w:ascii="宋体" w:hAnsi="宋体" w:eastAsia="宋体" w:cs="宋体"/>
                <w:color w:val="262626"/>
                <w:spacing w:val="11"/>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2383" w:type="dxa"/>
            <w:tcBorders>
              <w:top w:val="nil"/>
            </w:tcBorders>
            <w:vAlign w:val="top"/>
          </w:tcPr>
          <w:p>
            <w:pPr>
              <w:rPr>
                <w:rFonts w:ascii="Arial"/>
                <w:sz w:val="21"/>
              </w:rPr>
            </w:pPr>
          </w:p>
        </w:tc>
        <w:tc>
          <w:tcPr>
            <w:tcW w:w="6145" w:type="dxa"/>
            <w:tcBorders>
              <w:top w:val="nil"/>
            </w:tcBorders>
            <w:vAlign w:val="top"/>
          </w:tcPr>
          <w:p>
            <w:pPr>
              <w:spacing w:before="161" w:line="219" w:lineRule="auto"/>
              <w:ind w:left="113"/>
              <w:rPr>
                <w:rFonts w:ascii="宋体" w:hAnsi="宋体" w:eastAsia="宋体" w:cs="宋体"/>
                <w:sz w:val="24"/>
                <w:szCs w:val="24"/>
              </w:rPr>
            </w:pPr>
            <w:r>
              <w:rPr>
                <w:rFonts w:ascii="宋体" w:hAnsi="宋体" w:eastAsia="宋体" w:cs="宋体"/>
                <w:color w:val="262626"/>
                <w:spacing w:val="-18"/>
                <w:sz w:val="24"/>
                <w:szCs w:val="24"/>
              </w:rPr>
              <w:t>小写:</w:t>
            </w:r>
            <w:r>
              <w:rPr>
                <w:rFonts w:ascii="宋体" w:hAnsi="宋体" w:eastAsia="宋体" w:cs="宋体"/>
                <w:color w:val="262626"/>
                <w:spacing w:val="2"/>
                <w:sz w:val="24"/>
                <w:szCs w:val="24"/>
              </w:rPr>
              <w:t xml:space="preserve">        </w:t>
            </w:r>
            <w:r>
              <w:rPr>
                <w:rFonts w:ascii="宋体" w:hAnsi="宋体" w:eastAsia="宋体" w:cs="宋体"/>
                <w:color w:val="262626"/>
                <w:spacing w:val="-18"/>
                <w:sz w:val="24"/>
                <w:szCs w:val="24"/>
              </w:rPr>
              <w:t>（人民币）</w:t>
            </w:r>
          </w:p>
        </w:tc>
      </w:tr>
    </w:tbl>
    <w:p>
      <w:pPr>
        <w:pStyle w:val="2"/>
        <w:spacing w:line="278" w:lineRule="auto"/>
      </w:pPr>
    </w:p>
    <w:p>
      <w:pPr>
        <w:spacing w:before="78" w:line="220" w:lineRule="auto"/>
        <w:ind w:left="646"/>
        <w:rPr>
          <w:rFonts w:ascii="宋体" w:hAnsi="宋体" w:eastAsia="宋体" w:cs="宋体"/>
          <w:sz w:val="24"/>
          <w:szCs w:val="24"/>
        </w:rPr>
      </w:pPr>
      <w:r>
        <w:rPr>
          <w:rFonts w:ascii="宋体" w:hAnsi="宋体" w:eastAsia="宋体" w:cs="宋体"/>
          <w:color w:val="262626"/>
          <w:spacing w:val="-13"/>
          <w:sz w:val="24"/>
          <w:szCs w:val="24"/>
        </w:rPr>
        <w:t>日期:</w:t>
      </w:r>
      <w:r>
        <w:rPr>
          <w:rFonts w:ascii="宋体" w:hAnsi="宋体" w:eastAsia="宋体" w:cs="宋体"/>
          <w:color w:val="262626"/>
          <w:spacing w:val="2"/>
          <w:sz w:val="24"/>
          <w:szCs w:val="24"/>
        </w:rPr>
        <w:t xml:space="preserve">    </w:t>
      </w:r>
      <w:r>
        <w:rPr>
          <w:rFonts w:ascii="宋体" w:hAnsi="宋体" w:eastAsia="宋体" w:cs="宋体"/>
          <w:color w:val="262626"/>
          <w:spacing w:val="-13"/>
          <w:sz w:val="24"/>
          <w:szCs w:val="24"/>
        </w:rPr>
        <w:t>年</w:t>
      </w:r>
      <w:r>
        <w:rPr>
          <w:rFonts w:ascii="宋体" w:hAnsi="宋体" w:eastAsia="宋体" w:cs="宋体"/>
          <w:color w:val="262626"/>
          <w:spacing w:val="9"/>
          <w:sz w:val="24"/>
          <w:szCs w:val="24"/>
        </w:rPr>
        <w:t xml:space="preserve">  </w:t>
      </w:r>
      <w:r>
        <w:rPr>
          <w:rFonts w:ascii="宋体" w:hAnsi="宋体" w:eastAsia="宋体" w:cs="宋体"/>
          <w:color w:val="262626"/>
          <w:spacing w:val="-13"/>
          <w:sz w:val="24"/>
          <w:szCs w:val="24"/>
        </w:rPr>
        <w:t>月</w:t>
      </w:r>
      <w:r>
        <w:rPr>
          <w:rFonts w:ascii="宋体" w:hAnsi="宋体" w:eastAsia="宋体" w:cs="宋体"/>
          <w:color w:val="262626"/>
          <w:spacing w:val="17"/>
          <w:sz w:val="24"/>
          <w:szCs w:val="24"/>
        </w:rPr>
        <w:t xml:space="preserve">   </w:t>
      </w:r>
      <w:r>
        <w:rPr>
          <w:rFonts w:ascii="宋体" w:hAnsi="宋体" w:eastAsia="宋体" w:cs="宋体"/>
          <w:color w:val="262626"/>
          <w:spacing w:val="-13"/>
          <w:sz w:val="24"/>
          <w:szCs w:val="24"/>
        </w:rPr>
        <w:t>日</w:t>
      </w:r>
    </w:p>
    <w:p>
      <w:pPr>
        <w:pStyle w:val="2"/>
        <w:spacing w:line="291" w:lineRule="auto"/>
      </w:pPr>
    </w:p>
    <w:p>
      <w:pPr>
        <w:pStyle w:val="2"/>
        <w:spacing w:line="291" w:lineRule="auto"/>
      </w:pPr>
    </w:p>
    <w:p>
      <w:pPr>
        <w:spacing w:before="78" w:line="220" w:lineRule="auto"/>
        <w:ind w:left="606"/>
        <w:rPr>
          <w:rFonts w:ascii="宋体" w:hAnsi="宋体" w:eastAsia="宋体" w:cs="宋体"/>
          <w:sz w:val="24"/>
          <w:szCs w:val="24"/>
        </w:rPr>
      </w:pPr>
      <w:r>
        <w:rPr>
          <w:rFonts w:ascii="宋体" w:hAnsi="宋体" w:eastAsia="宋体" w:cs="宋体"/>
          <w:color w:val="262626"/>
          <w:spacing w:val="6"/>
          <w:sz w:val="24"/>
          <w:szCs w:val="24"/>
        </w:rPr>
        <w:t>填写说明:</w:t>
      </w:r>
    </w:p>
    <w:p>
      <w:pPr>
        <w:spacing w:before="105" w:line="218" w:lineRule="auto"/>
        <w:ind w:left="622"/>
        <w:rPr>
          <w:rFonts w:ascii="宋体" w:hAnsi="宋体" w:eastAsia="宋体" w:cs="宋体"/>
          <w:sz w:val="24"/>
          <w:szCs w:val="24"/>
        </w:rPr>
      </w:pPr>
      <w:r>
        <w:rPr>
          <w:rFonts w:ascii="宋体" w:hAnsi="宋体" w:eastAsia="宋体" w:cs="宋体"/>
          <w:color w:val="262626"/>
          <w:spacing w:val="-5"/>
          <w:sz w:val="24"/>
          <w:szCs w:val="24"/>
        </w:rPr>
        <w:t>1、开标一览表和分项报价表必须加盖投标单位公章（复印件无效） 。</w:t>
      </w:r>
    </w:p>
    <w:p>
      <w:pPr>
        <w:spacing w:before="116" w:line="308" w:lineRule="auto"/>
        <w:ind w:left="124" w:firstLine="483"/>
        <w:rPr>
          <w:rFonts w:ascii="宋体" w:hAnsi="宋体" w:eastAsia="宋体" w:cs="宋体"/>
          <w:sz w:val="24"/>
          <w:szCs w:val="24"/>
        </w:rPr>
      </w:pPr>
      <w:r>
        <w:rPr>
          <w:rFonts w:ascii="宋体" w:hAnsi="宋体" w:eastAsia="宋体" w:cs="宋体"/>
          <w:color w:val="262626"/>
          <w:spacing w:val="-5"/>
          <w:sz w:val="24"/>
          <w:szCs w:val="24"/>
        </w:rPr>
        <w:t>2、报价包括设备价格、附件和随机备件价格等完成安装所需的全部材料费、包</w:t>
      </w:r>
      <w:r>
        <w:rPr>
          <w:rFonts w:ascii="宋体" w:hAnsi="宋体" w:eastAsia="宋体" w:cs="宋体"/>
          <w:color w:val="262626"/>
          <w:spacing w:val="-6"/>
          <w:sz w:val="24"/>
          <w:szCs w:val="24"/>
        </w:rPr>
        <w:t>装费、</w:t>
      </w:r>
      <w:r>
        <w:rPr>
          <w:rFonts w:ascii="宋体" w:hAnsi="宋体" w:eastAsia="宋体" w:cs="宋体"/>
          <w:color w:val="262626"/>
          <w:sz w:val="24"/>
          <w:szCs w:val="24"/>
        </w:rPr>
        <w:t xml:space="preserve"> </w:t>
      </w:r>
      <w:r>
        <w:rPr>
          <w:rFonts w:ascii="宋体" w:hAnsi="宋体" w:eastAsia="宋体" w:cs="宋体"/>
          <w:color w:val="262626"/>
          <w:spacing w:val="-2"/>
          <w:sz w:val="24"/>
          <w:szCs w:val="24"/>
        </w:rPr>
        <w:t>运杂费、运输保险费、资料费、安装费、调试费、检测费、配合费、保险、利润、税金、</w:t>
      </w:r>
      <w:r>
        <w:rPr>
          <w:rFonts w:ascii="宋体" w:hAnsi="宋体" w:eastAsia="宋体" w:cs="宋体"/>
          <w:color w:val="262626"/>
          <w:spacing w:val="1"/>
          <w:sz w:val="24"/>
          <w:szCs w:val="24"/>
        </w:rPr>
        <w:t xml:space="preserve"> </w:t>
      </w:r>
      <w:r>
        <w:rPr>
          <w:rFonts w:ascii="宋体" w:hAnsi="宋体" w:eastAsia="宋体" w:cs="宋体"/>
          <w:color w:val="262626"/>
          <w:spacing w:val="2"/>
          <w:sz w:val="24"/>
          <w:szCs w:val="24"/>
        </w:rPr>
        <w:t>印花税、对招标人操作维护人员的培训费、合同包含的所有风险、责任等及投标人认为</w:t>
      </w:r>
    </w:p>
    <w:p>
      <w:pPr>
        <w:spacing w:line="219" w:lineRule="auto"/>
        <w:ind w:left="137"/>
        <w:rPr>
          <w:rFonts w:ascii="宋体" w:hAnsi="宋体" w:eastAsia="宋体" w:cs="宋体"/>
          <w:sz w:val="24"/>
          <w:szCs w:val="24"/>
        </w:rPr>
      </w:pPr>
      <w:r>
        <w:rPr>
          <w:rFonts w:ascii="宋体" w:hAnsi="宋体" w:eastAsia="宋体" w:cs="宋体"/>
          <w:color w:val="262626"/>
          <w:spacing w:val="-6"/>
          <w:sz w:val="24"/>
          <w:szCs w:val="24"/>
        </w:rPr>
        <w:t>需要的其他费用等。</w:t>
      </w:r>
    </w:p>
    <w:sectPr>
      <w:footerReference r:id="rId13" w:type="default"/>
      <w:pgSz w:w="11905" w:h="16840"/>
      <w:pgMar w:top="1146" w:right="1183" w:bottom="1352" w:left="1305" w:header="0" w:footer="11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7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17"/>
        <w:w w:val="101"/>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5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56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6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55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6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6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5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87AFB"/>
    <w:multiLevelType w:val="singleLevel"/>
    <w:tmpl w:val="C7887AF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VlMTU1ODA2NjJmZjg0NGE5ZDkwYzM0NTQwNjY3NzQifQ=="/>
  </w:docVars>
  <w:rsids>
    <w:rsidRoot w:val="00000000"/>
    <w:rsid w:val="0667626C"/>
    <w:rsid w:val="127D79D8"/>
    <w:rsid w:val="20574597"/>
    <w:rsid w:val="30055BBC"/>
    <w:rsid w:val="30B005FB"/>
    <w:rsid w:val="61F2715D"/>
    <w:rsid w:val="6C0311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3587</Words>
  <Characters>3887</Characters>
  <TotalTime>12</TotalTime>
  <ScaleCrop>false</ScaleCrop>
  <LinksUpToDate>false</LinksUpToDate>
  <CharactersWithSpaces>4349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2023-11-20T23:51:00Z</dcterms:created>
  <dc:creator>DELL</dc:creator>
  <cp:lastModifiedBy>蒋小春</cp:lastModifiedBy>
  <dcterms:modified xsi:type="dcterms:W3CDTF">2023-11-28T03:19:55Z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2023-11-21T15:52:15Z</vt:filetime>
  </property>
  <property fmtid="{D5CDD505-2E9C-101B-9397-08002B2CF9AE}" pid="4" name="KSOProductBuildVer">
    <vt:lpwstr>2052-12.1.0.15712</vt:lpwstr>
  </property>
  <property fmtid="{D5CDD505-2E9C-101B-9397-08002B2CF9AE}" pid="5" name="ICV">
    <vt:lpwstr>18F5B643D8084334A7C9F31D87A997C8_13</vt:lpwstr>
  </property>
</Properties>
</file>