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8A08">
      <w:pPr>
        <w:widowControl/>
        <w:jc w:val="left"/>
        <w:rPr>
          <w:rFonts w:ascii="宋体" w:hAnsi="宋体" w:eastAsia="宋体"/>
        </w:rPr>
      </w:pPr>
    </w:p>
    <w:p w14:paraId="43876F33">
      <w:pPr>
        <w:pStyle w:val="4"/>
        <w:ind w:left="0" w:leftChars="0"/>
        <w:rPr>
          <w:rFonts w:ascii="宋体" w:hAnsi="宋体" w:eastAsia="宋体"/>
        </w:rPr>
      </w:pPr>
    </w:p>
    <w:p w14:paraId="762A0646">
      <w:pPr>
        <w:widowControl/>
        <w:jc w:val="left"/>
        <w:rPr>
          <w:rFonts w:ascii="宋体" w:hAnsi="宋体" w:eastAsia="宋体"/>
        </w:rPr>
      </w:pPr>
    </w:p>
    <w:p w14:paraId="47D0C8AF">
      <w:pPr>
        <w:pStyle w:val="20"/>
        <w:ind w:firstLine="0"/>
        <w:jc w:val="center"/>
        <w:rPr>
          <w:rFonts w:ascii="宋体" w:hAnsi="宋体"/>
          <w:b/>
          <w:bCs/>
          <w:sz w:val="52"/>
          <w:szCs w:val="52"/>
        </w:rPr>
      </w:pPr>
      <w:r>
        <w:rPr>
          <w:rFonts w:hint="eastAsia" w:ascii="宋体" w:hAnsi="宋体"/>
          <w:b/>
          <w:bCs/>
          <w:sz w:val="52"/>
          <w:szCs w:val="52"/>
        </w:rPr>
        <w:t>南通师范高等专科学校实验小学鼓号队乐器采购项目</w:t>
      </w:r>
    </w:p>
    <w:p w14:paraId="0ADBE628">
      <w:pPr>
        <w:pStyle w:val="20"/>
        <w:ind w:firstLine="0"/>
        <w:jc w:val="center"/>
        <w:rPr>
          <w:rFonts w:ascii="宋体" w:hAnsi="宋体"/>
          <w:b/>
          <w:bCs/>
          <w:sz w:val="52"/>
          <w:szCs w:val="52"/>
        </w:rPr>
      </w:pPr>
    </w:p>
    <w:p w14:paraId="5D0FE581">
      <w:pPr>
        <w:pStyle w:val="20"/>
        <w:ind w:firstLine="0"/>
        <w:jc w:val="center"/>
        <w:rPr>
          <w:rFonts w:ascii="宋体" w:hAnsi="宋体"/>
          <w:b/>
          <w:bCs/>
          <w:sz w:val="52"/>
          <w:szCs w:val="52"/>
        </w:rPr>
      </w:pPr>
    </w:p>
    <w:p w14:paraId="4562B7E5">
      <w:pPr>
        <w:pStyle w:val="20"/>
        <w:ind w:firstLine="0"/>
        <w:jc w:val="center"/>
        <w:rPr>
          <w:rFonts w:ascii="宋体" w:hAnsi="宋体"/>
          <w:b/>
          <w:bCs/>
          <w:sz w:val="52"/>
          <w:szCs w:val="52"/>
        </w:rPr>
      </w:pPr>
      <w:r>
        <w:rPr>
          <w:rFonts w:hint="eastAsia" w:ascii="宋体" w:hAnsi="宋体"/>
          <w:b/>
          <w:bCs/>
          <w:sz w:val="52"/>
          <w:szCs w:val="52"/>
        </w:rPr>
        <w:t>询价采购文件</w:t>
      </w:r>
    </w:p>
    <w:p w14:paraId="6CF09327">
      <w:pPr>
        <w:pStyle w:val="20"/>
        <w:ind w:firstLine="0"/>
        <w:jc w:val="center"/>
        <w:rPr>
          <w:rFonts w:ascii="宋体" w:hAnsi="宋体"/>
          <w:b/>
          <w:bCs/>
          <w:sz w:val="84"/>
        </w:rPr>
      </w:pPr>
    </w:p>
    <w:p w14:paraId="2F5C9E37">
      <w:pPr>
        <w:pStyle w:val="20"/>
        <w:ind w:right="-907" w:rightChars="-432" w:firstLine="1372" w:firstLineChars="427"/>
        <w:jc w:val="center"/>
        <w:rPr>
          <w:rFonts w:ascii="宋体" w:hAnsi="宋体"/>
          <w:b/>
          <w:bCs/>
          <w:sz w:val="32"/>
        </w:rPr>
      </w:pPr>
    </w:p>
    <w:p w14:paraId="63D7E80B">
      <w:pPr>
        <w:pStyle w:val="20"/>
        <w:ind w:firstLine="1372" w:firstLineChars="427"/>
        <w:jc w:val="center"/>
        <w:rPr>
          <w:rFonts w:ascii="宋体" w:hAnsi="宋体"/>
          <w:b/>
          <w:bCs/>
          <w:sz w:val="32"/>
        </w:rPr>
      </w:pPr>
    </w:p>
    <w:p w14:paraId="6F78403B">
      <w:pPr>
        <w:pStyle w:val="20"/>
        <w:ind w:firstLine="1372" w:firstLineChars="427"/>
        <w:jc w:val="center"/>
        <w:rPr>
          <w:rFonts w:ascii="宋体" w:hAnsi="宋体"/>
          <w:b/>
          <w:bCs/>
          <w:sz w:val="32"/>
        </w:rPr>
      </w:pPr>
    </w:p>
    <w:p w14:paraId="073B6B70">
      <w:pPr>
        <w:pStyle w:val="20"/>
        <w:ind w:firstLine="0"/>
        <w:jc w:val="center"/>
        <w:rPr>
          <w:rFonts w:ascii="宋体" w:hAnsi="宋体"/>
          <w:b/>
          <w:bCs/>
          <w:spacing w:val="-12"/>
          <w:sz w:val="32"/>
          <w:u w:val="single"/>
        </w:rPr>
      </w:pPr>
      <w:r>
        <w:rPr>
          <w:rFonts w:hint="eastAsia" w:ascii="宋体" w:hAnsi="宋体"/>
          <w:b/>
          <w:bCs/>
          <w:sz w:val="32"/>
        </w:rPr>
        <w:t>采  购 人：</w:t>
      </w:r>
      <w:r>
        <w:rPr>
          <w:rFonts w:hint="eastAsia" w:ascii="宋体" w:hAnsi="宋体" w:cs="宋体"/>
          <w:b/>
          <w:spacing w:val="-12"/>
          <w:sz w:val="32"/>
          <w:szCs w:val="32"/>
        </w:rPr>
        <w:t>南通师范高等专科学校实验小学</w:t>
      </w:r>
    </w:p>
    <w:p w14:paraId="5DF5CE27">
      <w:pPr>
        <w:pStyle w:val="6"/>
        <w:spacing w:line="360" w:lineRule="auto"/>
        <w:ind w:firstLine="560"/>
        <w:jc w:val="center"/>
        <w:rPr>
          <w:rFonts w:ascii="宋体" w:hAnsi="宋体"/>
          <w:b/>
          <w:sz w:val="28"/>
          <w:szCs w:val="24"/>
        </w:rPr>
      </w:pPr>
    </w:p>
    <w:p w14:paraId="6B3EB766">
      <w:pPr>
        <w:pStyle w:val="20"/>
        <w:ind w:firstLine="0"/>
        <w:jc w:val="center"/>
        <w:rPr>
          <w:rFonts w:ascii="宋体" w:hAnsi="宋体" w:cs="宋体"/>
          <w:b/>
          <w:spacing w:val="-12"/>
          <w:sz w:val="32"/>
          <w:szCs w:val="32"/>
        </w:rPr>
      </w:pPr>
      <w:r>
        <w:rPr>
          <w:rFonts w:hint="eastAsia" w:ascii="宋体" w:hAnsi="宋体" w:cs="宋体"/>
          <w:b/>
          <w:spacing w:val="-12"/>
          <w:sz w:val="32"/>
          <w:szCs w:val="32"/>
        </w:rPr>
        <w:t>日期:2025年11月2</w:t>
      </w:r>
      <w:r>
        <w:rPr>
          <w:rFonts w:hint="eastAsia" w:ascii="宋体" w:hAnsi="宋体" w:cs="宋体"/>
          <w:b/>
          <w:spacing w:val="-12"/>
          <w:sz w:val="32"/>
          <w:szCs w:val="32"/>
          <w:lang w:val="en-US" w:eastAsia="zh-CN"/>
        </w:rPr>
        <w:t>5</w:t>
      </w:r>
      <w:r>
        <w:rPr>
          <w:rFonts w:hint="eastAsia" w:ascii="宋体" w:hAnsi="宋体" w:cs="宋体"/>
          <w:b/>
          <w:spacing w:val="-12"/>
          <w:sz w:val="32"/>
          <w:szCs w:val="32"/>
        </w:rPr>
        <w:t>日</w:t>
      </w:r>
    </w:p>
    <w:p w14:paraId="2754F95F">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南通师范高等专科学校实验小学鼓号队乐器采购项目</w:t>
      </w:r>
    </w:p>
    <w:p w14:paraId="766A4B48">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0774819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45557615">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南通师范高等专科学校实验小学鼓号队乐器采购项目</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"http://www.ntkfqjy.com/），下载询价文件，并于2025年11月" </w:instrText>
      </w:r>
      <w:r>
        <w:fldChar w:fldCharType="separate"/>
      </w:r>
      <w:r>
        <w:rPr>
          <w:rStyle w:val="14"/>
          <w:rFonts w:hint="eastAsia" w:asciiTheme="majorEastAsia" w:hAnsiTheme="majorEastAsia" w:eastAsiaTheme="majorEastAsia"/>
          <w:sz w:val="24"/>
          <w:szCs w:val="24"/>
        </w:rPr>
        <w:t>http://www.ntkfqjy.com/），下载询价文件，并于2025年</w:t>
      </w:r>
      <w:r>
        <w:rPr>
          <w:rStyle w:val="14"/>
          <w:rFonts w:hint="eastAsia" w:asciiTheme="majorEastAsia" w:hAnsiTheme="majorEastAsia" w:eastAsiaTheme="majorEastAsia"/>
          <w:sz w:val="24"/>
          <w:szCs w:val="24"/>
          <w:lang w:val="en-US" w:eastAsia="zh-CN"/>
        </w:rPr>
        <w:t>12</w:t>
      </w:r>
      <w:r>
        <w:rPr>
          <w:rStyle w:val="14"/>
          <w:rFonts w:hint="eastAsia" w:asciiTheme="majorEastAsia" w:hAnsiTheme="majorEastAsia" w:eastAsiaTheme="majorEastAsia"/>
          <w:sz w:val="24"/>
          <w:szCs w:val="24"/>
        </w:rPr>
        <w:t>月</w:t>
      </w:r>
      <w:r>
        <w:rPr>
          <w:rStyle w:val="14"/>
          <w:rFonts w:hint="eastAsia" w:asciiTheme="majorEastAsia" w:hAnsiTheme="majorEastAsia" w:eastAsiaTheme="majorEastAsia"/>
          <w:sz w:val="24"/>
          <w:szCs w:val="24"/>
        </w:rPr>
        <w:fldChar w:fldCharType="end"/>
      </w:r>
      <w:r>
        <w:rPr>
          <w:rStyle w:val="14"/>
          <w:rFonts w:hint="eastAsia" w:asciiTheme="minorEastAsia" w:hAnsiTheme="minorEastAsia" w:eastAsiaTheme="minorEastAsia"/>
          <w:sz w:val="24"/>
          <w:szCs w:val="24"/>
          <w:lang w:val="en-US" w:eastAsia="zh-CN"/>
        </w:rPr>
        <w:t>01</w:t>
      </w:r>
      <w:r>
        <w:rPr>
          <w:rStyle w:val="14"/>
          <w:rFonts w:hint="eastAsia" w:asciiTheme="minorEastAsia" w:hAnsiTheme="minorEastAsia" w:eastAsiaTheme="minorEastAsia"/>
          <w:sz w:val="24"/>
          <w:szCs w:val="24"/>
        </w:rPr>
        <w:t>日</w:t>
      </w:r>
      <w:r>
        <w:rPr>
          <w:rStyle w:val="14"/>
          <w:rFonts w:hint="eastAsia" w:asciiTheme="minorEastAsia" w:hAnsiTheme="minorEastAsia" w:eastAsiaTheme="minorEastAsia"/>
          <w:sz w:val="24"/>
          <w:szCs w:val="24"/>
          <w:lang w:val="en-US" w:eastAsia="zh-CN"/>
        </w:rPr>
        <w:t>0</w:t>
      </w:r>
      <w:r>
        <w:rPr>
          <w:rStyle w:val="14"/>
          <w:rFonts w:hint="eastAsia" w:asciiTheme="minorEastAsia" w:hAnsiTheme="minorEastAsia" w:eastAsiaTheme="minorEastAsia"/>
          <w:sz w:val="24"/>
          <w:szCs w:val="24"/>
        </w:rPr>
        <w:t>9点00分（北京时间）前提</w:t>
      </w:r>
      <w:r>
        <w:rPr>
          <w:rFonts w:hint="eastAsia" w:asciiTheme="minorEastAsia" w:hAnsiTheme="minorEastAsia" w:eastAsiaTheme="minorEastAsia"/>
          <w:bCs/>
          <w:sz w:val="24"/>
          <w:szCs w:val="24"/>
        </w:rPr>
        <w:t>交响应</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14:paraId="4C5C4401">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60F70933">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u w:val="single"/>
        </w:rPr>
        <w:t>南通师范高等专科学校实验小学鼓号队乐器采购项目</w:t>
      </w:r>
    </w:p>
    <w:p w14:paraId="5586231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58CDE754">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3.最高限价：最高限价为人民币</w:t>
      </w:r>
      <w:r>
        <w:rPr>
          <w:rFonts w:hint="eastAsia" w:ascii="宋体" w:hAnsi="宋体" w:eastAsia="宋体"/>
          <w:sz w:val="24"/>
          <w:szCs w:val="24"/>
          <w:lang w:val="en-US" w:eastAsia="zh-CN"/>
        </w:rPr>
        <w:t>3.1</w:t>
      </w:r>
      <w:r>
        <w:rPr>
          <w:rFonts w:hint="eastAsia" w:ascii="宋体" w:hAnsi="宋体" w:eastAsia="宋体"/>
          <w:sz w:val="24"/>
          <w:szCs w:val="24"/>
        </w:rPr>
        <w:t>万元。</w:t>
      </w:r>
    </w:p>
    <w:p w14:paraId="5445B65C">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4.采购需求：详见项目需求。</w:t>
      </w:r>
    </w:p>
    <w:p w14:paraId="063535FF">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5.合同履行期限：合同签订后接采购人通知后15天内完成供货并经采购人验收合格。</w:t>
      </w:r>
    </w:p>
    <w:p w14:paraId="7F59B05D">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6.本项目是否接受联合体投标：否</w:t>
      </w:r>
    </w:p>
    <w:p w14:paraId="4A0815D0">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0B2EAACD">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1、满足《中华人民共和国政府采购法》第二十二条规定。</w:t>
      </w:r>
    </w:p>
    <w:p w14:paraId="4FC90E55">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2、法定代表人参加投标的，必须提供法人身份证明原件及本人身份证复印件；非法定代表人参加的，必须提供法定代表人签名或盖章的授权委托书原件及被委托授权人身份证复印件这两项（须加盖公章）。</w:t>
      </w:r>
    </w:p>
    <w:p w14:paraId="1894D58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3、投标人有效的营业执照、</w:t>
      </w:r>
      <w:r>
        <w:rPr>
          <w:rFonts w:ascii="宋体" w:hAnsi="宋体" w:eastAsia="宋体" w:cs="宋体"/>
          <w:kern w:val="0"/>
          <w:sz w:val="24"/>
          <w:szCs w:val="24"/>
          <w:shd w:val="clear" w:color="auto" w:fill="FFFFFF"/>
        </w:rPr>
        <w:t>其他组织、自然人证明</w:t>
      </w:r>
      <w:r>
        <w:rPr>
          <w:rFonts w:hint="eastAsia" w:ascii="宋体" w:hAnsi="宋体" w:eastAsia="宋体" w:cs="宋体"/>
          <w:kern w:val="0"/>
          <w:sz w:val="24"/>
          <w:szCs w:val="24"/>
          <w:shd w:val="clear" w:color="auto" w:fill="FFFFFF"/>
        </w:rPr>
        <w:t>复印</w:t>
      </w:r>
      <w:r>
        <w:rPr>
          <w:rFonts w:ascii="宋体" w:hAnsi="宋体" w:eastAsia="宋体" w:cs="宋体"/>
          <w:kern w:val="0"/>
          <w:sz w:val="24"/>
          <w:szCs w:val="24"/>
          <w:shd w:val="clear" w:color="auto" w:fill="FFFFFF"/>
        </w:rPr>
        <w:t>件</w:t>
      </w:r>
      <w:r>
        <w:rPr>
          <w:rFonts w:hint="eastAsia" w:ascii="宋体" w:hAnsi="宋体" w:eastAsia="宋体" w:cs="宋体"/>
          <w:kern w:val="0"/>
          <w:sz w:val="24"/>
          <w:szCs w:val="24"/>
          <w:shd w:val="clear" w:color="auto" w:fill="FFFFFF"/>
        </w:rPr>
        <w:t>。</w:t>
      </w:r>
    </w:p>
    <w:p w14:paraId="3404A455">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F7403D0">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D45B8CE">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0B06D812">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31A2D246">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6FE93E01">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1FB8114C">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66DF0FF7">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7A7D8429">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08559AB0">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471B8F51">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58A17FD1">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rPr>
        <w:t>需提交符合《政府采购法》第二十二条规定条件的声明函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14B07921">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53862055">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b/>
          <w:bCs/>
          <w:u w:val="single"/>
          <w:shd w:val="clear" w:color="auto" w:fill="FFFFFF"/>
        </w:rPr>
        <w:t>叁</w:t>
      </w:r>
      <w:r>
        <w:rPr>
          <w:rFonts w:hint="eastAsia" w:cs="Times New Roman"/>
          <w:shd w:val="clear" w:color="auto" w:fill="FFFFFF"/>
        </w:rPr>
        <w:t>份完整的报价文件，其中正本</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24B5D768">
      <w:pPr>
        <w:pStyle w:val="10"/>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cs="Times New Roman"/>
          <w:b/>
          <w:kern w:val="2"/>
          <w:u w:val="single"/>
        </w:rPr>
        <w:t>2025年</w:t>
      </w:r>
      <w:r>
        <w:rPr>
          <w:rFonts w:hint="eastAsia" w:cs="Times New Roman"/>
          <w:b/>
          <w:kern w:val="2"/>
          <w:u w:val="single"/>
          <w:lang w:val="en-US" w:eastAsia="zh-CN"/>
        </w:rPr>
        <w:t>12</w:t>
      </w:r>
      <w:r>
        <w:rPr>
          <w:rFonts w:hint="eastAsia" w:cs="Times New Roman"/>
          <w:b/>
          <w:kern w:val="2"/>
          <w:u w:val="single"/>
        </w:rPr>
        <w:t>月</w:t>
      </w:r>
      <w:r>
        <w:rPr>
          <w:rFonts w:hint="eastAsia" w:cs="Times New Roman"/>
          <w:b/>
          <w:kern w:val="2"/>
          <w:u w:val="single"/>
          <w:lang w:val="en-US" w:eastAsia="zh-CN"/>
        </w:rPr>
        <w:t>01</w:t>
      </w:r>
      <w:r>
        <w:rPr>
          <w:rFonts w:hint="eastAsia" w:cs="Times New Roman"/>
          <w:b/>
          <w:kern w:val="2"/>
          <w:u w:val="single"/>
        </w:rPr>
        <w:t>日</w:t>
      </w:r>
      <w:r>
        <w:rPr>
          <w:rFonts w:hint="eastAsia" w:cs="Times New Roman"/>
          <w:b/>
          <w:kern w:val="2"/>
          <w:u w:val="single"/>
          <w:lang w:val="en-US" w:eastAsia="zh-CN"/>
        </w:rPr>
        <w:t>0</w:t>
      </w:r>
      <w:r>
        <w:rPr>
          <w:rFonts w:hint="eastAsia" w:cs="Times New Roman"/>
          <w:b/>
          <w:kern w:val="2"/>
          <w:u w:val="single"/>
        </w:rPr>
        <w:t>9点00分</w:t>
      </w:r>
      <w:r>
        <w:rPr>
          <w:rFonts w:hint="eastAsia"/>
          <w:shd w:val="clear" w:color="auto" w:fill="FFFFFF"/>
        </w:rPr>
        <w:t>，逾期送达的询价响应文件将不予接收。</w:t>
      </w:r>
    </w:p>
    <w:p w14:paraId="08C8C6BA">
      <w:pPr>
        <w:pStyle w:val="1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b/>
          <w:kern w:val="2"/>
          <w:u w:val="single"/>
        </w:rPr>
        <w:t>南通师范高等专科学校实验小学4楼会议室</w:t>
      </w:r>
    </w:p>
    <w:p w14:paraId="2085F750">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2025年</w:t>
      </w:r>
      <w:r>
        <w:rPr>
          <w:rFonts w:hint="eastAsia" w:ascii="宋体" w:hAnsi="宋体" w:eastAsia="宋体"/>
          <w:b/>
          <w:sz w:val="24"/>
          <w:szCs w:val="24"/>
          <w:u w:val="single"/>
          <w:lang w:val="en-US" w:eastAsia="zh-CN"/>
        </w:rPr>
        <w:t>12</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01</w:t>
      </w:r>
      <w:r>
        <w:rPr>
          <w:rFonts w:hint="eastAsia" w:ascii="宋体" w:hAnsi="宋体" w:eastAsia="宋体"/>
          <w:b/>
          <w:sz w:val="24"/>
          <w:szCs w:val="24"/>
          <w:u w:val="single"/>
        </w:rPr>
        <w:t>日</w:t>
      </w:r>
      <w:r>
        <w:rPr>
          <w:rFonts w:hint="eastAsia" w:ascii="宋体" w:hAnsi="宋体" w:eastAsia="宋体"/>
          <w:b/>
          <w:sz w:val="24"/>
          <w:szCs w:val="24"/>
          <w:u w:val="single"/>
          <w:lang w:val="en-US" w:eastAsia="zh-CN"/>
        </w:rPr>
        <w:t>0</w:t>
      </w:r>
      <w:r>
        <w:rPr>
          <w:rFonts w:hint="eastAsia" w:ascii="宋体" w:hAnsi="宋体" w:eastAsia="宋体"/>
          <w:b/>
          <w:sz w:val="24"/>
          <w:szCs w:val="24"/>
          <w:u w:val="single"/>
        </w:rPr>
        <w:t>9点00分</w:t>
      </w:r>
    </w:p>
    <w:p w14:paraId="4F1F79B2">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33FA2649">
      <w:pPr>
        <w:spacing w:line="440" w:lineRule="exact"/>
        <w:rPr>
          <w:rFonts w:ascii="宋体" w:hAnsi="宋体" w:eastAsia="宋体"/>
          <w:b/>
          <w:sz w:val="24"/>
          <w:szCs w:val="24"/>
        </w:rPr>
      </w:pPr>
      <w:r>
        <w:rPr>
          <w:rFonts w:hint="eastAsia" w:ascii="宋体" w:hAnsi="宋体" w:eastAsia="宋体"/>
          <w:b/>
          <w:sz w:val="24"/>
          <w:szCs w:val="24"/>
        </w:rPr>
        <w:t>八、成交原则、方式</w:t>
      </w:r>
    </w:p>
    <w:p w14:paraId="4E9962E2">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1A8E6D10">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578FBEEC">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7331D2A1">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41F5D1E5">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28A02049">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1A2F3F28">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759B6CE0">
      <w:pPr>
        <w:spacing w:line="440" w:lineRule="exact"/>
        <w:rPr>
          <w:rFonts w:ascii="宋体" w:hAnsi="宋体" w:eastAsia="宋体"/>
          <w:b/>
          <w:sz w:val="24"/>
          <w:szCs w:val="24"/>
        </w:rPr>
      </w:pPr>
      <w:r>
        <w:rPr>
          <w:rFonts w:hint="eastAsia" w:ascii="宋体" w:hAnsi="宋体" w:eastAsia="宋体"/>
          <w:b/>
          <w:sz w:val="24"/>
          <w:szCs w:val="24"/>
        </w:rPr>
        <w:t>九、成交结果通知</w:t>
      </w:r>
    </w:p>
    <w:p w14:paraId="7D9FF424">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0D524D46">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074FE126">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0E7117B6">
      <w:pPr>
        <w:spacing w:line="440" w:lineRule="exact"/>
        <w:rPr>
          <w:rFonts w:ascii="宋体" w:hAnsi="宋体" w:eastAsia="宋体"/>
          <w:b/>
          <w:sz w:val="24"/>
          <w:szCs w:val="24"/>
        </w:rPr>
      </w:pPr>
      <w:r>
        <w:rPr>
          <w:rFonts w:hint="eastAsia" w:ascii="宋体" w:hAnsi="宋体" w:eastAsia="宋体"/>
          <w:b/>
          <w:sz w:val="24"/>
          <w:szCs w:val="24"/>
        </w:rPr>
        <w:t>十、验收与付款</w:t>
      </w:r>
    </w:p>
    <w:p w14:paraId="0E3AF4E5">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D9622BA">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bookmarkEnd w:id="0"/>
    <w:p w14:paraId="60B1E503">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1.采购人信息</w:t>
      </w:r>
    </w:p>
    <w:p w14:paraId="6EB88EED">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名称：南通师范高等专科学校实验小学</w:t>
      </w:r>
    </w:p>
    <w:p w14:paraId="09F06FE4">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 xml:space="preserve">地址：南通师范高等专科学校实验小学 </w:t>
      </w:r>
    </w:p>
    <w:p w14:paraId="490A1AEE">
      <w:pPr>
        <w:pStyle w:val="10"/>
        <w:shd w:val="clear" w:color="auto" w:fill="FFFFFF"/>
        <w:spacing w:before="0" w:beforeAutospacing="0" w:after="0" w:afterAutospacing="0" w:line="440" w:lineRule="exact"/>
        <w:ind w:firstLine="482"/>
        <w:rPr>
          <w:sz w:val="20"/>
          <w:szCs w:val="20"/>
        </w:rPr>
      </w:pPr>
      <w:r>
        <w:rPr>
          <w:rFonts w:hint="eastAsia" w:cs="Times New Roman"/>
          <w:kern w:val="2"/>
        </w:rPr>
        <w:t>联系人：潘老师     联系方式：</w:t>
      </w:r>
      <w:bookmarkStart w:id="1" w:name="_Toc35393639"/>
      <w:bookmarkStart w:id="2" w:name="_Toc28359098"/>
      <w:bookmarkStart w:id="3" w:name="_Toc28359021"/>
      <w:bookmarkStart w:id="4" w:name="_Toc35393808"/>
      <w:r>
        <w:rPr>
          <w:rFonts w:cs="Times New Roman"/>
          <w:kern w:val="2"/>
        </w:rPr>
        <w:t>(0513) 55095209</w:t>
      </w:r>
      <w:r>
        <w:rPr>
          <w:rFonts w:hint="eastAsia" w:cs="Times New Roman"/>
          <w:kern w:val="2"/>
        </w:rPr>
        <w:t xml:space="preserve"> </w:t>
      </w:r>
    </w:p>
    <w:p w14:paraId="1027AF04">
      <w:pPr>
        <w:tabs>
          <w:tab w:val="left" w:pos="4962"/>
        </w:tabs>
        <w:spacing w:line="440" w:lineRule="exact"/>
        <w:ind w:firstLine="420" w:firstLineChars="200"/>
        <w:rPr>
          <w:rFonts w:ascii="宋体" w:hAnsi="宋体" w:eastAsia="宋体"/>
          <w:szCs w:val="21"/>
        </w:rPr>
      </w:pPr>
    </w:p>
    <w:bookmarkEnd w:id="1"/>
    <w:bookmarkEnd w:id="2"/>
    <w:bookmarkEnd w:id="3"/>
    <w:bookmarkEnd w:id="4"/>
    <w:p w14:paraId="75C654E2">
      <w:pPr>
        <w:rPr>
          <w:rFonts w:ascii="宋体" w:hAnsi="宋体" w:eastAsia="宋体"/>
          <w:kern w:val="0"/>
          <w:sz w:val="22"/>
          <w:szCs w:val="20"/>
        </w:rPr>
      </w:pPr>
    </w:p>
    <w:p w14:paraId="24FD51F8">
      <w:pPr>
        <w:spacing w:line="440" w:lineRule="exact"/>
        <w:ind w:firstLine="480" w:firstLineChars="200"/>
        <w:jc w:val="right"/>
        <w:rPr>
          <w:rFonts w:ascii="宋体" w:hAnsi="宋体" w:eastAsia="宋体"/>
          <w:sz w:val="24"/>
          <w:szCs w:val="21"/>
        </w:rPr>
      </w:pPr>
      <w:r>
        <w:rPr>
          <w:rFonts w:hint="eastAsia" w:ascii="宋体" w:hAnsi="宋体" w:eastAsia="宋体"/>
          <w:sz w:val="24"/>
          <w:szCs w:val="21"/>
        </w:rPr>
        <w:t>采购人：南通师范高等专科学校实验小学</w:t>
      </w:r>
    </w:p>
    <w:p w14:paraId="6C96CA07">
      <w:pPr>
        <w:spacing w:line="440" w:lineRule="exact"/>
        <w:ind w:firstLine="480" w:firstLineChars="200"/>
        <w:jc w:val="right"/>
        <w:rPr>
          <w:rFonts w:ascii="宋体" w:hAnsi="宋体" w:eastAsia="宋体"/>
          <w:sz w:val="24"/>
          <w:szCs w:val="21"/>
        </w:rPr>
      </w:pPr>
      <w:r>
        <w:rPr>
          <w:rFonts w:hint="eastAsia" w:ascii="宋体" w:hAnsi="宋体" w:eastAsia="宋体"/>
          <w:sz w:val="24"/>
          <w:szCs w:val="21"/>
        </w:rPr>
        <w:t>2025年11月2</w:t>
      </w:r>
      <w:r>
        <w:rPr>
          <w:rFonts w:hint="eastAsia" w:ascii="宋体" w:hAnsi="宋体" w:eastAsia="宋体"/>
          <w:sz w:val="24"/>
          <w:szCs w:val="21"/>
          <w:lang w:val="en-US" w:eastAsia="zh-CN"/>
        </w:rPr>
        <w:t>5</w:t>
      </w:r>
      <w:r>
        <w:rPr>
          <w:rFonts w:hint="eastAsia" w:ascii="宋体" w:hAnsi="宋体" w:eastAsia="宋体"/>
          <w:sz w:val="24"/>
          <w:szCs w:val="21"/>
        </w:rPr>
        <w:t>日</w:t>
      </w:r>
      <w:bookmarkStart w:id="5" w:name="_Hlt26954810"/>
      <w:bookmarkEnd w:id="5"/>
      <w:bookmarkStart w:id="6" w:name="_Hlt26670330"/>
      <w:bookmarkEnd w:id="6"/>
      <w:bookmarkStart w:id="7" w:name="_Hlt26954824"/>
      <w:bookmarkEnd w:id="7"/>
      <w:bookmarkStart w:id="8" w:name="_Hlt26954907"/>
      <w:bookmarkEnd w:id="8"/>
      <w:bookmarkStart w:id="9" w:name="_Hlt26668836"/>
      <w:bookmarkEnd w:id="9"/>
    </w:p>
    <w:p w14:paraId="422E6A70">
      <w:pPr>
        <w:tabs>
          <w:tab w:val="left" w:pos="720"/>
        </w:tabs>
        <w:spacing w:line="460" w:lineRule="exact"/>
        <w:ind w:firstLine="422" w:firstLineChars="200"/>
        <w:jc w:val="center"/>
        <w:outlineLvl w:val="2"/>
        <w:rPr>
          <w:rFonts w:ascii="Times New Roman" w:hAnsi="Times New Roman" w:eastAsia="宋体"/>
          <w:sz w:val="30"/>
          <w:szCs w:val="30"/>
        </w:rPr>
      </w:pPr>
      <w:r>
        <w:rPr>
          <w:rFonts w:ascii="宋体" w:hAnsi="宋体"/>
          <w:b/>
        </w:rPr>
        <w:br w:type="page"/>
      </w:r>
      <w:bookmarkStart w:id="10" w:name="_Toc482279881"/>
      <w:r>
        <w:rPr>
          <w:rFonts w:hint="eastAsia" w:ascii="Times New Roman" w:hAnsi="Times New Roman" w:eastAsia="宋体"/>
          <w:sz w:val="30"/>
          <w:szCs w:val="30"/>
        </w:rPr>
        <w:t>项目需求</w:t>
      </w:r>
    </w:p>
    <w:p w14:paraId="274851A8">
      <w:pPr>
        <w:autoSpaceDE w:val="0"/>
        <w:autoSpaceDN w:val="0"/>
        <w:spacing w:line="360" w:lineRule="auto"/>
        <w:jc w:val="left"/>
        <w:rPr>
          <w:rFonts w:ascii="宋体" w:hAnsi="宋体" w:eastAsia="宋体" w:cs="宋体"/>
          <w:b/>
          <w:kern w:val="0"/>
          <w:sz w:val="24"/>
        </w:rPr>
      </w:pPr>
    </w:p>
    <w:tbl>
      <w:tblPr>
        <w:tblStyle w:val="11"/>
        <w:tblW w:w="9356" w:type="dxa"/>
        <w:tblInd w:w="-679" w:type="dxa"/>
        <w:tblLayout w:type="fixed"/>
        <w:tblCellMar>
          <w:top w:w="0" w:type="dxa"/>
          <w:left w:w="30" w:type="dxa"/>
          <w:bottom w:w="0" w:type="dxa"/>
          <w:right w:w="30" w:type="dxa"/>
        </w:tblCellMar>
      </w:tblPr>
      <w:tblGrid>
        <w:gridCol w:w="769"/>
        <w:gridCol w:w="1085"/>
        <w:gridCol w:w="7502"/>
      </w:tblGrid>
      <w:tr w14:paraId="3A9B2E91">
        <w:tblPrEx>
          <w:tblCellMar>
            <w:top w:w="0" w:type="dxa"/>
            <w:left w:w="30" w:type="dxa"/>
            <w:bottom w:w="0" w:type="dxa"/>
            <w:right w:w="30" w:type="dxa"/>
          </w:tblCellMar>
        </w:tblPrEx>
        <w:trPr>
          <w:trHeight w:val="795" w:hRule="atLeast"/>
        </w:trPr>
        <w:tc>
          <w:tcPr>
            <w:tcW w:w="769" w:type="dxa"/>
            <w:tcBorders>
              <w:top w:val="single" w:color="auto" w:sz="12" w:space="0"/>
              <w:left w:val="single" w:color="auto" w:sz="12" w:space="0"/>
              <w:bottom w:val="single" w:color="auto" w:sz="12" w:space="0"/>
              <w:right w:val="single" w:color="auto" w:sz="12" w:space="0"/>
            </w:tcBorders>
          </w:tcPr>
          <w:p w14:paraId="1715EEB2">
            <w:pPr>
              <w:autoSpaceDE w:val="0"/>
              <w:autoSpaceDN w:val="0"/>
              <w:adjustRightInd w:val="0"/>
              <w:jc w:val="center"/>
              <w:rPr>
                <w:rFonts w:ascii="宋体" w:hAnsi="Times New Roman" w:eastAsia="宋体" w:cs="宋体"/>
                <w:b/>
                <w:bCs/>
                <w:color w:val="000000"/>
                <w:kern w:val="0"/>
                <w:sz w:val="18"/>
                <w:szCs w:val="18"/>
              </w:rPr>
            </w:pPr>
            <w:r>
              <w:rPr>
                <w:rFonts w:ascii="宋体" w:hAnsi="Times New Roman" w:eastAsia="宋体" w:cs="宋体"/>
                <w:b/>
                <w:bCs/>
                <w:color w:val="000000"/>
                <w:kern w:val="0"/>
                <w:sz w:val="18"/>
                <w:szCs w:val="18"/>
              </w:rPr>
              <w:t xml:space="preserve"> </w:t>
            </w:r>
            <w:r>
              <w:rPr>
                <w:rFonts w:hint="eastAsia" w:ascii="宋体" w:hAnsi="Times New Roman" w:eastAsia="宋体" w:cs="宋体"/>
                <w:b/>
                <w:bCs/>
                <w:color w:val="000000"/>
                <w:kern w:val="0"/>
                <w:sz w:val="18"/>
                <w:szCs w:val="18"/>
              </w:rPr>
              <w:t>类别</w:t>
            </w:r>
          </w:p>
        </w:tc>
        <w:tc>
          <w:tcPr>
            <w:tcW w:w="1085" w:type="dxa"/>
            <w:tcBorders>
              <w:top w:val="single" w:color="auto" w:sz="12" w:space="0"/>
              <w:left w:val="single" w:color="auto" w:sz="12" w:space="0"/>
              <w:bottom w:val="single" w:color="auto" w:sz="12" w:space="0"/>
              <w:right w:val="single" w:color="auto" w:sz="12" w:space="0"/>
            </w:tcBorders>
          </w:tcPr>
          <w:p w14:paraId="406B20F4">
            <w:pPr>
              <w:autoSpaceDE w:val="0"/>
              <w:autoSpaceDN w:val="0"/>
              <w:adjustRightInd w:val="0"/>
              <w:jc w:val="center"/>
              <w:rPr>
                <w:rFonts w:ascii="宋体" w:hAnsi="Times New Roman" w:eastAsia="宋体" w:cs="宋体"/>
                <w:b/>
                <w:bCs/>
                <w:color w:val="000000"/>
                <w:kern w:val="0"/>
                <w:sz w:val="18"/>
                <w:szCs w:val="18"/>
              </w:rPr>
            </w:pPr>
            <w:r>
              <w:rPr>
                <w:rFonts w:hint="eastAsia" w:ascii="宋体" w:hAnsi="Times New Roman" w:eastAsia="宋体" w:cs="宋体"/>
                <w:b/>
                <w:bCs/>
                <w:color w:val="000000"/>
                <w:kern w:val="0"/>
                <w:sz w:val="18"/>
                <w:szCs w:val="18"/>
              </w:rPr>
              <w:t>数量缺</w:t>
            </w:r>
          </w:p>
        </w:tc>
        <w:tc>
          <w:tcPr>
            <w:tcW w:w="7502" w:type="dxa"/>
            <w:tcBorders>
              <w:top w:val="single" w:color="auto" w:sz="12" w:space="0"/>
              <w:left w:val="single" w:color="auto" w:sz="12" w:space="0"/>
              <w:bottom w:val="single" w:color="auto" w:sz="12" w:space="0"/>
              <w:right w:val="single" w:color="auto" w:sz="12" w:space="0"/>
            </w:tcBorders>
          </w:tcPr>
          <w:p w14:paraId="661607D8">
            <w:pPr>
              <w:autoSpaceDE w:val="0"/>
              <w:autoSpaceDN w:val="0"/>
              <w:adjustRightInd w:val="0"/>
              <w:jc w:val="center"/>
              <w:rPr>
                <w:rFonts w:ascii="宋体" w:hAnsi="Times New Roman" w:eastAsia="宋体" w:cs="宋体"/>
                <w:b/>
                <w:bCs/>
                <w:color w:val="000000"/>
                <w:kern w:val="0"/>
                <w:sz w:val="18"/>
                <w:szCs w:val="18"/>
              </w:rPr>
            </w:pPr>
            <w:r>
              <w:rPr>
                <w:rFonts w:hint="eastAsia" w:ascii="宋体" w:hAnsi="Times New Roman" w:eastAsia="宋体" w:cs="宋体"/>
                <w:b/>
                <w:bCs/>
                <w:color w:val="000000"/>
                <w:kern w:val="0"/>
                <w:sz w:val="18"/>
                <w:szCs w:val="18"/>
              </w:rPr>
              <w:t>规格数据</w:t>
            </w:r>
          </w:p>
        </w:tc>
      </w:tr>
      <w:tr w14:paraId="4794C3D2">
        <w:tblPrEx>
          <w:tblCellMar>
            <w:top w:w="0" w:type="dxa"/>
            <w:left w:w="30" w:type="dxa"/>
            <w:bottom w:w="0" w:type="dxa"/>
            <w:right w:w="30" w:type="dxa"/>
          </w:tblCellMar>
        </w:tblPrEx>
        <w:trPr>
          <w:trHeight w:val="952" w:hRule="atLeast"/>
        </w:trPr>
        <w:tc>
          <w:tcPr>
            <w:tcW w:w="769" w:type="dxa"/>
            <w:tcBorders>
              <w:top w:val="single" w:color="auto" w:sz="12" w:space="0"/>
              <w:left w:val="single" w:color="auto" w:sz="12" w:space="0"/>
              <w:bottom w:val="single" w:color="auto" w:sz="12" w:space="0"/>
              <w:right w:val="single" w:color="auto" w:sz="12" w:space="0"/>
            </w:tcBorders>
          </w:tcPr>
          <w:p w14:paraId="5B6F84D4">
            <w:pPr>
              <w:autoSpaceDE w:val="0"/>
              <w:autoSpaceDN w:val="0"/>
              <w:adjustRightInd w:val="0"/>
              <w:jc w:val="center"/>
              <w:rPr>
                <w:rFonts w:ascii="宋体" w:hAnsi="Times New Roman" w:eastAsia="宋体" w:cs="宋体"/>
                <w:b/>
                <w:bCs/>
                <w:color w:val="000000"/>
                <w:kern w:val="0"/>
                <w:sz w:val="18"/>
                <w:szCs w:val="18"/>
              </w:rPr>
            </w:pPr>
            <w:r>
              <w:rPr>
                <w:rFonts w:hint="eastAsia" w:ascii="宋体" w:hAnsi="Times New Roman" w:eastAsia="宋体" w:cs="宋体"/>
                <w:b/>
                <w:bCs/>
                <w:color w:val="000000"/>
                <w:kern w:val="0"/>
                <w:sz w:val="18"/>
                <w:szCs w:val="18"/>
              </w:rPr>
              <w:t>小号</w:t>
            </w:r>
          </w:p>
        </w:tc>
        <w:tc>
          <w:tcPr>
            <w:tcW w:w="1085" w:type="dxa"/>
            <w:tcBorders>
              <w:top w:val="single" w:color="auto" w:sz="12" w:space="0"/>
              <w:left w:val="single" w:color="auto" w:sz="12" w:space="0"/>
              <w:bottom w:val="single" w:color="auto" w:sz="12" w:space="0"/>
              <w:right w:val="single" w:color="auto" w:sz="12" w:space="0"/>
            </w:tcBorders>
          </w:tcPr>
          <w:p w14:paraId="3EC94604">
            <w:pPr>
              <w:autoSpaceDE w:val="0"/>
              <w:autoSpaceDN w:val="0"/>
              <w:adjustRightInd w:val="0"/>
              <w:jc w:val="center"/>
              <w:rPr>
                <w:rFonts w:ascii="宋体" w:hAnsi="Times New Roman" w:eastAsia="宋体" w:cs="宋体"/>
                <w:color w:val="000000"/>
                <w:kern w:val="0"/>
                <w:sz w:val="18"/>
                <w:szCs w:val="18"/>
              </w:rPr>
            </w:pPr>
            <w:r>
              <w:rPr>
                <w:rFonts w:ascii="宋体" w:hAnsi="Times New Roman" w:eastAsia="宋体" w:cs="宋体"/>
                <w:color w:val="000000"/>
                <w:kern w:val="0"/>
                <w:sz w:val="18"/>
                <w:szCs w:val="18"/>
              </w:rPr>
              <w:t>16</w:t>
            </w:r>
          </w:p>
        </w:tc>
        <w:tc>
          <w:tcPr>
            <w:tcW w:w="7502" w:type="dxa"/>
            <w:tcBorders>
              <w:top w:val="single" w:color="auto" w:sz="12" w:space="0"/>
              <w:left w:val="single" w:color="auto" w:sz="12" w:space="0"/>
              <w:bottom w:val="single" w:color="auto" w:sz="12" w:space="0"/>
              <w:right w:val="single" w:color="auto" w:sz="12" w:space="0"/>
            </w:tcBorders>
          </w:tcPr>
          <w:p w14:paraId="75DDB84C">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调性：</w:t>
            </w:r>
            <w:r>
              <w:rPr>
                <w:rFonts w:ascii="宋体" w:hAnsi="宋体" w:eastAsia="宋体" w:cs="宋体"/>
                <w:spacing w:val="-12"/>
                <w:kern w:val="0"/>
                <w:sz w:val="18"/>
                <w:szCs w:val="18"/>
              </w:rPr>
              <w:t>Bb</w:t>
            </w:r>
            <w:r>
              <w:rPr>
                <w:rFonts w:hint="eastAsia" w:ascii="宋体" w:hAnsi="宋体" w:eastAsia="宋体" w:cs="宋体"/>
                <w:spacing w:val="-12"/>
                <w:kern w:val="0"/>
                <w:sz w:val="18"/>
                <w:szCs w:val="18"/>
              </w:rPr>
              <w:t>调</w:t>
            </w:r>
          </w:p>
          <w:p w14:paraId="1463F614">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表面：漆金</w:t>
            </w:r>
            <w:r>
              <w:rPr>
                <w:rFonts w:ascii="宋体" w:hAnsi="宋体" w:eastAsia="宋体" w:cs="宋体"/>
                <w:spacing w:val="-12"/>
                <w:kern w:val="0"/>
                <w:sz w:val="18"/>
                <w:szCs w:val="18"/>
              </w:rPr>
              <w:t>/</w:t>
            </w:r>
            <w:r>
              <w:rPr>
                <w:rFonts w:hint="eastAsia" w:ascii="宋体" w:hAnsi="宋体" w:eastAsia="宋体" w:cs="宋体"/>
                <w:spacing w:val="-12"/>
                <w:kern w:val="0"/>
                <w:sz w:val="18"/>
                <w:szCs w:val="18"/>
              </w:rPr>
              <w:t>镀镍</w:t>
            </w:r>
            <w:r>
              <w:rPr>
                <w:rFonts w:ascii="宋体" w:hAnsi="宋体" w:eastAsia="宋体" w:cs="宋体"/>
                <w:spacing w:val="-12"/>
                <w:kern w:val="0"/>
                <w:sz w:val="18"/>
                <w:szCs w:val="18"/>
              </w:rPr>
              <w:t>/</w:t>
            </w:r>
            <w:r>
              <w:rPr>
                <w:rFonts w:hint="eastAsia" w:ascii="宋体" w:hAnsi="宋体" w:eastAsia="宋体" w:cs="宋体"/>
                <w:spacing w:val="-12"/>
                <w:kern w:val="0"/>
                <w:sz w:val="18"/>
                <w:szCs w:val="18"/>
              </w:rPr>
              <w:t>镀银</w:t>
            </w:r>
          </w:p>
          <w:p w14:paraId="65BA1852">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活塞间隙：</w:t>
            </w:r>
            <w:r>
              <w:rPr>
                <w:rFonts w:ascii="宋体" w:hAnsi="宋体" w:eastAsia="宋体" w:cs="宋体"/>
                <w:spacing w:val="-12"/>
                <w:kern w:val="0"/>
                <w:sz w:val="18"/>
                <w:szCs w:val="18"/>
              </w:rPr>
              <w:t>0.031-0.04mm</w:t>
            </w:r>
          </w:p>
          <w:p w14:paraId="4CB5553C">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调音管间隙：</w:t>
            </w:r>
            <w:r>
              <w:rPr>
                <w:rFonts w:ascii="宋体" w:hAnsi="宋体" w:eastAsia="宋体" w:cs="宋体"/>
                <w:spacing w:val="-12"/>
                <w:kern w:val="0"/>
                <w:sz w:val="18"/>
                <w:szCs w:val="18"/>
              </w:rPr>
              <w:t>0.04-0.07mm</w:t>
            </w:r>
          </w:p>
          <w:p w14:paraId="728BCC15">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气密性：不低于</w:t>
            </w:r>
            <w:r>
              <w:rPr>
                <w:rFonts w:ascii="宋体" w:hAnsi="宋体" w:eastAsia="宋体" w:cs="宋体"/>
                <w:spacing w:val="-12"/>
                <w:kern w:val="0"/>
                <w:sz w:val="18"/>
                <w:szCs w:val="18"/>
              </w:rPr>
              <w:t>0.05mpa</w:t>
            </w:r>
          </w:p>
          <w:p w14:paraId="6DF6D6E8">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阀键负荷：</w:t>
            </w:r>
            <w:r>
              <w:rPr>
                <w:rFonts w:ascii="宋体" w:hAnsi="宋体" w:eastAsia="宋体" w:cs="宋体"/>
                <w:spacing w:val="-12"/>
                <w:kern w:val="0"/>
                <w:sz w:val="18"/>
                <w:szCs w:val="18"/>
              </w:rPr>
              <w:t>280</w:t>
            </w:r>
            <w:r>
              <w:rPr>
                <w:rFonts w:hint="eastAsia" w:ascii="宋体" w:hAnsi="宋体" w:eastAsia="宋体" w:cs="宋体"/>
                <w:spacing w:val="-12"/>
                <w:kern w:val="0"/>
                <w:sz w:val="18"/>
                <w:szCs w:val="18"/>
              </w:rPr>
              <w:t>克砝码置于阀键上自然平稳下行至底部</w:t>
            </w:r>
          </w:p>
          <w:p w14:paraId="510F7861">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音准：最大允许误差之差</w:t>
            </w:r>
            <w:r>
              <w:rPr>
                <w:rFonts w:ascii="宋体" w:hAnsi="宋体" w:eastAsia="宋体" w:cs="宋体"/>
                <w:spacing w:val="-12"/>
                <w:kern w:val="0"/>
                <w:sz w:val="18"/>
                <w:szCs w:val="18"/>
              </w:rPr>
              <w:t>25</w:t>
            </w:r>
            <w:r>
              <w:rPr>
                <w:rFonts w:hint="eastAsia" w:ascii="宋体" w:hAnsi="宋体" w:eastAsia="宋体" w:cs="宋体"/>
                <w:spacing w:val="-12"/>
                <w:kern w:val="0"/>
                <w:sz w:val="18"/>
                <w:szCs w:val="18"/>
              </w:rPr>
              <w:t>音分，各音音准允许误差</w:t>
            </w:r>
            <w:r>
              <w:rPr>
                <w:rFonts w:ascii="宋体" w:hAnsi="宋体" w:eastAsia="宋体" w:cs="宋体"/>
                <w:spacing w:val="-12"/>
                <w:kern w:val="0"/>
                <w:sz w:val="18"/>
                <w:szCs w:val="18"/>
              </w:rPr>
              <w:t>+20</w:t>
            </w:r>
            <w:r>
              <w:rPr>
                <w:rFonts w:hint="eastAsia" w:ascii="宋体" w:hAnsi="宋体" w:eastAsia="宋体" w:cs="宋体"/>
                <w:spacing w:val="-12"/>
                <w:kern w:val="0"/>
                <w:sz w:val="18"/>
                <w:szCs w:val="18"/>
              </w:rPr>
              <w:t>、</w:t>
            </w:r>
            <w:r>
              <w:rPr>
                <w:rFonts w:ascii="宋体" w:hAnsi="宋体" w:eastAsia="宋体" w:cs="宋体"/>
                <w:spacing w:val="-12"/>
                <w:kern w:val="0"/>
                <w:sz w:val="18"/>
                <w:szCs w:val="18"/>
              </w:rPr>
              <w:t>-5</w:t>
            </w:r>
            <w:r>
              <w:rPr>
                <w:rFonts w:hint="eastAsia" w:ascii="宋体" w:hAnsi="宋体" w:eastAsia="宋体" w:cs="宋体"/>
                <w:spacing w:val="-12"/>
                <w:kern w:val="0"/>
                <w:sz w:val="18"/>
                <w:szCs w:val="18"/>
              </w:rPr>
              <w:t>音分，相邻两音音准误差之差</w:t>
            </w:r>
            <w:r>
              <w:rPr>
                <w:rFonts w:ascii="宋体" w:hAnsi="宋体" w:eastAsia="宋体" w:cs="宋体"/>
                <w:spacing w:val="-12"/>
                <w:kern w:val="0"/>
                <w:sz w:val="18"/>
                <w:szCs w:val="18"/>
              </w:rPr>
              <w:t>15</w:t>
            </w:r>
            <w:r>
              <w:rPr>
                <w:rFonts w:hint="eastAsia" w:ascii="宋体" w:hAnsi="宋体" w:eastAsia="宋体" w:cs="宋体"/>
                <w:spacing w:val="-12"/>
                <w:kern w:val="0"/>
                <w:sz w:val="18"/>
                <w:szCs w:val="18"/>
              </w:rPr>
              <w:t>音分</w:t>
            </w:r>
          </w:p>
          <w:p w14:paraId="627F26DB">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乐器净重：</w:t>
            </w:r>
            <w:r>
              <w:rPr>
                <w:rFonts w:ascii="宋体" w:hAnsi="宋体" w:eastAsia="宋体" w:cs="宋体"/>
                <w:spacing w:val="-12"/>
                <w:kern w:val="0"/>
                <w:sz w:val="18"/>
                <w:szCs w:val="18"/>
              </w:rPr>
              <w:t>1.004Kg</w:t>
            </w:r>
          </w:p>
          <w:p w14:paraId="1383384B">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号口直径：￠</w:t>
            </w:r>
            <w:r>
              <w:rPr>
                <w:rFonts w:ascii="宋体" w:hAnsi="宋体" w:eastAsia="宋体" w:cs="宋体"/>
                <w:spacing w:val="-12"/>
                <w:kern w:val="0"/>
                <w:sz w:val="18"/>
                <w:szCs w:val="18"/>
              </w:rPr>
              <w:t>123mm</w:t>
            </w:r>
          </w:p>
          <w:p w14:paraId="4AE3F6F6">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内管尺寸：</w:t>
            </w:r>
            <w:r>
              <w:rPr>
                <w:rFonts w:ascii="宋体" w:hAnsi="宋体" w:eastAsia="宋体" w:cs="宋体"/>
                <w:spacing w:val="-12"/>
                <w:kern w:val="0"/>
                <w:sz w:val="18"/>
                <w:szCs w:val="18"/>
              </w:rPr>
              <w:t>11.66mm</w:t>
            </w:r>
          </w:p>
          <w:p w14:paraId="1E2E1DBD">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号嘴型号：</w:t>
            </w:r>
            <w:r>
              <w:rPr>
                <w:rFonts w:ascii="宋体" w:hAnsi="宋体" w:eastAsia="宋体" w:cs="宋体"/>
                <w:spacing w:val="-12"/>
                <w:kern w:val="0"/>
                <w:sz w:val="18"/>
                <w:szCs w:val="18"/>
              </w:rPr>
              <w:t>7C</w:t>
            </w:r>
          </w:p>
        </w:tc>
      </w:tr>
      <w:tr w14:paraId="767371DC">
        <w:tblPrEx>
          <w:tblCellMar>
            <w:top w:w="0" w:type="dxa"/>
            <w:left w:w="30" w:type="dxa"/>
            <w:bottom w:w="0" w:type="dxa"/>
            <w:right w:w="30" w:type="dxa"/>
          </w:tblCellMar>
        </w:tblPrEx>
        <w:trPr>
          <w:trHeight w:val="842" w:hRule="atLeast"/>
        </w:trPr>
        <w:tc>
          <w:tcPr>
            <w:tcW w:w="769" w:type="dxa"/>
            <w:tcBorders>
              <w:top w:val="single" w:color="auto" w:sz="12" w:space="0"/>
              <w:left w:val="single" w:color="auto" w:sz="12" w:space="0"/>
              <w:bottom w:val="single" w:color="auto" w:sz="12" w:space="0"/>
              <w:right w:val="single" w:color="auto" w:sz="12" w:space="0"/>
            </w:tcBorders>
          </w:tcPr>
          <w:p w14:paraId="51B6BA41">
            <w:pPr>
              <w:autoSpaceDE w:val="0"/>
              <w:autoSpaceDN w:val="0"/>
              <w:adjustRightInd w:val="0"/>
              <w:jc w:val="center"/>
              <w:rPr>
                <w:rFonts w:ascii="宋体" w:hAnsi="Times New Roman" w:eastAsia="宋体" w:cs="宋体"/>
                <w:b/>
                <w:bCs/>
                <w:color w:val="000000"/>
                <w:kern w:val="0"/>
                <w:sz w:val="18"/>
                <w:szCs w:val="18"/>
              </w:rPr>
            </w:pPr>
            <w:r>
              <w:rPr>
                <w:rFonts w:hint="eastAsia" w:ascii="宋体" w:hAnsi="Times New Roman" w:eastAsia="宋体" w:cs="宋体"/>
                <w:b/>
                <w:bCs/>
                <w:color w:val="000000"/>
                <w:kern w:val="0"/>
                <w:sz w:val="18"/>
                <w:szCs w:val="18"/>
              </w:rPr>
              <w:t>大军鼓</w:t>
            </w:r>
          </w:p>
        </w:tc>
        <w:tc>
          <w:tcPr>
            <w:tcW w:w="1085" w:type="dxa"/>
            <w:tcBorders>
              <w:top w:val="single" w:color="auto" w:sz="12" w:space="0"/>
              <w:left w:val="single" w:color="auto" w:sz="12" w:space="0"/>
              <w:bottom w:val="single" w:color="auto" w:sz="12" w:space="0"/>
              <w:right w:val="single" w:color="auto" w:sz="12" w:space="0"/>
            </w:tcBorders>
          </w:tcPr>
          <w:p w14:paraId="5DD8C097">
            <w:pPr>
              <w:autoSpaceDE w:val="0"/>
              <w:autoSpaceDN w:val="0"/>
              <w:adjustRightInd w:val="0"/>
              <w:jc w:val="center"/>
              <w:rPr>
                <w:rFonts w:ascii="宋体" w:hAnsi="Times New Roman" w:eastAsia="宋体" w:cs="宋体"/>
                <w:color w:val="000000"/>
                <w:kern w:val="0"/>
                <w:sz w:val="18"/>
                <w:szCs w:val="18"/>
              </w:rPr>
            </w:pPr>
            <w:r>
              <w:rPr>
                <w:rFonts w:ascii="宋体" w:hAnsi="Times New Roman" w:eastAsia="宋体" w:cs="宋体"/>
                <w:color w:val="000000"/>
                <w:kern w:val="0"/>
                <w:sz w:val="18"/>
                <w:szCs w:val="18"/>
              </w:rPr>
              <w:t>4</w:t>
            </w:r>
          </w:p>
        </w:tc>
        <w:tc>
          <w:tcPr>
            <w:tcW w:w="7502" w:type="dxa"/>
            <w:tcBorders>
              <w:top w:val="single" w:color="auto" w:sz="12" w:space="0"/>
              <w:left w:val="single" w:color="auto" w:sz="12" w:space="0"/>
              <w:bottom w:val="single" w:color="auto" w:sz="12" w:space="0"/>
              <w:right w:val="single" w:color="auto" w:sz="12" w:space="0"/>
            </w:tcBorders>
          </w:tcPr>
          <w:p w14:paraId="79FEA987">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规格尺寸：</w:t>
            </w:r>
            <w:r>
              <w:rPr>
                <w:rFonts w:ascii="宋体" w:hAnsi="宋体" w:eastAsia="宋体" w:cs="宋体"/>
                <w:spacing w:val="-12"/>
                <w:kern w:val="0"/>
                <w:sz w:val="18"/>
                <w:szCs w:val="18"/>
              </w:rPr>
              <w:t>24"*12"</w:t>
            </w:r>
          </w:p>
          <w:p w14:paraId="0AC975E0">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鼓腔材料结构：鼓腔用六层优质杨木，外面</w:t>
            </w:r>
            <w:r>
              <w:rPr>
                <w:rFonts w:ascii="宋体" w:hAnsi="宋体" w:eastAsia="宋体" w:cs="宋体"/>
                <w:spacing w:val="-12"/>
                <w:kern w:val="0"/>
                <w:sz w:val="18"/>
                <w:szCs w:val="18"/>
              </w:rPr>
              <w:t>PVC</w:t>
            </w:r>
            <w:r>
              <w:rPr>
                <w:rFonts w:hint="eastAsia" w:ascii="宋体" w:hAnsi="宋体" w:eastAsia="宋体" w:cs="宋体"/>
                <w:spacing w:val="-12"/>
                <w:kern w:val="0"/>
                <w:sz w:val="18"/>
                <w:szCs w:val="18"/>
              </w:rPr>
              <w:t>（厚度</w:t>
            </w:r>
            <w:r>
              <w:rPr>
                <w:rFonts w:ascii="宋体" w:hAnsi="宋体" w:eastAsia="宋体" w:cs="宋体"/>
                <w:spacing w:val="-12"/>
                <w:kern w:val="0"/>
                <w:sz w:val="18"/>
                <w:szCs w:val="18"/>
              </w:rPr>
              <w:t>0.6mm</w:t>
            </w:r>
            <w:r>
              <w:rPr>
                <w:rFonts w:hint="eastAsia" w:ascii="宋体" w:hAnsi="宋体" w:eastAsia="宋体" w:cs="宋体"/>
                <w:spacing w:val="-12"/>
                <w:kern w:val="0"/>
                <w:sz w:val="18"/>
                <w:szCs w:val="18"/>
              </w:rPr>
              <w:t>）</w:t>
            </w:r>
          </w:p>
          <w:p w14:paraId="27C52023">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鼓耳材质：锌合金，表面处理：环保镀铬，长鼓耳不少</w:t>
            </w:r>
            <w:r>
              <w:rPr>
                <w:rFonts w:ascii="宋体" w:hAnsi="宋体" w:eastAsia="宋体" w:cs="宋体"/>
                <w:spacing w:val="-12"/>
                <w:kern w:val="0"/>
                <w:sz w:val="18"/>
                <w:szCs w:val="18"/>
              </w:rPr>
              <w:t>8</w:t>
            </w:r>
            <w:r>
              <w:rPr>
                <w:rFonts w:hint="eastAsia" w:ascii="宋体" w:hAnsi="宋体" w:eastAsia="宋体" w:cs="宋体"/>
                <w:spacing w:val="-12"/>
                <w:kern w:val="0"/>
                <w:sz w:val="18"/>
                <w:szCs w:val="18"/>
              </w:rPr>
              <w:t>个</w:t>
            </w:r>
          </w:p>
          <w:p w14:paraId="0F4F9E3E">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鼓圈：为</w:t>
            </w:r>
            <w:r>
              <w:rPr>
                <w:rFonts w:ascii="宋体" w:hAnsi="宋体" w:eastAsia="宋体" w:cs="宋体"/>
                <w:spacing w:val="-12"/>
                <w:kern w:val="0"/>
                <w:sz w:val="18"/>
                <w:szCs w:val="18"/>
              </w:rPr>
              <w:t>1.5mm</w:t>
            </w:r>
            <w:r>
              <w:rPr>
                <w:rFonts w:hint="eastAsia" w:ascii="宋体" w:hAnsi="宋体" w:eastAsia="宋体" w:cs="宋体"/>
                <w:spacing w:val="-12"/>
                <w:kern w:val="0"/>
                <w:sz w:val="18"/>
                <w:szCs w:val="18"/>
              </w:rPr>
              <w:t>卷边处理</w:t>
            </w:r>
          </w:p>
          <w:p w14:paraId="7C012246">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鼓皮：鼓皮厚度</w:t>
            </w:r>
            <w:r>
              <w:rPr>
                <w:rFonts w:ascii="宋体" w:hAnsi="宋体" w:eastAsia="宋体" w:cs="宋体"/>
                <w:spacing w:val="-12"/>
                <w:kern w:val="0"/>
                <w:sz w:val="18"/>
                <w:szCs w:val="18"/>
              </w:rPr>
              <w:t>0.175mm</w:t>
            </w:r>
            <w:r>
              <w:rPr>
                <w:rFonts w:hint="eastAsia" w:ascii="宋体" w:hAnsi="宋体" w:eastAsia="宋体" w:cs="宋体"/>
                <w:spacing w:val="-12"/>
                <w:kern w:val="0"/>
                <w:sz w:val="18"/>
                <w:szCs w:val="18"/>
              </w:rPr>
              <w:t>的聚酯材质</w:t>
            </w:r>
          </w:p>
          <w:p w14:paraId="4B1714BF">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背架：带舒适软绵垫；</w:t>
            </w:r>
          </w:p>
          <w:p w14:paraId="25C05070">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背架拆装调节方便简单，行进时自由灵活可收折</w:t>
            </w:r>
            <w:r>
              <w:rPr>
                <w:rFonts w:ascii="宋体" w:hAnsi="宋体" w:eastAsia="宋体" w:cs="宋体"/>
                <w:spacing w:val="-12"/>
                <w:kern w:val="0"/>
                <w:sz w:val="18"/>
                <w:szCs w:val="18"/>
              </w:rPr>
              <w:t xml:space="preserve"> </w:t>
            </w:r>
          </w:p>
          <w:p w14:paraId="13BB7157">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音色特点：高张力，浑厚的声音，弹跳效果很好，鼓的边缘和中心都要达到非常好行进小军鼓的声音效果；</w:t>
            </w:r>
          </w:p>
          <w:p w14:paraId="1C3B8B24">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外观要求：鼓腔表面应光滑、平整、装饰面贴合应严密、牢固、无划痕、破损。各金属件表面镀层应牢固、完整、光亮，应无脱皮、露底。</w:t>
            </w:r>
            <w:r>
              <w:rPr>
                <w:rFonts w:ascii="宋体" w:hAnsi="宋体" w:eastAsia="宋体" w:cs="宋体"/>
                <w:spacing w:val="-12"/>
                <w:kern w:val="0"/>
                <w:sz w:val="18"/>
                <w:szCs w:val="18"/>
              </w:rPr>
              <w:t xml:space="preserve"> </w:t>
            </w:r>
          </w:p>
          <w:p w14:paraId="7C6127A4">
            <w:pPr>
              <w:autoSpaceDE w:val="0"/>
              <w:autoSpaceDN w:val="0"/>
              <w:spacing w:line="360" w:lineRule="auto"/>
              <w:ind w:firstLine="312" w:firstLineChars="200"/>
              <w:rPr>
                <w:rFonts w:ascii="宋体" w:hAnsi="宋体" w:eastAsia="宋体" w:cs="宋体"/>
                <w:spacing w:val="-12"/>
                <w:kern w:val="0"/>
                <w:sz w:val="18"/>
                <w:szCs w:val="18"/>
              </w:rPr>
            </w:pPr>
          </w:p>
        </w:tc>
      </w:tr>
      <w:tr w14:paraId="0023AAA4">
        <w:tblPrEx>
          <w:tblCellMar>
            <w:top w:w="0" w:type="dxa"/>
            <w:left w:w="30" w:type="dxa"/>
            <w:bottom w:w="0" w:type="dxa"/>
            <w:right w:w="30" w:type="dxa"/>
          </w:tblCellMar>
        </w:tblPrEx>
        <w:trPr>
          <w:trHeight w:val="3175" w:hRule="atLeast"/>
        </w:trPr>
        <w:tc>
          <w:tcPr>
            <w:tcW w:w="769" w:type="dxa"/>
            <w:tcBorders>
              <w:top w:val="single" w:color="auto" w:sz="12" w:space="0"/>
              <w:left w:val="single" w:color="auto" w:sz="12" w:space="0"/>
              <w:bottom w:val="single" w:color="auto" w:sz="12" w:space="0"/>
              <w:right w:val="single" w:color="auto" w:sz="12" w:space="0"/>
            </w:tcBorders>
          </w:tcPr>
          <w:p w14:paraId="73B6E938">
            <w:pPr>
              <w:autoSpaceDE w:val="0"/>
              <w:autoSpaceDN w:val="0"/>
              <w:adjustRightInd w:val="0"/>
              <w:jc w:val="center"/>
              <w:rPr>
                <w:rFonts w:ascii="宋体" w:hAnsi="Times New Roman" w:eastAsia="宋体" w:cs="宋体"/>
                <w:b/>
                <w:bCs/>
                <w:color w:val="000000"/>
                <w:kern w:val="0"/>
                <w:sz w:val="18"/>
                <w:szCs w:val="18"/>
              </w:rPr>
            </w:pPr>
            <w:r>
              <w:rPr>
                <w:rFonts w:hint="eastAsia" w:ascii="宋体" w:hAnsi="Times New Roman" w:eastAsia="宋体" w:cs="宋体"/>
                <w:b/>
                <w:bCs/>
                <w:color w:val="000000"/>
                <w:kern w:val="0"/>
                <w:sz w:val="18"/>
                <w:szCs w:val="18"/>
              </w:rPr>
              <w:t>小军鼓</w:t>
            </w:r>
          </w:p>
        </w:tc>
        <w:tc>
          <w:tcPr>
            <w:tcW w:w="1085" w:type="dxa"/>
            <w:tcBorders>
              <w:top w:val="single" w:color="auto" w:sz="12" w:space="0"/>
              <w:left w:val="single" w:color="auto" w:sz="12" w:space="0"/>
              <w:bottom w:val="single" w:color="auto" w:sz="12" w:space="0"/>
              <w:right w:val="single" w:color="auto" w:sz="12" w:space="0"/>
            </w:tcBorders>
          </w:tcPr>
          <w:p w14:paraId="0039787F">
            <w:pPr>
              <w:autoSpaceDE w:val="0"/>
              <w:autoSpaceDN w:val="0"/>
              <w:adjustRightInd w:val="0"/>
              <w:jc w:val="center"/>
              <w:rPr>
                <w:rFonts w:ascii="宋体" w:hAnsi="Times New Roman" w:eastAsia="宋体" w:cs="宋体"/>
                <w:color w:val="000000"/>
                <w:kern w:val="0"/>
                <w:sz w:val="18"/>
                <w:szCs w:val="18"/>
              </w:rPr>
            </w:pPr>
            <w:r>
              <w:rPr>
                <w:rFonts w:ascii="宋体" w:hAnsi="Times New Roman" w:eastAsia="宋体" w:cs="宋体"/>
                <w:color w:val="000000"/>
                <w:kern w:val="0"/>
                <w:sz w:val="18"/>
                <w:szCs w:val="18"/>
              </w:rPr>
              <w:t>16</w:t>
            </w:r>
          </w:p>
        </w:tc>
        <w:tc>
          <w:tcPr>
            <w:tcW w:w="7502" w:type="dxa"/>
            <w:tcBorders>
              <w:top w:val="single" w:color="auto" w:sz="12" w:space="0"/>
              <w:left w:val="single" w:color="auto" w:sz="12" w:space="0"/>
              <w:bottom w:val="single" w:color="auto" w:sz="12" w:space="0"/>
              <w:right w:val="single" w:color="auto" w:sz="12" w:space="0"/>
            </w:tcBorders>
          </w:tcPr>
          <w:p w14:paraId="56AF5E0A">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规格尺寸：</w:t>
            </w:r>
            <w:r>
              <w:rPr>
                <w:rFonts w:ascii="宋体" w:hAnsi="宋体" w:eastAsia="宋体" w:cs="宋体"/>
                <w:spacing w:val="-12"/>
                <w:kern w:val="0"/>
                <w:sz w:val="18"/>
                <w:szCs w:val="18"/>
              </w:rPr>
              <w:t>14"*5.5"</w:t>
            </w:r>
          </w:p>
          <w:p w14:paraId="167099A7">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鼓腔材料结构：鼓腔用六层优质杨木，外面</w:t>
            </w:r>
            <w:r>
              <w:rPr>
                <w:rFonts w:ascii="宋体" w:hAnsi="宋体" w:eastAsia="宋体" w:cs="宋体"/>
                <w:spacing w:val="-12"/>
                <w:kern w:val="0"/>
                <w:sz w:val="18"/>
                <w:szCs w:val="18"/>
              </w:rPr>
              <w:t>PVC</w:t>
            </w:r>
            <w:r>
              <w:rPr>
                <w:rFonts w:hint="eastAsia" w:ascii="宋体" w:hAnsi="宋体" w:eastAsia="宋体" w:cs="宋体"/>
                <w:spacing w:val="-12"/>
                <w:kern w:val="0"/>
                <w:sz w:val="18"/>
                <w:szCs w:val="18"/>
              </w:rPr>
              <w:t>（厚度</w:t>
            </w:r>
            <w:r>
              <w:rPr>
                <w:rFonts w:ascii="宋体" w:hAnsi="宋体" w:eastAsia="宋体" w:cs="宋体"/>
                <w:spacing w:val="-12"/>
                <w:kern w:val="0"/>
                <w:sz w:val="18"/>
                <w:szCs w:val="18"/>
              </w:rPr>
              <w:t>0.6mm</w:t>
            </w:r>
            <w:r>
              <w:rPr>
                <w:rFonts w:hint="eastAsia" w:ascii="宋体" w:hAnsi="宋体" w:eastAsia="宋体" w:cs="宋体"/>
                <w:spacing w:val="-12"/>
                <w:kern w:val="0"/>
                <w:sz w:val="18"/>
                <w:szCs w:val="18"/>
              </w:rPr>
              <w:t>）</w:t>
            </w:r>
          </w:p>
          <w:p w14:paraId="2686D8D2">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鼓耳材质：锌合金，表面处理：环保镀铬，不少于</w:t>
            </w:r>
            <w:r>
              <w:rPr>
                <w:rFonts w:ascii="宋体" w:hAnsi="宋体" w:eastAsia="宋体" w:cs="宋体"/>
                <w:spacing w:val="-12"/>
                <w:kern w:val="0"/>
                <w:sz w:val="18"/>
                <w:szCs w:val="18"/>
              </w:rPr>
              <w:t>12</w:t>
            </w:r>
            <w:r>
              <w:rPr>
                <w:rFonts w:hint="eastAsia" w:ascii="宋体" w:hAnsi="宋体" w:eastAsia="宋体" w:cs="宋体"/>
                <w:spacing w:val="-12"/>
                <w:kern w:val="0"/>
                <w:sz w:val="18"/>
                <w:szCs w:val="18"/>
              </w:rPr>
              <w:t>个</w:t>
            </w:r>
          </w:p>
          <w:p w14:paraId="7FFE4F25">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鼓圈：为</w:t>
            </w:r>
            <w:r>
              <w:rPr>
                <w:rFonts w:ascii="宋体" w:hAnsi="宋体" w:eastAsia="宋体" w:cs="宋体"/>
                <w:spacing w:val="-12"/>
                <w:kern w:val="0"/>
                <w:sz w:val="18"/>
                <w:szCs w:val="18"/>
              </w:rPr>
              <w:t>1.5mm</w:t>
            </w:r>
            <w:r>
              <w:rPr>
                <w:rFonts w:hint="eastAsia" w:ascii="宋体" w:hAnsi="宋体" w:eastAsia="宋体" w:cs="宋体"/>
                <w:spacing w:val="-12"/>
                <w:kern w:val="0"/>
                <w:sz w:val="18"/>
                <w:szCs w:val="18"/>
              </w:rPr>
              <w:t>卷边处理</w:t>
            </w:r>
          </w:p>
          <w:p w14:paraId="01D6E55C">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鼓皮：面皮厚度</w:t>
            </w:r>
            <w:r>
              <w:rPr>
                <w:rFonts w:ascii="宋体" w:hAnsi="宋体" w:eastAsia="宋体" w:cs="宋体"/>
                <w:spacing w:val="-12"/>
                <w:kern w:val="0"/>
                <w:sz w:val="18"/>
                <w:szCs w:val="18"/>
              </w:rPr>
              <w:t>0.175mm</w:t>
            </w:r>
            <w:r>
              <w:rPr>
                <w:rFonts w:hint="eastAsia" w:ascii="宋体" w:hAnsi="宋体" w:eastAsia="宋体" w:cs="宋体"/>
                <w:spacing w:val="-12"/>
                <w:kern w:val="0"/>
                <w:sz w:val="18"/>
                <w:szCs w:val="18"/>
              </w:rPr>
              <w:t>，底皮</w:t>
            </w:r>
            <w:r>
              <w:rPr>
                <w:rFonts w:ascii="宋体" w:hAnsi="宋体" w:eastAsia="宋体" w:cs="宋体"/>
                <w:spacing w:val="-12"/>
                <w:kern w:val="0"/>
                <w:sz w:val="18"/>
                <w:szCs w:val="18"/>
              </w:rPr>
              <w:t>0.018mm</w:t>
            </w:r>
            <w:r>
              <w:rPr>
                <w:rFonts w:hint="eastAsia" w:ascii="宋体" w:hAnsi="宋体" w:eastAsia="宋体" w:cs="宋体"/>
                <w:spacing w:val="-12"/>
                <w:kern w:val="0"/>
                <w:sz w:val="18"/>
                <w:szCs w:val="18"/>
              </w:rPr>
              <w:t>的聚酯材质</w:t>
            </w:r>
          </w:p>
          <w:p w14:paraId="1B08F97C">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背架：带舒适软绵垫；</w:t>
            </w:r>
          </w:p>
          <w:p w14:paraId="49ECDF33">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背架拆装调节方便简单，行进时自由灵活可收折</w:t>
            </w:r>
            <w:r>
              <w:rPr>
                <w:rFonts w:ascii="宋体" w:hAnsi="宋体" w:eastAsia="宋体" w:cs="宋体"/>
                <w:spacing w:val="-12"/>
                <w:kern w:val="0"/>
                <w:sz w:val="18"/>
                <w:szCs w:val="18"/>
              </w:rPr>
              <w:t xml:space="preserve"> </w:t>
            </w:r>
          </w:p>
          <w:p w14:paraId="7AD829F6">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音色特点：高张力，浑厚的声音，弹跳效果很好，鼓的边缘和中心都要达到非常好行进小军鼓的声音效果；</w:t>
            </w:r>
          </w:p>
          <w:p w14:paraId="694BF60F">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外观要求：鼓腔表面应光滑、平整、装饰面贴合应严密、牢固、无划痕、破损。各金属件表面镀层应牢固、完整、光亮，应无脱皮、露底。</w:t>
            </w:r>
            <w:r>
              <w:rPr>
                <w:rFonts w:ascii="宋体" w:hAnsi="宋体" w:eastAsia="宋体" w:cs="宋体"/>
                <w:spacing w:val="-12"/>
                <w:kern w:val="0"/>
                <w:sz w:val="18"/>
                <w:szCs w:val="18"/>
              </w:rPr>
              <w:t xml:space="preserve"> </w:t>
            </w:r>
          </w:p>
          <w:p w14:paraId="71C88BB6">
            <w:pPr>
              <w:autoSpaceDE w:val="0"/>
              <w:autoSpaceDN w:val="0"/>
              <w:spacing w:line="360" w:lineRule="auto"/>
              <w:ind w:firstLine="312" w:firstLineChars="200"/>
              <w:rPr>
                <w:rFonts w:ascii="宋体" w:hAnsi="宋体" w:eastAsia="宋体" w:cs="宋体"/>
                <w:spacing w:val="-12"/>
                <w:kern w:val="0"/>
                <w:sz w:val="18"/>
                <w:szCs w:val="18"/>
              </w:rPr>
            </w:pPr>
          </w:p>
        </w:tc>
      </w:tr>
      <w:tr w14:paraId="29B07221">
        <w:tblPrEx>
          <w:tblCellMar>
            <w:top w:w="0" w:type="dxa"/>
            <w:left w:w="30" w:type="dxa"/>
            <w:bottom w:w="0" w:type="dxa"/>
            <w:right w:w="30" w:type="dxa"/>
          </w:tblCellMar>
        </w:tblPrEx>
        <w:trPr>
          <w:trHeight w:val="535" w:hRule="atLeast"/>
        </w:trPr>
        <w:tc>
          <w:tcPr>
            <w:tcW w:w="769" w:type="dxa"/>
            <w:tcBorders>
              <w:top w:val="single" w:color="auto" w:sz="12" w:space="0"/>
              <w:left w:val="single" w:color="auto" w:sz="12" w:space="0"/>
              <w:bottom w:val="single" w:color="auto" w:sz="12" w:space="0"/>
              <w:right w:val="single" w:color="auto" w:sz="12" w:space="0"/>
            </w:tcBorders>
          </w:tcPr>
          <w:p w14:paraId="568A12A9">
            <w:pPr>
              <w:autoSpaceDE w:val="0"/>
              <w:autoSpaceDN w:val="0"/>
              <w:adjustRightInd w:val="0"/>
              <w:jc w:val="center"/>
              <w:rPr>
                <w:rFonts w:ascii="宋体" w:hAnsi="Times New Roman" w:eastAsia="宋体" w:cs="宋体"/>
                <w:b/>
                <w:bCs/>
                <w:color w:val="000000"/>
                <w:kern w:val="0"/>
                <w:sz w:val="18"/>
                <w:szCs w:val="18"/>
              </w:rPr>
            </w:pPr>
            <w:r>
              <w:rPr>
                <w:rFonts w:hint="eastAsia" w:ascii="宋体" w:hAnsi="Times New Roman" w:eastAsia="宋体" w:cs="宋体"/>
                <w:b/>
                <w:bCs/>
                <w:color w:val="000000"/>
                <w:kern w:val="0"/>
                <w:sz w:val="18"/>
                <w:szCs w:val="18"/>
              </w:rPr>
              <w:t>大镲</w:t>
            </w:r>
          </w:p>
        </w:tc>
        <w:tc>
          <w:tcPr>
            <w:tcW w:w="1085" w:type="dxa"/>
            <w:tcBorders>
              <w:top w:val="single" w:color="auto" w:sz="12" w:space="0"/>
              <w:left w:val="single" w:color="auto" w:sz="12" w:space="0"/>
              <w:bottom w:val="single" w:color="auto" w:sz="12" w:space="0"/>
              <w:right w:val="single" w:color="auto" w:sz="12" w:space="0"/>
            </w:tcBorders>
          </w:tcPr>
          <w:p w14:paraId="40DC8261">
            <w:pPr>
              <w:autoSpaceDE w:val="0"/>
              <w:autoSpaceDN w:val="0"/>
              <w:adjustRightInd w:val="0"/>
              <w:jc w:val="center"/>
              <w:rPr>
                <w:rFonts w:ascii="宋体" w:hAnsi="Times New Roman" w:eastAsia="宋体" w:cs="宋体"/>
                <w:color w:val="000000"/>
                <w:kern w:val="0"/>
                <w:sz w:val="18"/>
                <w:szCs w:val="18"/>
              </w:rPr>
            </w:pPr>
            <w:r>
              <w:rPr>
                <w:rFonts w:ascii="宋体" w:hAnsi="Times New Roman" w:eastAsia="宋体" w:cs="宋体"/>
                <w:color w:val="000000"/>
                <w:kern w:val="0"/>
                <w:sz w:val="18"/>
                <w:szCs w:val="18"/>
              </w:rPr>
              <w:t>4</w:t>
            </w:r>
          </w:p>
        </w:tc>
        <w:tc>
          <w:tcPr>
            <w:tcW w:w="7502" w:type="dxa"/>
            <w:tcBorders>
              <w:top w:val="single" w:color="auto" w:sz="12" w:space="0"/>
              <w:left w:val="single" w:color="auto" w:sz="12" w:space="0"/>
              <w:bottom w:val="single" w:color="auto" w:sz="12" w:space="0"/>
              <w:right w:val="single" w:color="auto" w:sz="12" w:space="0"/>
            </w:tcBorders>
          </w:tcPr>
          <w:p w14:paraId="6E992DD6">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直径</w:t>
            </w:r>
            <w:r>
              <w:rPr>
                <w:rFonts w:ascii="宋体" w:hAnsi="宋体" w:eastAsia="宋体" w:cs="宋体"/>
                <w:spacing w:val="-12"/>
                <w:kern w:val="0"/>
                <w:sz w:val="18"/>
                <w:szCs w:val="18"/>
              </w:rPr>
              <w:t>280mm</w:t>
            </w:r>
            <w:r>
              <w:rPr>
                <w:rFonts w:hint="eastAsia" w:ascii="宋体" w:hAnsi="宋体" w:eastAsia="宋体" w:cs="宋体"/>
                <w:spacing w:val="-12"/>
                <w:kern w:val="0"/>
                <w:sz w:val="18"/>
                <w:szCs w:val="18"/>
              </w:rPr>
              <w:t>，响铜材质</w:t>
            </w:r>
          </w:p>
        </w:tc>
      </w:tr>
      <w:tr w14:paraId="41B2BC19">
        <w:tblPrEx>
          <w:tblCellMar>
            <w:top w:w="0" w:type="dxa"/>
            <w:left w:w="30" w:type="dxa"/>
            <w:bottom w:w="0" w:type="dxa"/>
            <w:right w:w="30" w:type="dxa"/>
          </w:tblCellMar>
        </w:tblPrEx>
        <w:trPr>
          <w:trHeight w:val="529" w:hRule="atLeast"/>
        </w:trPr>
        <w:tc>
          <w:tcPr>
            <w:tcW w:w="769" w:type="dxa"/>
            <w:tcBorders>
              <w:top w:val="single" w:color="auto" w:sz="12" w:space="0"/>
              <w:left w:val="single" w:color="auto" w:sz="12" w:space="0"/>
              <w:bottom w:val="single" w:color="auto" w:sz="12" w:space="0"/>
              <w:right w:val="single" w:color="auto" w:sz="12" w:space="0"/>
            </w:tcBorders>
          </w:tcPr>
          <w:p w14:paraId="2F7A727B">
            <w:pPr>
              <w:autoSpaceDE w:val="0"/>
              <w:autoSpaceDN w:val="0"/>
              <w:adjustRightInd w:val="0"/>
              <w:jc w:val="center"/>
              <w:rPr>
                <w:rFonts w:ascii="宋体" w:hAnsi="Times New Roman" w:eastAsia="宋体" w:cs="宋体"/>
                <w:b/>
                <w:bCs/>
                <w:color w:val="000000"/>
                <w:kern w:val="0"/>
                <w:sz w:val="18"/>
                <w:szCs w:val="18"/>
              </w:rPr>
            </w:pPr>
            <w:r>
              <w:rPr>
                <w:rFonts w:hint="eastAsia" w:ascii="宋体" w:hAnsi="Times New Roman" w:eastAsia="宋体" w:cs="宋体"/>
                <w:b/>
                <w:bCs/>
                <w:color w:val="000000"/>
                <w:kern w:val="0"/>
                <w:sz w:val="18"/>
                <w:szCs w:val="18"/>
              </w:rPr>
              <w:t>小镲</w:t>
            </w:r>
          </w:p>
        </w:tc>
        <w:tc>
          <w:tcPr>
            <w:tcW w:w="1085" w:type="dxa"/>
            <w:tcBorders>
              <w:top w:val="single" w:color="auto" w:sz="12" w:space="0"/>
              <w:left w:val="single" w:color="auto" w:sz="12" w:space="0"/>
              <w:bottom w:val="single" w:color="auto" w:sz="12" w:space="0"/>
              <w:right w:val="single" w:color="auto" w:sz="12" w:space="0"/>
            </w:tcBorders>
          </w:tcPr>
          <w:p w14:paraId="2B95AF2E">
            <w:pPr>
              <w:autoSpaceDE w:val="0"/>
              <w:autoSpaceDN w:val="0"/>
              <w:adjustRightInd w:val="0"/>
              <w:jc w:val="center"/>
              <w:rPr>
                <w:rFonts w:ascii="宋体" w:hAnsi="Times New Roman" w:eastAsia="宋体" w:cs="宋体"/>
                <w:color w:val="000000"/>
                <w:kern w:val="0"/>
                <w:sz w:val="18"/>
                <w:szCs w:val="18"/>
              </w:rPr>
            </w:pPr>
            <w:r>
              <w:rPr>
                <w:rFonts w:ascii="宋体" w:hAnsi="Times New Roman" w:eastAsia="宋体" w:cs="宋体"/>
                <w:color w:val="000000"/>
                <w:kern w:val="0"/>
                <w:sz w:val="18"/>
                <w:szCs w:val="18"/>
              </w:rPr>
              <w:t>4</w:t>
            </w:r>
          </w:p>
        </w:tc>
        <w:tc>
          <w:tcPr>
            <w:tcW w:w="7502" w:type="dxa"/>
            <w:tcBorders>
              <w:top w:val="single" w:color="auto" w:sz="12" w:space="0"/>
              <w:left w:val="single" w:color="auto" w:sz="12" w:space="0"/>
              <w:bottom w:val="single" w:color="auto" w:sz="12" w:space="0"/>
              <w:right w:val="single" w:color="auto" w:sz="12" w:space="0"/>
            </w:tcBorders>
          </w:tcPr>
          <w:p w14:paraId="6E370F47">
            <w:pPr>
              <w:autoSpaceDE w:val="0"/>
              <w:autoSpaceDN w:val="0"/>
              <w:spacing w:line="360" w:lineRule="auto"/>
              <w:ind w:firstLine="312" w:firstLineChars="200"/>
              <w:rPr>
                <w:rFonts w:ascii="宋体" w:hAnsi="宋体" w:eastAsia="宋体" w:cs="宋体"/>
                <w:spacing w:val="-12"/>
                <w:kern w:val="0"/>
                <w:sz w:val="18"/>
                <w:szCs w:val="18"/>
              </w:rPr>
            </w:pPr>
            <w:r>
              <w:rPr>
                <w:rFonts w:hint="eastAsia" w:ascii="宋体" w:hAnsi="宋体" w:eastAsia="宋体" w:cs="宋体"/>
                <w:spacing w:val="-12"/>
                <w:kern w:val="0"/>
                <w:sz w:val="18"/>
                <w:szCs w:val="18"/>
              </w:rPr>
              <w:t>直径</w:t>
            </w:r>
            <w:r>
              <w:rPr>
                <w:rFonts w:ascii="宋体" w:hAnsi="宋体" w:eastAsia="宋体" w:cs="宋体"/>
                <w:spacing w:val="-12"/>
                <w:kern w:val="0"/>
                <w:sz w:val="18"/>
                <w:szCs w:val="18"/>
              </w:rPr>
              <w:t>150mm</w:t>
            </w:r>
            <w:r>
              <w:rPr>
                <w:rFonts w:hint="eastAsia" w:ascii="宋体" w:hAnsi="宋体" w:eastAsia="宋体" w:cs="宋体"/>
                <w:spacing w:val="-12"/>
                <w:kern w:val="0"/>
                <w:sz w:val="18"/>
                <w:szCs w:val="18"/>
              </w:rPr>
              <w:t>，响铜材质</w:t>
            </w:r>
          </w:p>
        </w:tc>
      </w:tr>
    </w:tbl>
    <w:p w14:paraId="2EF18EA7">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二、重要说明</w:t>
      </w:r>
    </w:p>
    <w:p w14:paraId="30834244">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spacing w:val="-3"/>
          <w:kern w:val="0"/>
          <w:sz w:val="24"/>
          <w:szCs w:val="24"/>
        </w:rPr>
        <w:t>、</w:t>
      </w:r>
      <w:r>
        <w:rPr>
          <w:rFonts w:ascii="宋体" w:hAnsi="宋体" w:eastAsia="宋体" w:cs="宋体"/>
          <w:b/>
          <w:spacing w:val="-3"/>
          <w:kern w:val="0"/>
          <w:sz w:val="24"/>
          <w:szCs w:val="24"/>
        </w:rPr>
        <w:t>所有技术指标不得负偏离。</w:t>
      </w:r>
      <w:r>
        <w:rPr>
          <w:rFonts w:ascii="宋体" w:hAnsi="宋体" w:eastAsia="宋体" w:cs="宋体"/>
          <w:spacing w:val="-3"/>
          <w:kern w:val="0"/>
          <w:sz w:val="24"/>
          <w:szCs w:val="24"/>
        </w:rPr>
        <w:t>功能参数要求中需提供的证明材料在</w:t>
      </w:r>
      <w:r>
        <w:rPr>
          <w:rFonts w:ascii="宋体" w:hAnsi="宋体" w:eastAsia="宋体" w:cs="宋体"/>
          <w:spacing w:val="-12"/>
          <w:kern w:val="0"/>
          <w:sz w:val="24"/>
          <w:szCs w:val="24"/>
        </w:rPr>
        <w:t>投标文件中必须提供，未按要求提供的视为不符合。投标人标书内响应的</w:t>
      </w:r>
      <w:r>
        <w:rPr>
          <w:rFonts w:ascii="宋体" w:hAnsi="宋体" w:eastAsia="宋体" w:cs="宋体"/>
          <w:spacing w:val="-15"/>
          <w:kern w:val="0"/>
          <w:sz w:val="24"/>
          <w:szCs w:val="24"/>
        </w:rPr>
        <w:t>功能参数以及提供的所有证明材料必须真实可靠，中标后</w:t>
      </w:r>
      <w:r>
        <w:rPr>
          <w:rFonts w:ascii="宋体" w:hAnsi="宋体" w:eastAsia="宋体" w:cs="宋体"/>
          <w:kern w:val="0"/>
          <w:sz w:val="24"/>
          <w:szCs w:val="24"/>
        </w:rPr>
        <w:t>3</w:t>
      </w:r>
      <w:r>
        <w:rPr>
          <w:rFonts w:ascii="宋体" w:hAnsi="宋体" w:eastAsia="宋体" w:cs="宋体"/>
          <w:spacing w:val="-11"/>
          <w:kern w:val="0"/>
          <w:sz w:val="24"/>
          <w:szCs w:val="24"/>
        </w:rPr>
        <w:t>日内须提供投</w:t>
      </w:r>
      <w:r>
        <w:rPr>
          <w:rFonts w:ascii="宋体" w:hAnsi="宋体" w:eastAsia="宋体" w:cs="宋体"/>
          <w:spacing w:val="-9"/>
          <w:kern w:val="0"/>
          <w:sz w:val="24"/>
          <w:szCs w:val="24"/>
        </w:rPr>
        <w:t>标文件中全部证明材料复印件并加盖制造商公章件</w:t>
      </w:r>
      <w:r>
        <w:rPr>
          <w:rFonts w:ascii="宋体" w:hAnsi="宋体" w:eastAsia="宋体" w:cs="宋体"/>
          <w:kern w:val="0"/>
          <w:sz w:val="24"/>
          <w:szCs w:val="24"/>
        </w:rPr>
        <w:t>（</w:t>
      </w:r>
      <w:r>
        <w:rPr>
          <w:rFonts w:ascii="宋体" w:hAnsi="宋体" w:eastAsia="宋体" w:cs="宋体"/>
          <w:spacing w:val="-2"/>
          <w:kern w:val="0"/>
          <w:sz w:val="24"/>
          <w:szCs w:val="24"/>
        </w:rPr>
        <w:t>原件</w:t>
      </w:r>
      <w:r>
        <w:rPr>
          <w:rFonts w:ascii="宋体" w:hAnsi="宋体" w:eastAsia="宋体" w:cs="宋体"/>
          <w:spacing w:val="-44"/>
          <w:kern w:val="0"/>
          <w:sz w:val="24"/>
          <w:szCs w:val="24"/>
        </w:rPr>
        <w:t>）</w:t>
      </w:r>
      <w:r>
        <w:rPr>
          <w:rFonts w:ascii="宋体" w:hAnsi="宋体" w:eastAsia="宋体" w:cs="宋体"/>
          <w:spacing w:val="-11"/>
          <w:kern w:val="0"/>
          <w:sz w:val="24"/>
          <w:szCs w:val="24"/>
        </w:rPr>
        <w:t>。未能在规定时间内提供上述相关原件的，作无效投标处理，同时列入政府采购违法失</w:t>
      </w:r>
      <w:r>
        <w:rPr>
          <w:rFonts w:ascii="宋体" w:hAnsi="宋体" w:eastAsia="宋体" w:cs="宋体"/>
          <w:spacing w:val="-7"/>
          <w:kern w:val="0"/>
          <w:sz w:val="24"/>
          <w:szCs w:val="24"/>
        </w:rPr>
        <w:t>信行为记录名单，如有违法行为的须承担相应法律责任。</w:t>
      </w:r>
    </w:p>
    <w:p w14:paraId="4F3B4A90">
      <w:pPr>
        <w:autoSpaceDE w:val="0"/>
        <w:autoSpaceDN w:val="0"/>
        <w:spacing w:line="360" w:lineRule="auto"/>
        <w:ind w:firstLine="480" w:firstLineChars="200"/>
        <w:rPr>
          <w:rFonts w:ascii="宋体" w:hAnsi="宋体" w:eastAsia="宋体" w:cs="宋体"/>
          <w:spacing w:val="-3"/>
          <w:kern w:val="0"/>
          <w:sz w:val="24"/>
          <w:szCs w:val="24"/>
        </w:rPr>
      </w:pPr>
      <w:r>
        <w:rPr>
          <w:rFonts w:ascii="宋体" w:hAnsi="宋体" w:eastAsia="宋体" w:cs="宋体"/>
          <w:kern w:val="0"/>
          <w:sz w:val="24"/>
          <w:szCs w:val="24"/>
        </w:rPr>
        <w:t>2</w:t>
      </w:r>
      <w:r>
        <w:rPr>
          <w:rFonts w:ascii="宋体" w:hAnsi="宋体" w:eastAsia="宋体" w:cs="宋体"/>
          <w:spacing w:val="-3"/>
          <w:kern w:val="0"/>
          <w:sz w:val="24"/>
          <w:szCs w:val="24"/>
        </w:rPr>
        <w:t>、中标公告发出后</w:t>
      </w:r>
      <w:r>
        <w:rPr>
          <w:rFonts w:ascii="宋体" w:hAnsi="宋体" w:eastAsia="宋体" w:cs="宋体"/>
          <w:spacing w:val="-9"/>
          <w:kern w:val="0"/>
          <w:sz w:val="24"/>
          <w:szCs w:val="24"/>
        </w:rPr>
        <w:t>如发现与采购要</w:t>
      </w:r>
      <w:r>
        <w:rPr>
          <w:rFonts w:ascii="宋体" w:hAnsi="宋体" w:eastAsia="宋体" w:cs="宋体"/>
          <w:spacing w:val="-7"/>
          <w:kern w:val="0"/>
          <w:sz w:val="24"/>
          <w:szCs w:val="24"/>
        </w:rPr>
        <w:t>求或报价文件响应承诺不一致，则视为欺诈行为，采购人将不授予合同，</w:t>
      </w:r>
      <w:r>
        <w:rPr>
          <w:rFonts w:ascii="宋体" w:hAnsi="宋体" w:eastAsia="宋体" w:cs="宋体"/>
          <w:spacing w:val="-3"/>
          <w:kern w:val="0"/>
          <w:sz w:val="24"/>
          <w:szCs w:val="24"/>
        </w:rPr>
        <w:t>投标人将承担一切后果与责任。</w:t>
      </w:r>
    </w:p>
    <w:p w14:paraId="321F9F3D">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三、非单一产品采购项目</w:t>
      </w:r>
    </w:p>
    <w:p w14:paraId="5CCCC95F">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本项目核心产品</w:t>
      </w:r>
      <w:r>
        <w:rPr>
          <w:rFonts w:hint="eastAsia" w:ascii="宋体" w:hAnsi="宋体" w:eastAsia="宋体" w:cs="宋体"/>
          <w:kern w:val="0"/>
          <w:sz w:val="24"/>
          <w:szCs w:val="24"/>
        </w:rPr>
        <w:t>：</w:t>
      </w:r>
      <w:r>
        <w:rPr>
          <w:rFonts w:hint="eastAsia" w:ascii="宋体" w:hAnsi="宋体" w:eastAsia="宋体" w:cs="宋体"/>
          <w:kern w:val="0"/>
          <w:sz w:val="24"/>
          <w:szCs w:val="24"/>
          <w:u w:val="single"/>
        </w:rPr>
        <w:t>无</w:t>
      </w:r>
      <w:r>
        <w:rPr>
          <w:rFonts w:ascii="宋体" w:hAnsi="宋体" w:eastAsia="宋体" w:cs="宋体"/>
          <w:kern w:val="0"/>
          <w:sz w:val="24"/>
          <w:szCs w:val="24"/>
        </w:rPr>
        <w:t>。</w:t>
      </w:r>
    </w:p>
    <w:p w14:paraId="5D7E5C69">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四、工期要求</w:t>
      </w:r>
    </w:p>
    <w:p w14:paraId="125F0DC5">
      <w:pPr>
        <w:autoSpaceDE w:val="0"/>
        <w:autoSpaceDN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供货</w:t>
      </w:r>
      <w:r>
        <w:rPr>
          <w:rFonts w:ascii="宋体" w:hAnsi="宋体" w:eastAsia="宋体" w:cs="宋体"/>
          <w:kern w:val="0"/>
          <w:sz w:val="24"/>
          <w:szCs w:val="24"/>
        </w:rPr>
        <w:t>期要求：签订合同后</w:t>
      </w:r>
      <w:r>
        <w:rPr>
          <w:rFonts w:hint="eastAsia" w:ascii="宋体" w:hAnsi="宋体" w:eastAsia="宋体" w:cs="宋体"/>
          <w:kern w:val="0"/>
          <w:sz w:val="24"/>
          <w:szCs w:val="24"/>
        </w:rPr>
        <w:t>15</w:t>
      </w:r>
      <w:bookmarkStart w:id="13" w:name="_GoBack"/>
      <w:bookmarkEnd w:id="13"/>
      <w:r>
        <w:rPr>
          <w:rFonts w:ascii="宋体" w:hAnsi="宋体" w:eastAsia="宋体" w:cs="宋体"/>
          <w:kern w:val="0"/>
          <w:sz w:val="24"/>
          <w:szCs w:val="24"/>
        </w:rPr>
        <w:t>日内完成，交付采购人使用。</w:t>
      </w:r>
    </w:p>
    <w:p w14:paraId="526FC3AC">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五、验收</w:t>
      </w:r>
    </w:p>
    <w:p w14:paraId="17B7F5E1">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1、采购单位按合同约定积极配合供应商履约，按合同约定及时组织相关专业技术人员，必要时邀请质检等部门共同参与验收，并出具验收报告，验收合格的作为支付款项的依据。</w:t>
      </w:r>
    </w:p>
    <w:p w14:paraId="29B91C2B">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2、采购单位根据询价文件、合同约定和验收合格报告内容，按相关支付规定直接支付款项。</w:t>
      </w:r>
    </w:p>
    <w:p w14:paraId="62625DCB">
      <w:pPr>
        <w:autoSpaceDE w:val="0"/>
        <w:autoSpaceDN w:val="0"/>
        <w:spacing w:line="360" w:lineRule="auto"/>
        <w:rPr>
          <w:rFonts w:ascii="宋体" w:hAnsi="宋体" w:eastAsia="宋体" w:cs="宋体"/>
          <w:b/>
          <w:kern w:val="0"/>
          <w:sz w:val="24"/>
          <w:szCs w:val="24"/>
        </w:rPr>
      </w:pPr>
      <w:r>
        <w:rPr>
          <w:rFonts w:hint="eastAsia" w:ascii="宋体" w:hAnsi="宋体" w:eastAsia="宋体" w:cs="宋体"/>
          <w:b/>
          <w:kern w:val="0"/>
          <w:sz w:val="24"/>
          <w:szCs w:val="24"/>
        </w:rPr>
        <w:t>六、质保期限</w:t>
      </w:r>
    </w:p>
    <w:p w14:paraId="31882CBD">
      <w:pPr>
        <w:autoSpaceDE w:val="0"/>
        <w:autoSpaceDN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质保要求：自验收合格之日起两年。</w:t>
      </w:r>
    </w:p>
    <w:p w14:paraId="38AA111F">
      <w:pPr>
        <w:autoSpaceDE w:val="0"/>
        <w:autoSpaceDN w:val="0"/>
        <w:spacing w:line="360" w:lineRule="auto"/>
        <w:jc w:val="left"/>
        <w:rPr>
          <w:rFonts w:ascii="宋体" w:hAnsi="宋体" w:eastAsia="宋体" w:cs="宋体"/>
          <w:b/>
          <w:kern w:val="0"/>
          <w:sz w:val="24"/>
        </w:rPr>
      </w:pPr>
      <w:r>
        <w:rPr>
          <w:rFonts w:hint="eastAsia" w:ascii="宋体" w:hAnsi="宋体" w:eastAsia="宋体" w:cs="宋体"/>
          <w:b/>
          <w:kern w:val="0"/>
          <w:sz w:val="24"/>
        </w:rPr>
        <w:t>七</w:t>
      </w:r>
      <w:r>
        <w:rPr>
          <w:rFonts w:ascii="宋体" w:hAnsi="宋体" w:eastAsia="宋体" w:cs="宋体"/>
          <w:b/>
          <w:kern w:val="0"/>
          <w:sz w:val="24"/>
        </w:rPr>
        <w:t>、付款方式</w:t>
      </w:r>
    </w:p>
    <w:p w14:paraId="5EDAF0FA">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合同签订后一个月内支付30%预付款，中标单位提供产品装备的安装、调试、运输、保险、售后服务等，直至项目实施完成并经验收合格后付至合同价的</w:t>
      </w:r>
      <w:r>
        <w:rPr>
          <w:rFonts w:hint="eastAsia" w:ascii="宋体" w:hAnsi="宋体" w:eastAsia="宋体" w:cs="宋体"/>
          <w:kern w:val="0"/>
          <w:sz w:val="24"/>
          <w:szCs w:val="24"/>
        </w:rPr>
        <w:t>100</w:t>
      </w:r>
      <w:r>
        <w:rPr>
          <w:rFonts w:ascii="宋体" w:hAnsi="宋体" w:eastAsia="宋体" w:cs="宋体"/>
          <w:kern w:val="0"/>
          <w:sz w:val="24"/>
          <w:szCs w:val="24"/>
        </w:rPr>
        <w:t>%，一次性付清。每次付款前，供应商必须按照采购单位的要求提供正规发票。</w:t>
      </w:r>
    </w:p>
    <w:p w14:paraId="12CBC55E">
      <w:pPr>
        <w:autoSpaceDE w:val="0"/>
        <w:autoSpaceDN w:val="0"/>
        <w:spacing w:line="360" w:lineRule="auto"/>
        <w:jc w:val="left"/>
        <w:rPr>
          <w:rFonts w:ascii="宋体" w:hAnsi="宋体" w:eastAsia="宋体" w:cs="宋体"/>
          <w:b/>
          <w:kern w:val="0"/>
          <w:sz w:val="24"/>
        </w:rPr>
      </w:pPr>
      <w:r>
        <w:rPr>
          <w:rFonts w:hint="eastAsia" w:ascii="宋体" w:hAnsi="宋体" w:eastAsia="宋体" w:cs="宋体"/>
          <w:b/>
          <w:kern w:val="0"/>
          <w:sz w:val="24"/>
        </w:rPr>
        <w:t>八</w:t>
      </w:r>
      <w:r>
        <w:rPr>
          <w:rFonts w:ascii="宋体" w:hAnsi="宋体" w:eastAsia="宋体" w:cs="宋体"/>
          <w:b/>
          <w:kern w:val="0"/>
          <w:sz w:val="24"/>
        </w:rPr>
        <w:t>、履约保证金</w:t>
      </w:r>
    </w:p>
    <w:p w14:paraId="4D8EF688">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本项目免收履约保证金。</w:t>
      </w:r>
    </w:p>
    <w:p w14:paraId="764EBDDE">
      <w:pPr>
        <w:adjustRightInd w:val="0"/>
        <w:snapToGrid w:val="0"/>
        <w:spacing w:line="460" w:lineRule="exact"/>
        <w:ind w:firstLine="720" w:firstLineChars="200"/>
        <w:jc w:val="left"/>
        <w:textAlignment w:val="baseline"/>
        <w:rPr>
          <w:rFonts w:ascii="宋体" w:hAnsi="宋体" w:eastAsia="宋体"/>
          <w:sz w:val="36"/>
          <w:szCs w:val="36"/>
        </w:rPr>
      </w:pPr>
    </w:p>
    <w:p w14:paraId="29D63858">
      <w:pPr>
        <w:adjustRightInd w:val="0"/>
        <w:snapToGrid w:val="0"/>
        <w:spacing w:line="460" w:lineRule="exact"/>
        <w:ind w:firstLine="720" w:firstLineChars="200"/>
        <w:jc w:val="left"/>
        <w:textAlignment w:val="baseline"/>
        <w:rPr>
          <w:rFonts w:ascii="宋体" w:hAnsi="宋体" w:eastAsia="宋体"/>
          <w:sz w:val="36"/>
          <w:szCs w:val="36"/>
        </w:rPr>
      </w:pPr>
    </w:p>
    <w:p w14:paraId="08D3E969">
      <w:pPr>
        <w:adjustRightInd w:val="0"/>
        <w:snapToGrid w:val="0"/>
        <w:spacing w:line="460" w:lineRule="exact"/>
        <w:ind w:firstLine="720" w:firstLineChars="200"/>
        <w:jc w:val="left"/>
        <w:textAlignment w:val="baseline"/>
        <w:rPr>
          <w:rFonts w:ascii="宋体" w:hAnsi="宋体" w:eastAsia="宋体"/>
          <w:sz w:val="36"/>
          <w:szCs w:val="36"/>
        </w:rPr>
      </w:pPr>
    </w:p>
    <w:p w14:paraId="4C5DDD18">
      <w:pPr>
        <w:adjustRightInd w:val="0"/>
        <w:snapToGrid w:val="0"/>
        <w:spacing w:line="460" w:lineRule="exact"/>
        <w:ind w:firstLine="720" w:firstLineChars="200"/>
        <w:jc w:val="left"/>
        <w:textAlignment w:val="baseline"/>
        <w:rPr>
          <w:rFonts w:ascii="宋体" w:hAnsi="宋体" w:eastAsia="宋体"/>
          <w:sz w:val="36"/>
          <w:szCs w:val="36"/>
        </w:rPr>
      </w:pPr>
    </w:p>
    <w:p w14:paraId="352B1052">
      <w:pPr>
        <w:adjustRightInd w:val="0"/>
        <w:snapToGrid w:val="0"/>
        <w:spacing w:line="460" w:lineRule="exact"/>
        <w:ind w:firstLine="720" w:firstLineChars="200"/>
        <w:jc w:val="left"/>
        <w:textAlignment w:val="baseline"/>
        <w:rPr>
          <w:rFonts w:ascii="宋体" w:hAnsi="宋体" w:eastAsia="宋体"/>
          <w:sz w:val="36"/>
          <w:szCs w:val="36"/>
        </w:rPr>
      </w:pPr>
    </w:p>
    <w:p w14:paraId="086D0B80">
      <w:pPr>
        <w:adjustRightInd w:val="0"/>
        <w:snapToGrid w:val="0"/>
        <w:spacing w:line="460" w:lineRule="exact"/>
        <w:ind w:firstLine="720" w:firstLineChars="200"/>
        <w:jc w:val="left"/>
        <w:textAlignment w:val="baseline"/>
        <w:rPr>
          <w:rFonts w:ascii="宋体" w:hAnsi="宋体" w:eastAsia="宋体"/>
          <w:sz w:val="36"/>
          <w:szCs w:val="36"/>
        </w:rPr>
      </w:pPr>
    </w:p>
    <w:p w14:paraId="530BF371">
      <w:pPr>
        <w:adjustRightInd w:val="0"/>
        <w:snapToGrid w:val="0"/>
        <w:spacing w:line="460" w:lineRule="exact"/>
        <w:ind w:firstLine="720" w:firstLineChars="200"/>
        <w:jc w:val="left"/>
        <w:textAlignment w:val="baseline"/>
        <w:rPr>
          <w:rFonts w:ascii="宋体" w:hAnsi="宋体" w:eastAsia="宋体"/>
          <w:sz w:val="36"/>
          <w:szCs w:val="36"/>
        </w:rPr>
      </w:pPr>
    </w:p>
    <w:p w14:paraId="7D1E6477">
      <w:pPr>
        <w:adjustRightInd w:val="0"/>
        <w:snapToGrid w:val="0"/>
        <w:spacing w:line="460" w:lineRule="exact"/>
        <w:ind w:firstLine="720" w:firstLineChars="200"/>
        <w:jc w:val="left"/>
        <w:textAlignment w:val="baseline"/>
        <w:rPr>
          <w:rFonts w:ascii="宋体" w:hAnsi="宋体" w:eastAsia="宋体"/>
          <w:sz w:val="36"/>
          <w:szCs w:val="36"/>
        </w:rPr>
      </w:pPr>
    </w:p>
    <w:p w14:paraId="3EEFFC2A">
      <w:pPr>
        <w:adjustRightInd w:val="0"/>
        <w:snapToGrid w:val="0"/>
        <w:spacing w:line="460" w:lineRule="exact"/>
        <w:ind w:firstLine="720" w:firstLineChars="200"/>
        <w:jc w:val="left"/>
        <w:textAlignment w:val="baseline"/>
        <w:rPr>
          <w:rFonts w:ascii="宋体" w:hAnsi="宋体" w:eastAsia="宋体"/>
          <w:sz w:val="36"/>
          <w:szCs w:val="36"/>
        </w:rPr>
      </w:pPr>
    </w:p>
    <w:p w14:paraId="2A399B22">
      <w:pPr>
        <w:adjustRightInd w:val="0"/>
        <w:snapToGrid w:val="0"/>
        <w:spacing w:line="460" w:lineRule="exact"/>
        <w:ind w:firstLine="720" w:firstLineChars="200"/>
        <w:jc w:val="left"/>
        <w:textAlignment w:val="baseline"/>
        <w:rPr>
          <w:rFonts w:ascii="宋体" w:hAnsi="宋体" w:eastAsia="宋体"/>
          <w:sz w:val="36"/>
          <w:szCs w:val="36"/>
        </w:rPr>
      </w:pPr>
    </w:p>
    <w:p w14:paraId="39BFB2FD">
      <w:pPr>
        <w:adjustRightInd w:val="0"/>
        <w:snapToGrid w:val="0"/>
        <w:spacing w:line="460" w:lineRule="exact"/>
        <w:ind w:firstLine="720" w:firstLineChars="200"/>
        <w:jc w:val="left"/>
        <w:textAlignment w:val="baseline"/>
        <w:rPr>
          <w:rFonts w:ascii="宋体" w:hAnsi="宋体" w:eastAsia="宋体"/>
          <w:sz w:val="36"/>
          <w:szCs w:val="36"/>
        </w:rPr>
      </w:pPr>
    </w:p>
    <w:p w14:paraId="03B2B375">
      <w:pPr>
        <w:adjustRightInd w:val="0"/>
        <w:snapToGrid w:val="0"/>
        <w:spacing w:line="460" w:lineRule="exact"/>
        <w:ind w:firstLine="720" w:firstLineChars="200"/>
        <w:jc w:val="left"/>
        <w:textAlignment w:val="baseline"/>
        <w:rPr>
          <w:rFonts w:ascii="宋体" w:hAnsi="宋体" w:eastAsia="宋体"/>
          <w:sz w:val="36"/>
          <w:szCs w:val="36"/>
        </w:rPr>
      </w:pPr>
    </w:p>
    <w:p w14:paraId="4A5A90DB">
      <w:pPr>
        <w:adjustRightInd w:val="0"/>
        <w:snapToGrid w:val="0"/>
        <w:spacing w:line="460" w:lineRule="exact"/>
        <w:ind w:firstLine="720" w:firstLineChars="200"/>
        <w:jc w:val="left"/>
        <w:textAlignment w:val="baseline"/>
        <w:rPr>
          <w:rFonts w:ascii="宋体" w:hAnsi="宋体" w:eastAsia="宋体"/>
          <w:sz w:val="36"/>
          <w:szCs w:val="36"/>
        </w:rPr>
      </w:pPr>
    </w:p>
    <w:p w14:paraId="45EFBE7A">
      <w:pPr>
        <w:adjustRightInd w:val="0"/>
        <w:snapToGrid w:val="0"/>
        <w:spacing w:line="460" w:lineRule="exact"/>
        <w:ind w:firstLine="720" w:firstLineChars="200"/>
        <w:jc w:val="left"/>
        <w:textAlignment w:val="baseline"/>
        <w:rPr>
          <w:rFonts w:ascii="宋体" w:hAnsi="宋体" w:eastAsia="宋体"/>
          <w:sz w:val="36"/>
          <w:szCs w:val="36"/>
        </w:rPr>
      </w:pPr>
    </w:p>
    <w:p w14:paraId="2122BFAD">
      <w:pPr>
        <w:widowControl/>
        <w:jc w:val="left"/>
        <w:rPr>
          <w:rFonts w:ascii="宋体" w:hAnsi="宋体" w:eastAsia="宋体"/>
          <w:sz w:val="36"/>
          <w:szCs w:val="36"/>
        </w:rPr>
      </w:pPr>
      <w:r>
        <w:rPr>
          <w:rFonts w:ascii="宋体" w:hAnsi="宋体" w:eastAsia="宋体"/>
          <w:sz w:val="36"/>
          <w:szCs w:val="36"/>
        </w:rPr>
        <w:br w:type="page"/>
      </w:r>
    </w:p>
    <w:p w14:paraId="493DF7BB">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0"/>
    </w:p>
    <w:p w14:paraId="7BA68CFE">
      <w:pPr>
        <w:widowControl/>
        <w:jc w:val="center"/>
        <w:rPr>
          <w:rFonts w:ascii="宋体" w:hAnsi="宋体" w:eastAsia="宋体"/>
          <w:b/>
          <w:bCs/>
          <w:sz w:val="32"/>
          <w:szCs w:val="32"/>
        </w:rPr>
      </w:pPr>
    </w:p>
    <w:p w14:paraId="5D1C64F3">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2FE7A4D4">
      <w:pPr>
        <w:widowControl/>
        <w:jc w:val="center"/>
        <w:rPr>
          <w:rFonts w:ascii="宋体" w:hAnsi="宋体" w:eastAsia="宋体"/>
          <w:b/>
          <w:bCs/>
          <w:sz w:val="32"/>
          <w:szCs w:val="32"/>
        </w:rPr>
      </w:pPr>
    </w:p>
    <w:p w14:paraId="4B3BF4BE">
      <w:pPr>
        <w:jc w:val="center"/>
        <w:rPr>
          <w:rFonts w:ascii="宋体" w:hAnsi="宋体" w:eastAsia="宋体"/>
          <w:b/>
          <w:sz w:val="32"/>
          <w:szCs w:val="32"/>
        </w:rPr>
      </w:pPr>
      <w:r>
        <w:rPr>
          <w:rFonts w:hint="eastAsia" w:ascii="宋体" w:hAnsi="宋体" w:eastAsia="宋体"/>
          <w:b/>
          <w:sz w:val="32"/>
          <w:szCs w:val="32"/>
        </w:rPr>
        <w:t>2、开标一览表</w:t>
      </w:r>
    </w:p>
    <w:p w14:paraId="189FB803">
      <w:pPr>
        <w:jc w:val="center"/>
        <w:rPr>
          <w:rFonts w:ascii="宋体" w:hAnsi="宋体" w:eastAsia="宋体"/>
          <w:b/>
          <w:sz w:val="32"/>
          <w:szCs w:val="32"/>
        </w:rPr>
      </w:pPr>
    </w:p>
    <w:p w14:paraId="0969F277">
      <w:pPr>
        <w:rPr>
          <w:rFonts w:ascii="宋体" w:hAnsi="宋体" w:eastAsia="宋体"/>
          <w:sz w:val="24"/>
          <w:szCs w:val="24"/>
        </w:rPr>
      </w:pPr>
      <w:r>
        <w:rPr>
          <w:rFonts w:hint="eastAsia" w:ascii="宋体" w:hAnsi="宋体" w:eastAsia="宋体"/>
          <w:sz w:val="24"/>
          <w:szCs w:val="24"/>
        </w:rPr>
        <w:t>投标人全称（加盖公章）：</w:t>
      </w:r>
    </w:p>
    <w:p w14:paraId="1A3042E1">
      <w:pPr>
        <w:rPr>
          <w:rFonts w:ascii="宋体" w:hAnsi="宋体" w:eastAsia="宋体"/>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7256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18C59A0B">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479A1D64">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323910B8">
            <w:pPr>
              <w:jc w:val="center"/>
              <w:rPr>
                <w:rFonts w:ascii="宋体" w:hAnsi="宋体" w:eastAsia="宋体"/>
                <w:sz w:val="24"/>
                <w:szCs w:val="24"/>
              </w:rPr>
            </w:pPr>
            <w:r>
              <w:rPr>
                <w:rFonts w:hint="eastAsia" w:ascii="宋体" w:hAnsi="宋体" w:eastAsia="宋体"/>
                <w:sz w:val="24"/>
                <w:szCs w:val="24"/>
              </w:rPr>
              <w:t>备注</w:t>
            </w:r>
          </w:p>
        </w:tc>
      </w:tr>
      <w:tr w14:paraId="7EF3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7C60F176">
            <w:pPr>
              <w:pStyle w:val="3"/>
              <w:adjustRightInd w:val="0"/>
              <w:snapToGrid w:val="0"/>
              <w:spacing w:line="300" w:lineRule="auto"/>
              <w:rPr>
                <w:rFonts w:ascii="宋体" w:hAnsi="宋体" w:eastAsia="宋体" w:cs="宋体"/>
                <w:kern w:val="2"/>
                <w:sz w:val="24"/>
                <w:szCs w:val="24"/>
              </w:rPr>
            </w:pPr>
          </w:p>
        </w:tc>
        <w:tc>
          <w:tcPr>
            <w:tcW w:w="2094" w:type="pct"/>
            <w:vAlign w:val="center"/>
          </w:tcPr>
          <w:p w14:paraId="13255BBF">
            <w:pPr>
              <w:pStyle w:val="20"/>
              <w:spacing w:before="0" w:after="0" w:line="500" w:lineRule="exact"/>
              <w:ind w:firstLine="0"/>
              <w:rPr>
                <w:rFonts w:ascii="宋体" w:hAnsi="宋体"/>
                <w:kern w:val="2"/>
                <w:szCs w:val="21"/>
              </w:rPr>
            </w:pPr>
            <w:r>
              <w:rPr>
                <w:rFonts w:hint="eastAsia" w:ascii="宋体" w:hAnsi="宋体" w:cs="宋体"/>
                <w:b/>
                <w:bCs/>
              </w:rPr>
              <w:t xml:space="preserve">大写：  </w:t>
            </w:r>
            <w:r>
              <w:rPr>
                <w:rFonts w:hint="eastAsia" w:ascii="宋体" w:hAnsi="宋体" w:cs="宋体"/>
                <w:b/>
                <w:bCs/>
              </w:rPr>
              <w:br w:type="textWrapping"/>
            </w:r>
            <w:r>
              <w:rPr>
                <w:rFonts w:hint="eastAsia" w:ascii="宋体" w:hAnsi="宋体" w:cs="宋体"/>
                <w:b/>
                <w:bCs/>
              </w:rPr>
              <w:t xml:space="preserve">小写： </w:t>
            </w:r>
          </w:p>
        </w:tc>
        <w:tc>
          <w:tcPr>
            <w:tcW w:w="2094" w:type="pct"/>
            <w:vAlign w:val="center"/>
          </w:tcPr>
          <w:p w14:paraId="206FB30B">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供货期：日历天；质保期：；质量标准：。</w:t>
            </w:r>
          </w:p>
        </w:tc>
      </w:tr>
    </w:tbl>
    <w:p w14:paraId="5209F893">
      <w:pPr>
        <w:rPr>
          <w:rFonts w:ascii="宋体" w:hAnsi="宋体" w:eastAsia="宋体"/>
          <w:sz w:val="24"/>
          <w:szCs w:val="24"/>
        </w:rPr>
      </w:pPr>
    </w:p>
    <w:p w14:paraId="7226682D">
      <w:pPr>
        <w:rPr>
          <w:rFonts w:ascii="宋体" w:hAnsi="宋体" w:eastAsia="宋体"/>
          <w:sz w:val="24"/>
          <w:szCs w:val="24"/>
        </w:rPr>
      </w:pPr>
    </w:p>
    <w:p w14:paraId="59D752A6">
      <w:pPr>
        <w:rPr>
          <w:rFonts w:ascii="宋体" w:hAnsi="宋体" w:eastAsia="宋体"/>
          <w:sz w:val="24"/>
          <w:szCs w:val="24"/>
        </w:rPr>
      </w:pPr>
      <w:r>
        <w:rPr>
          <w:rFonts w:hint="eastAsia" w:ascii="宋体" w:hAnsi="宋体" w:eastAsia="宋体"/>
          <w:sz w:val="24"/>
          <w:szCs w:val="24"/>
        </w:rPr>
        <w:t>法定代表人或授权代表（签字/盖章）：</w:t>
      </w:r>
    </w:p>
    <w:p w14:paraId="7960FC3C">
      <w:pPr>
        <w:rPr>
          <w:rFonts w:ascii="宋体" w:hAnsi="宋体" w:eastAsia="宋体"/>
          <w:sz w:val="24"/>
          <w:szCs w:val="24"/>
        </w:rPr>
      </w:pPr>
    </w:p>
    <w:p w14:paraId="0D2000CC">
      <w:pPr>
        <w:ind w:firstLine="480"/>
        <w:jc w:val="right"/>
        <w:rPr>
          <w:rFonts w:ascii="宋体" w:hAnsi="宋体" w:eastAsia="宋体"/>
          <w:sz w:val="24"/>
          <w:szCs w:val="24"/>
        </w:rPr>
      </w:pPr>
    </w:p>
    <w:p w14:paraId="2730BCA7">
      <w:pPr>
        <w:ind w:firstLine="480"/>
        <w:jc w:val="right"/>
        <w:rPr>
          <w:rFonts w:ascii="宋体" w:hAnsi="宋体" w:eastAsia="宋体"/>
          <w:sz w:val="24"/>
          <w:szCs w:val="24"/>
        </w:rPr>
      </w:pPr>
    </w:p>
    <w:p w14:paraId="435C0C3D">
      <w:pPr>
        <w:ind w:firstLine="480"/>
        <w:jc w:val="right"/>
        <w:rPr>
          <w:rFonts w:ascii="宋体" w:hAnsi="宋体" w:eastAsia="宋体"/>
          <w:sz w:val="24"/>
          <w:szCs w:val="24"/>
        </w:rPr>
      </w:pPr>
      <w:r>
        <w:rPr>
          <w:rFonts w:hint="eastAsia" w:ascii="宋体" w:hAnsi="宋体" w:eastAsia="宋体"/>
          <w:sz w:val="24"/>
          <w:szCs w:val="24"/>
        </w:rPr>
        <w:t>日期：  2025年  月   日</w:t>
      </w:r>
    </w:p>
    <w:p w14:paraId="25FDCE57">
      <w:pPr>
        <w:rPr>
          <w:rFonts w:ascii="宋体" w:hAnsi="宋体" w:eastAsia="宋体"/>
          <w:sz w:val="24"/>
          <w:szCs w:val="24"/>
        </w:rPr>
      </w:pPr>
    </w:p>
    <w:p w14:paraId="696CAE26">
      <w:pPr>
        <w:rPr>
          <w:rFonts w:ascii="宋体" w:hAnsi="宋体" w:eastAsia="宋体"/>
          <w:sz w:val="24"/>
          <w:szCs w:val="24"/>
        </w:rPr>
      </w:pPr>
    </w:p>
    <w:p w14:paraId="455CFB4C">
      <w:pPr>
        <w:ind w:firstLine="480"/>
        <w:rPr>
          <w:rFonts w:ascii="宋体" w:hAnsi="宋体" w:eastAsia="宋体"/>
          <w:sz w:val="24"/>
          <w:szCs w:val="24"/>
        </w:rPr>
      </w:pPr>
      <w:r>
        <w:rPr>
          <w:rFonts w:hint="eastAsia" w:ascii="宋体" w:hAnsi="宋体" w:eastAsia="宋体"/>
          <w:sz w:val="24"/>
          <w:szCs w:val="24"/>
        </w:rPr>
        <w:t>填写说明：</w:t>
      </w:r>
    </w:p>
    <w:p w14:paraId="1A414204">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260E705">
      <w:pPr>
        <w:pStyle w:val="4"/>
        <w:ind w:left="0" w:leftChars="0"/>
        <w:rPr>
          <w:rFonts w:ascii="宋体" w:hAnsi="宋体" w:eastAsia="宋体"/>
        </w:rPr>
      </w:pPr>
    </w:p>
    <w:p w14:paraId="20CA502A">
      <w:pPr>
        <w:autoSpaceDE w:val="0"/>
        <w:autoSpaceDN w:val="0"/>
        <w:spacing w:line="360" w:lineRule="auto"/>
        <w:jc w:val="center"/>
        <w:rPr>
          <w:rFonts w:ascii="宋体" w:hAnsi="宋体" w:eastAsia="宋体" w:cs="宋体"/>
          <w:b/>
          <w:kern w:val="0"/>
          <w:sz w:val="24"/>
        </w:rPr>
      </w:pPr>
    </w:p>
    <w:p w14:paraId="5A1148E7">
      <w:pPr>
        <w:autoSpaceDE w:val="0"/>
        <w:autoSpaceDN w:val="0"/>
        <w:spacing w:line="360" w:lineRule="auto"/>
        <w:jc w:val="center"/>
        <w:rPr>
          <w:rFonts w:ascii="宋体" w:hAnsi="宋体" w:eastAsia="宋体" w:cs="宋体"/>
          <w:b/>
          <w:kern w:val="0"/>
          <w:sz w:val="24"/>
        </w:rPr>
      </w:pPr>
    </w:p>
    <w:p w14:paraId="218A8C74">
      <w:pPr>
        <w:widowControl/>
        <w:jc w:val="left"/>
        <w:rPr>
          <w:rFonts w:ascii="宋体" w:hAnsi="宋体" w:eastAsia="宋体" w:cs="宋体"/>
          <w:b/>
          <w:kern w:val="0"/>
          <w:sz w:val="24"/>
        </w:rPr>
      </w:pPr>
      <w:r>
        <w:rPr>
          <w:rFonts w:ascii="宋体" w:hAnsi="宋体" w:eastAsia="宋体" w:cs="宋体"/>
          <w:b/>
          <w:kern w:val="0"/>
          <w:sz w:val="24"/>
        </w:rPr>
        <w:br w:type="page"/>
      </w:r>
    </w:p>
    <w:p w14:paraId="2E309622">
      <w:pPr>
        <w:autoSpaceDE w:val="0"/>
        <w:autoSpaceDN w:val="0"/>
        <w:spacing w:line="360" w:lineRule="auto"/>
        <w:jc w:val="center"/>
        <w:rPr>
          <w:rFonts w:ascii="宋体" w:hAnsi="宋体" w:eastAsia="宋体" w:cs="宋体"/>
          <w:b/>
          <w:kern w:val="0"/>
          <w:sz w:val="24"/>
        </w:rPr>
      </w:pPr>
      <w:r>
        <w:rPr>
          <w:rFonts w:ascii="宋体" w:hAnsi="宋体" w:eastAsia="宋体" w:cs="宋体"/>
          <w:b/>
          <w:kern w:val="0"/>
          <w:sz w:val="24"/>
        </w:rPr>
        <w:t>分项报价表</w:t>
      </w:r>
    </w:p>
    <w:p w14:paraId="0052490C">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投标人全称（加盖公章）：</w:t>
      </w:r>
    </w:p>
    <w:tbl>
      <w:tblPr>
        <w:tblStyle w:val="11"/>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85"/>
        <w:gridCol w:w="993"/>
        <w:gridCol w:w="1360"/>
        <w:gridCol w:w="908"/>
        <w:gridCol w:w="850"/>
        <w:gridCol w:w="1275"/>
        <w:gridCol w:w="1276"/>
      </w:tblGrid>
      <w:tr w14:paraId="2DA1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2B13D4B1">
            <w:pPr>
              <w:widowControl/>
              <w:jc w:val="center"/>
              <w:rPr>
                <w:rFonts w:ascii="宋体" w:hAnsi="宋体" w:eastAsia="宋体" w:cs="宋体"/>
                <w:b/>
                <w:bCs/>
                <w:kern w:val="0"/>
                <w:sz w:val="24"/>
                <w:szCs w:val="24"/>
              </w:rPr>
            </w:pPr>
            <w:bookmarkStart w:id="11" w:name="OLE_LINK3"/>
            <w:bookmarkStart w:id="12" w:name="OLE_LINK2"/>
            <w:r>
              <w:rPr>
                <w:rFonts w:hint="eastAsia" w:ascii="宋体" w:hAnsi="宋体" w:eastAsia="宋体" w:cs="宋体"/>
                <w:b/>
                <w:bCs/>
                <w:kern w:val="0"/>
                <w:sz w:val="24"/>
                <w:szCs w:val="24"/>
              </w:rPr>
              <w:t>序号</w:t>
            </w:r>
          </w:p>
        </w:tc>
        <w:tc>
          <w:tcPr>
            <w:tcW w:w="1985" w:type="dxa"/>
            <w:shd w:val="clear" w:color="auto" w:fill="auto"/>
            <w:vAlign w:val="center"/>
          </w:tcPr>
          <w:p w14:paraId="0FF4B3B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993" w:type="dxa"/>
            <w:shd w:val="clear" w:color="auto" w:fill="auto"/>
            <w:vAlign w:val="center"/>
          </w:tcPr>
          <w:p w14:paraId="353CD92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1360" w:type="dxa"/>
            <w:shd w:val="clear" w:color="auto" w:fill="auto"/>
            <w:vAlign w:val="center"/>
          </w:tcPr>
          <w:p w14:paraId="1487549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908" w:type="dxa"/>
            <w:shd w:val="clear" w:color="auto" w:fill="auto"/>
            <w:vAlign w:val="center"/>
          </w:tcPr>
          <w:p w14:paraId="3CA307D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850" w:type="dxa"/>
            <w:shd w:val="clear" w:color="auto" w:fill="auto"/>
            <w:vAlign w:val="center"/>
          </w:tcPr>
          <w:p w14:paraId="4EC6D8B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1275" w:type="dxa"/>
            <w:shd w:val="clear" w:color="auto" w:fill="auto"/>
            <w:vAlign w:val="center"/>
          </w:tcPr>
          <w:p w14:paraId="6880AC0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单价(元)</w:t>
            </w:r>
          </w:p>
        </w:tc>
        <w:tc>
          <w:tcPr>
            <w:tcW w:w="1276" w:type="dxa"/>
            <w:shd w:val="clear" w:color="auto" w:fill="auto"/>
            <w:vAlign w:val="center"/>
          </w:tcPr>
          <w:p w14:paraId="28115D4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小计(元)</w:t>
            </w:r>
          </w:p>
        </w:tc>
      </w:tr>
      <w:tr w14:paraId="3302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33421651">
            <w:pPr>
              <w:widowControl/>
              <w:jc w:val="center"/>
              <w:rPr>
                <w:rFonts w:ascii="宋体" w:hAnsi="宋体" w:eastAsia="宋体" w:cs="宋体"/>
                <w:bCs/>
                <w:kern w:val="0"/>
                <w:sz w:val="24"/>
                <w:szCs w:val="24"/>
              </w:rPr>
            </w:pPr>
          </w:p>
        </w:tc>
        <w:tc>
          <w:tcPr>
            <w:tcW w:w="1985" w:type="dxa"/>
            <w:shd w:val="clear" w:color="auto" w:fill="auto"/>
            <w:vAlign w:val="center"/>
          </w:tcPr>
          <w:p w14:paraId="6F8D658E">
            <w:pPr>
              <w:autoSpaceDE w:val="0"/>
              <w:autoSpaceDN w:val="0"/>
              <w:rPr>
                <w:rFonts w:ascii="宋体" w:hAnsi="宋体" w:eastAsia="宋体" w:cs="宋体"/>
                <w:color w:val="000000"/>
                <w:kern w:val="0"/>
                <w:sz w:val="24"/>
              </w:rPr>
            </w:pPr>
          </w:p>
        </w:tc>
        <w:tc>
          <w:tcPr>
            <w:tcW w:w="993" w:type="dxa"/>
            <w:shd w:val="clear" w:color="auto" w:fill="auto"/>
            <w:vAlign w:val="center"/>
          </w:tcPr>
          <w:p w14:paraId="5D4C1BA4">
            <w:pPr>
              <w:widowControl/>
              <w:jc w:val="center"/>
              <w:rPr>
                <w:rFonts w:ascii="宋体" w:hAnsi="宋体" w:eastAsia="宋体" w:cs="宋体"/>
                <w:bCs/>
                <w:kern w:val="0"/>
                <w:sz w:val="24"/>
                <w:szCs w:val="24"/>
              </w:rPr>
            </w:pPr>
          </w:p>
        </w:tc>
        <w:tc>
          <w:tcPr>
            <w:tcW w:w="1360" w:type="dxa"/>
            <w:shd w:val="clear" w:color="auto" w:fill="auto"/>
            <w:vAlign w:val="center"/>
          </w:tcPr>
          <w:p w14:paraId="66796C7A">
            <w:pPr>
              <w:widowControl/>
              <w:jc w:val="center"/>
              <w:rPr>
                <w:rFonts w:ascii="宋体" w:hAnsi="宋体" w:eastAsia="宋体" w:cs="宋体"/>
                <w:bCs/>
                <w:kern w:val="0"/>
                <w:sz w:val="24"/>
                <w:szCs w:val="24"/>
              </w:rPr>
            </w:pPr>
          </w:p>
        </w:tc>
        <w:tc>
          <w:tcPr>
            <w:tcW w:w="908" w:type="dxa"/>
            <w:shd w:val="clear" w:color="auto" w:fill="auto"/>
            <w:vAlign w:val="center"/>
          </w:tcPr>
          <w:p w14:paraId="65C51D28">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4B9B1600">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7A1D4543">
            <w:pPr>
              <w:widowControl/>
              <w:jc w:val="center"/>
              <w:rPr>
                <w:rFonts w:ascii="宋体" w:hAnsi="宋体" w:eastAsia="宋体" w:cs="宋体"/>
                <w:bCs/>
                <w:kern w:val="0"/>
                <w:sz w:val="24"/>
                <w:szCs w:val="24"/>
              </w:rPr>
            </w:pPr>
          </w:p>
        </w:tc>
        <w:tc>
          <w:tcPr>
            <w:tcW w:w="1276" w:type="dxa"/>
            <w:shd w:val="clear" w:color="auto" w:fill="auto"/>
            <w:vAlign w:val="center"/>
          </w:tcPr>
          <w:p w14:paraId="06502B95">
            <w:pPr>
              <w:widowControl/>
              <w:jc w:val="center"/>
              <w:rPr>
                <w:rFonts w:ascii="宋体" w:hAnsi="宋体" w:eastAsia="宋体" w:cs="宋体"/>
                <w:bCs/>
                <w:kern w:val="0"/>
                <w:sz w:val="24"/>
                <w:szCs w:val="24"/>
              </w:rPr>
            </w:pPr>
          </w:p>
        </w:tc>
      </w:tr>
      <w:tr w14:paraId="647E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23C255B1">
            <w:pPr>
              <w:widowControl/>
              <w:jc w:val="center"/>
              <w:rPr>
                <w:rFonts w:ascii="宋体" w:hAnsi="宋体" w:eastAsia="宋体" w:cs="宋体"/>
                <w:bCs/>
                <w:kern w:val="0"/>
                <w:sz w:val="24"/>
                <w:szCs w:val="24"/>
              </w:rPr>
            </w:pPr>
          </w:p>
        </w:tc>
        <w:tc>
          <w:tcPr>
            <w:tcW w:w="1985" w:type="dxa"/>
            <w:shd w:val="clear" w:color="auto" w:fill="auto"/>
            <w:vAlign w:val="center"/>
          </w:tcPr>
          <w:p w14:paraId="6E3591FA">
            <w:pPr>
              <w:autoSpaceDE w:val="0"/>
              <w:autoSpaceDN w:val="0"/>
              <w:rPr>
                <w:rFonts w:ascii="宋体" w:hAnsi="宋体" w:eastAsia="宋体" w:cs="宋体"/>
                <w:color w:val="000000"/>
                <w:kern w:val="0"/>
                <w:sz w:val="24"/>
              </w:rPr>
            </w:pPr>
          </w:p>
        </w:tc>
        <w:tc>
          <w:tcPr>
            <w:tcW w:w="993" w:type="dxa"/>
            <w:shd w:val="clear" w:color="auto" w:fill="auto"/>
            <w:vAlign w:val="center"/>
          </w:tcPr>
          <w:p w14:paraId="5132A0DA">
            <w:pPr>
              <w:widowControl/>
              <w:jc w:val="center"/>
              <w:rPr>
                <w:rFonts w:ascii="宋体" w:hAnsi="宋体" w:eastAsia="宋体" w:cs="宋体"/>
                <w:bCs/>
                <w:kern w:val="0"/>
                <w:sz w:val="24"/>
                <w:szCs w:val="24"/>
              </w:rPr>
            </w:pPr>
          </w:p>
        </w:tc>
        <w:tc>
          <w:tcPr>
            <w:tcW w:w="1360" w:type="dxa"/>
            <w:shd w:val="clear" w:color="auto" w:fill="auto"/>
            <w:vAlign w:val="center"/>
          </w:tcPr>
          <w:p w14:paraId="24028840">
            <w:pPr>
              <w:widowControl/>
              <w:jc w:val="center"/>
              <w:rPr>
                <w:rFonts w:ascii="宋体" w:hAnsi="宋体" w:eastAsia="宋体" w:cs="宋体"/>
                <w:bCs/>
                <w:kern w:val="0"/>
                <w:sz w:val="24"/>
                <w:szCs w:val="24"/>
              </w:rPr>
            </w:pPr>
          </w:p>
        </w:tc>
        <w:tc>
          <w:tcPr>
            <w:tcW w:w="908" w:type="dxa"/>
            <w:shd w:val="clear" w:color="auto" w:fill="auto"/>
            <w:vAlign w:val="center"/>
          </w:tcPr>
          <w:p w14:paraId="44407B82">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1B2812EC">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23621D34">
            <w:pPr>
              <w:widowControl/>
              <w:jc w:val="center"/>
              <w:rPr>
                <w:rFonts w:ascii="宋体" w:hAnsi="宋体" w:eastAsia="宋体" w:cs="宋体"/>
                <w:bCs/>
                <w:kern w:val="0"/>
                <w:sz w:val="24"/>
                <w:szCs w:val="24"/>
              </w:rPr>
            </w:pPr>
          </w:p>
        </w:tc>
        <w:tc>
          <w:tcPr>
            <w:tcW w:w="1276" w:type="dxa"/>
            <w:shd w:val="clear" w:color="auto" w:fill="auto"/>
            <w:vAlign w:val="center"/>
          </w:tcPr>
          <w:p w14:paraId="711900D5">
            <w:pPr>
              <w:widowControl/>
              <w:jc w:val="center"/>
              <w:rPr>
                <w:rFonts w:ascii="宋体" w:hAnsi="宋体" w:eastAsia="宋体" w:cs="宋体"/>
                <w:bCs/>
                <w:kern w:val="0"/>
                <w:sz w:val="24"/>
                <w:szCs w:val="24"/>
              </w:rPr>
            </w:pPr>
          </w:p>
        </w:tc>
      </w:tr>
      <w:tr w14:paraId="7BDA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7BF75FC">
            <w:pPr>
              <w:widowControl/>
              <w:jc w:val="center"/>
              <w:rPr>
                <w:rFonts w:ascii="宋体" w:hAnsi="宋体" w:eastAsia="宋体" w:cs="宋体"/>
                <w:bCs/>
                <w:kern w:val="0"/>
                <w:sz w:val="24"/>
                <w:szCs w:val="24"/>
              </w:rPr>
            </w:pPr>
          </w:p>
        </w:tc>
        <w:tc>
          <w:tcPr>
            <w:tcW w:w="1985" w:type="dxa"/>
            <w:shd w:val="clear" w:color="auto" w:fill="auto"/>
            <w:vAlign w:val="center"/>
          </w:tcPr>
          <w:p w14:paraId="16A69D29">
            <w:pPr>
              <w:autoSpaceDE w:val="0"/>
              <w:autoSpaceDN w:val="0"/>
              <w:rPr>
                <w:rFonts w:ascii="宋体" w:hAnsi="宋体" w:eastAsia="宋体" w:cs="宋体"/>
                <w:color w:val="000000"/>
                <w:kern w:val="0"/>
                <w:sz w:val="24"/>
              </w:rPr>
            </w:pPr>
          </w:p>
        </w:tc>
        <w:tc>
          <w:tcPr>
            <w:tcW w:w="993" w:type="dxa"/>
            <w:shd w:val="clear" w:color="auto" w:fill="auto"/>
            <w:vAlign w:val="center"/>
          </w:tcPr>
          <w:p w14:paraId="11DFF8E2">
            <w:pPr>
              <w:widowControl/>
              <w:jc w:val="center"/>
              <w:rPr>
                <w:rFonts w:ascii="宋体" w:hAnsi="宋体" w:eastAsia="宋体" w:cs="宋体"/>
                <w:bCs/>
                <w:kern w:val="0"/>
                <w:sz w:val="24"/>
                <w:szCs w:val="24"/>
              </w:rPr>
            </w:pPr>
          </w:p>
        </w:tc>
        <w:tc>
          <w:tcPr>
            <w:tcW w:w="1360" w:type="dxa"/>
            <w:shd w:val="clear" w:color="auto" w:fill="auto"/>
            <w:vAlign w:val="center"/>
          </w:tcPr>
          <w:p w14:paraId="1E83B8B6">
            <w:pPr>
              <w:widowControl/>
              <w:jc w:val="center"/>
              <w:rPr>
                <w:rFonts w:ascii="宋体" w:hAnsi="宋体" w:eastAsia="宋体" w:cs="宋体"/>
                <w:bCs/>
                <w:kern w:val="0"/>
                <w:sz w:val="24"/>
                <w:szCs w:val="24"/>
              </w:rPr>
            </w:pPr>
          </w:p>
        </w:tc>
        <w:tc>
          <w:tcPr>
            <w:tcW w:w="908" w:type="dxa"/>
            <w:shd w:val="clear" w:color="auto" w:fill="auto"/>
            <w:vAlign w:val="center"/>
          </w:tcPr>
          <w:p w14:paraId="29766518">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22165341">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734FAE50">
            <w:pPr>
              <w:widowControl/>
              <w:jc w:val="center"/>
              <w:rPr>
                <w:rFonts w:ascii="宋体" w:hAnsi="宋体" w:eastAsia="宋体" w:cs="宋体"/>
                <w:bCs/>
                <w:kern w:val="0"/>
                <w:sz w:val="24"/>
                <w:szCs w:val="24"/>
              </w:rPr>
            </w:pPr>
          </w:p>
        </w:tc>
        <w:tc>
          <w:tcPr>
            <w:tcW w:w="1276" w:type="dxa"/>
            <w:shd w:val="clear" w:color="auto" w:fill="auto"/>
            <w:vAlign w:val="center"/>
          </w:tcPr>
          <w:p w14:paraId="7107BA85">
            <w:pPr>
              <w:widowControl/>
              <w:jc w:val="center"/>
              <w:rPr>
                <w:rFonts w:ascii="宋体" w:hAnsi="宋体" w:eastAsia="宋体" w:cs="宋体"/>
                <w:bCs/>
                <w:kern w:val="0"/>
                <w:sz w:val="24"/>
                <w:szCs w:val="24"/>
              </w:rPr>
            </w:pPr>
          </w:p>
        </w:tc>
      </w:tr>
      <w:tr w14:paraId="08F2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DF98D47">
            <w:pPr>
              <w:widowControl/>
              <w:jc w:val="center"/>
              <w:rPr>
                <w:rFonts w:ascii="宋体" w:hAnsi="宋体" w:eastAsia="宋体" w:cs="宋体"/>
                <w:bCs/>
                <w:kern w:val="0"/>
                <w:sz w:val="24"/>
                <w:szCs w:val="24"/>
              </w:rPr>
            </w:pPr>
          </w:p>
        </w:tc>
        <w:tc>
          <w:tcPr>
            <w:tcW w:w="1985" w:type="dxa"/>
            <w:shd w:val="clear" w:color="auto" w:fill="auto"/>
            <w:vAlign w:val="center"/>
          </w:tcPr>
          <w:p w14:paraId="0806F479">
            <w:pPr>
              <w:autoSpaceDE w:val="0"/>
              <w:autoSpaceDN w:val="0"/>
              <w:rPr>
                <w:rFonts w:ascii="宋体" w:hAnsi="宋体" w:eastAsia="宋体" w:cs="宋体"/>
                <w:color w:val="000000"/>
                <w:kern w:val="0"/>
                <w:sz w:val="24"/>
              </w:rPr>
            </w:pPr>
          </w:p>
        </w:tc>
        <w:tc>
          <w:tcPr>
            <w:tcW w:w="993" w:type="dxa"/>
            <w:shd w:val="clear" w:color="auto" w:fill="auto"/>
            <w:vAlign w:val="center"/>
          </w:tcPr>
          <w:p w14:paraId="666378E3">
            <w:pPr>
              <w:widowControl/>
              <w:jc w:val="center"/>
              <w:rPr>
                <w:rFonts w:ascii="宋体" w:hAnsi="宋体" w:eastAsia="宋体" w:cs="宋体"/>
                <w:bCs/>
                <w:kern w:val="0"/>
                <w:sz w:val="24"/>
                <w:szCs w:val="24"/>
              </w:rPr>
            </w:pPr>
          </w:p>
        </w:tc>
        <w:tc>
          <w:tcPr>
            <w:tcW w:w="1360" w:type="dxa"/>
            <w:shd w:val="clear" w:color="auto" w:fill="auto"/>
            <w:vAlign w:val="center"/>
          </w:tcPr>
          <w:p w14:paraId="219116F0">
            <w:pPr>
              <w:widowControl/>
              <w:jc w:val="center"/>
              <w:rPr>
                <w:rFonts w:ascii="宋体" w:hAnsi="宋体" w:eastAsia="宋体" w:cs="宋体"/>
                <w:bCs/>
                <w:kern w:val="0"/>
                <w:sz w:val="24"/>
                <w:szCs w:val="24"/>
              </w:rPr>
            </w:pPr>
          </w:p>
        </w:tc>
        <w:tc>
          <w:tcPr>
            <w:tcW w:w="908" w:type="dxa"/>
            <w:shd w:val="clear" w:color="auto" w:fill="auto"/>
            <w:vAlign w:val="center"/>
          </w:tcPr>
          <w:p w14:paraId="423BDDB0">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480983F6">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094196FB">
            <w:pPr>
              <w:widowControl/>
              <w:jc w:val="center"/>
              <w:rPr>
                <w:rFonts w:ascii="宋体" w:hAnsi="宋体" w:eastAsia="宋体" w:cs="宋体"/>
                <w:bCs/>
                <w:kern w:val="0"/>
                <w:sz w:val="24"/>
                <w:szCs w:val="24"/>
              </w:rPr>
            </w:pPr>
          </w:p>
        </w:tc>
        <w:tc>
          <w:tcPr>
            <w:tcW w:w="1276" w:type="dxa"/>
            <w:shd w:val="clear" w:color="auto" w:fill="auto"/>
            <w:vAlign w:val="center"/>
          </w:tcPr>
          <w:p w14:paraId="78D05BC1">
            <w:pPr>
              <w:widowControl/>
              <w:jc w:val="center"/>
              <w:rPr>
                <w:rFonts w:ascii="宋体" w:hAnsi="宋体" w:eastAsia="宋体" w:cs="宋体"/>
                <w:bCs/>
                <w:kern w:val="0"/>
                <w:sz w:val="24"/>
                <w:szCs w:val="24"/>
              </w:rPr>
            </w:pPr>
          </w:p>
        </w:tc>
      </w:tr>
      <w:tr w14:paraId="4EE0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327F234">
            <w:pPr>
              <w:widowControl/>
              <w:jc w:val="center"/>
              <w:rPr>
                <w:rFonts w:ascii="宋体" w:hAnsi="宋体" w:eastAsia="宋体" w:cs="宋体"/>
                <w:bCs/>
                <w:kern w:val="0"/>
                <w:sz w:val="24"/>
                <w:szCs w:val="24"/>
              </w:rPr>
            </w:pPr>
          </w:p>
        </w:tc>
        <w:tc>
          <w:tcPr>
            <w:tcW w:w="1985" w:type="dxa"/>
            <w:shd w:val="clear" w:color="auto" w:fill="auto"/>
            <w:vAlign w:val="center"/>
          </w:tcPr>
          <w:p w14:paraId="5B95D385">
            <w:pPr>
              <w:autoSpaceDE w:val="0"/>
              <w:autoSpaceDN w:val="0"/>
              <w:rPr>
                <w:rFonts w:ascii="宋体" w:hAnsi="宋体" w:eastAsia="宋体" w:cs="宋体"/>
                <w:color w:val="000000"/>
                <w:kern w:val="0"/>
                <w:sz w:val="24"/>
              </w:rPr>
            </w:pPr>
          </w:p>
        </w:tc>
        <w:tc>
          <w:tcPr>
            <w:tcW w:w="993" w:type="dxa"/>
            <w:shd w:val="clear" w:color="auto" w:fill="auto"/>
            <w:vAlign w:val="center"/>
          </w:tcPr>
          <w:p w14:paraId="1F4F3F4F">
            <w:pPr>
              <w:widowControl/>
              <w:jc w:val="center"/>
              <w:rPr>
                <w:rFonts w:ascii="宋体" w:hAnsi="宋体" w:eastAsia="宋体" w:cs="宋体"/>
                <w:bCs/>
                <w:kern w:val="0"/>
                <w:sz w:val="24"/>
                <w:szCs w:val="24"/>
              </w:rPr>
            </w:pPr>
          </w:p>
        </w:tc>
        <w:tc>
          <w:tcPr>
            <w:tcW w:w="1360" w:type="dxa"/>
            <w:shd w:val="clear" w:color="auto" w:fill="auto"/>
            <w:vAlign w:val="center"/>
          </w:tcPr>
          <w:p w14:paraId="43699FE0">
            <w:pPr>
              <w:widowControl/>
              <w:jc w:val="center"/>
              <w:rPr>
                <w:rFonts w:ascii="宋体" w:hAnsi="宋体" w:eastAsia="宋体" w:cs="宋体"/>
                <w:bCs/>
                <w:kern w:val="0"/>
                <w:sz w:val="24"/>
                <w:szCs w:val="24"/>
              </w:rPr>
            </w:pPr>
          </w:p>
        </w:tc>
        <w:tc>
          <w:tcPr>
            <w:tcW w:w="908" w:type="dxa"/>
            <w:shd w:val="clear" w:color="auto" w:fill="auto"/>
            <w:vAlign w:val="center"/>
          </w:tcPr>
          <w:p w14:paraId="4B97329C">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26029F0A">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4D603EE9">
            <w:pPr>
              <w:widowControl/>
              <w:jc w:val="center"/>
              <w:rPr>
                <w:rFonts w:ascii="宋体" w:hAnsi="宋体" w:eastAsia="宋体" w:cs="宋体"/>
                <w:bCs/>
                <w:kern w:val="0"/>
                <w:sz w:val="24"/>
                <w:szCs w:val="24"/>
              </w:rPr>
            </w:pPr>
          </w:p>
        </w:tc>
        <w:tc>
          <w:tcPr>
            <w:tcW w:w="1276" w:type="dxa"/>
            <w:shd w:val="clear" w:color="auto" w:fill="auto"/>
            <w:vAlign w:val="center"/>
          </w:tcPr>
          <w:p w14:paraId="26F38961">
            <w:pPr>
              <w:widowControl/>
              <w:jc w:val="center"/>
              <w:rPr>
                <w:rFonts w:ascii="宋体" w:hAnsi="宋体" w:eastAsia="宋体" w:cs="宋体"/>
                <w:bCs/>
                <w:kern w:val="0"/>
                <w:sz w:val="24"/>
                <w:szCs w:val="24"/>
              </w:rPr>
            </w:pPr>
          </w:p>
        </w:tc>
      </w:tr>
      <w:tr w14:paraId="0A6E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34414761">
            <w:pPr>
              <w:widowControl/>
              <w:jc w:val="center"/>
              <w:rPr>
                <w:rFonts w:ascii="宋体" w:hAnsi="宋体" w:eastAsia="宋体" w:cs="宋体"/>
                <w:bCs/>
                <w:kern w:val="0"/>
                <w:sz w:val="24"/>
                <w:szCs w:val="24"/>
              </w:rPr>
            </w:pPr>
          </w:p>
        </w:tc>
        <w:tc>
          <w:tcPr>
            <w:tcW w:w="1985" w:type="dxa"/>
            <w:shd w:val="clear" w:color="auto" w:fill="auto"/>
            <w:vAlign w:val="center"/>
          </w:tcPr>
          <w:p w14:paraId="460C8F08">
            <w:pPr>
              <w:autoSpaceDE w:val="0"/>
              <w:autoSpaceDN w:val="0"/>
              <w:rPr>
                <w:rFonts w:ascii="宋体" w:hAnsi="宋体" w:eastAsia="宋体" w:cs="宋体"/>
                <w:color w:val="000000"/>
                <w:kern w:val="0"/>
                <w:sz w:val="24"/>
              </w:rPr>
            </w:pPr>
          </w:p>
        </w:tc>
        <w:tc>
          <w:tcPr>
            <w:tcW w:w="993" w:type="dxa"/>
            <w:shd w:val="clear" w:color="auto" w:fill="auto"/>
            <w:vAlign w:val="center"/>
          </w:tcPr>
          <w:p w14:paraId="2C655635">
            <w:pPr>
              <w:widowControl/>
              <w:jc w:val="center"/>
              <w:rPr>
                <w:rFonts w:ascii="宋体" w:hAnsi="宋体" w:eastAsia="宋体" w:cs="宋体"/>
                <w:bCs/>
                <w:kern w:val="0"/>
                <w:sz w:val="24"/>
                <w:szCs w:val="24"/>
              </w:rPr>
            </w:pPr>
          </w:p>
        </w:tc>
        <w:tc>
          <w:tcPr>
            <w:tcW w:w="1360" w:type="dxa"/>
            <w:shd w:val="clear" w:color="auto" w:fill="auto"/>
            <w:vAlign w:val="center"/>
          </w:tcPr>
          <w:p w14:paraId="4501A86E">
            <w:pPr>
              <w:widowControl/>
              <w:jc w:val="center"/>
              <w:rPr>
                <w:rFonts w:ascii="宋体" w:hAnsi="宋体" w:eastAsia="宋体" w:cs="宋体"/>
                <w:bCs/>
                <w:kern w:val="0"/>
                <w:sz w:val="24"/>
                <w:szCs w:val="24"/>
              </w:rPr>
            </w:pPr>
          </w:p>
        </w:tc>
        <w:tc>
          <w:tcPr>
            <w:tcW w:w="908" w:type="dxa"/>
            <w:shd w:val="clear" w:color="auto" w:fill="auto"/>
            <w:vAlign w:val="center"/>
          </w:tcPr>
          <w:p w14:paraId="15E507B4">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1EDEAC6E">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1481594E">
            <w:pPr>
              <w:widowControl/>
              <w:jc w:val="center"/>
              <w:rPr>
                <w:rFonts w:ascii="宋体" w:hAnsi="宋体" w:eastAsia="宋体" w:cs="宋体"/>
                <w:bCs/>
                <w:kern w:val="0"/>
                <w:sz w:val="24"/>
                <w:szCs w:val="24"/>
              </w:rPr>
            </w:pPr>
          </w:p>
        </w:tc>
        <w:tc>
          <w:tcPr>
            <w:tcW w:w="1276" w:type="dxa"/>
            <w:shd w:val="clear" w:color="auto" w:fill="auto"/>
            <w:vAlign w:val="center"/>
          </w:tcPr>
          <w:p w14:paraId="3B55BCF0">
            <w:pPr>
              <w:widowControl/>
              <w:jc w:val="center"/>
              <w:rPr>
                <w:rFonts w:ascii="宋体" w:hAnsi="宋体" w:eastAsia="宋体" w:cs="宋体"/>
                <w:bCs/>
                <w:kern w:val="0"/>
                <w:sz w:val="24"/>
                <w:szCs w:val="24"/>
              </w:rPr>
            </w:pPr>
          </w:p>
        </w:tc>
      </w:tr>
      <w:tr w14:paraId="3525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DA8B6BE">
            <w:pPr>
              <w:widowControl/>
              <w:jc w:val="center"/>
              <w:rPr>
                <w:rFonts w:ascii="宋体" w:hAnsi="宋体" w:eastAsia="宋体" w:cs="宋体"/>
                <w:bCs/>
                <w:kern w:val="0"/>
                <w:sz w:val="24"/>
                <w:szCs w:val="24"/>
              </w:rPr>
            </w:pPr>
          </w:p>
        </w:tc>
        <w:tc>
          <w:tcPr>
            <w:tcW w:w="1985" w:type="dxa"/>
            <w:shd w:val="clear" w:color="auto" w:fill="auto"/>
            <w:vAlign w:val="center"/>
          </w:tcPr>
          <w:p w14:paraId="4C2F3434">
            <w:pPr>
              <w:autoSpaceDE w:val="0"/>
              <w:autoSpaceDN w:val="0"/>
              <w:rPr>
                <w:rFonts w:ascii="宋体" w:hAnsi="宋体" w:eastAsia="宋体" w:cs="宋体"/>
                <w:color w:val="000000"/>
                <w:kern w:val="0"/>
                <w:sz w:val="24"/>
              </w:rPr>
            </w:pPr>
          </w:p>
        </w:tc>
        <w:tc>
          <w:tcPr>
            <w:tcW w:w="993" w:type="dxa"/>
            <w:shd w:val="clear" w:color="auto" w:fill="auto"/>
            <w:vAlign w:val="center"/>
          </w:tcPr>
          <w:p w14:paraId="5EC0CB52">
            <w:pPr>
              <w:widowControl/>
              <w:jc w:val="center"/>
              <w:rPr>
                <w:rFonts w:ascii="宋体" w:hAnsi="宋体" w:eastAsia="宋体" w:cs="宋体"/>
                <w:bCs/>
                <w:kern w:val="0"/>
                <w:sz w:val="24"/>
                <w:szCs w:val="24"/>
              </w:rPr>
            </w:pPr>
          </w:p>
        </w:tc>
        <w:tc>
          <w:tcPr>
            <w:tcW w:w="1360" w:type="dxa"/>
            <w:shd w:val="clear" w:color="auto" w:fill="auto"/>
            <w:vAlign w:val="center"/>
          </w:tcPr>
          <w:p w14:paraId="4EF0408B">
            <w:pPr>
              <w:widowControl/>
              <w:jc w:val="center"/>
              <w:rPr>
                <w:rFonts w:ascii="宋体" w:hAnsi="宋体" w:eastAsia="宋体" w:cs="宋体"/>
                <w:bCs/>
                <w:kern w:val="0"/>
                <w:sz w:val="24"/>
                <w:szCs w:val="24"/>
              </w:rPr>
            </w:pPr>
          </w:p>
        </w:tc>
        <w:tc>
          <w:tcPr>
            <w:tcW w:w="908" w:type="dxa"/>
            <w:shd w:val="clear" w:color="auto" w:fill="auto"/>
            <w:vAlign w:val="center"/>
          </w:tcPr>
          <w:p w14:paraId="74051C5C">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1FAD6E5E">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5661A6A2">
            <w:pPr>
              <w:widowControl/>
              <w:jc w:val="center"/>
              <w:rPr>
                <w:rFonts w:ascii="宋体" w:hAnsi="宋体" w:eastAsia="宋体" w:cs="宋体"/>
                <w:bCs/>
                <w:kern w:val="0"/>
                <w:sz w:val="24"/>
                <w:szCs w:val="24"/>
              </w:rPr>
            </w:pPr>
          </w:p>
        </w:tc>
        <w:tc>
          <w:tcPr>
            <w:tcW w:w="1276" w:type="dxa"/>
            <w:shd w:val="clear" w:color="auto" w:fill="auto"/>
            <w:vAlign w:val="center"/>
          </w:tcPr>
          <w:p w14:paraId="1926C554">
            <w:pPr>
              <w:widowControl/>
              <w:jc w:val="center"/>
              <w:rPr>
                <w:rFonts w:ascii="宋体" w:hAnsi="宋体" w:eastAsia="宋体" w:cs="宋体"/>
                <w:bCs/>
                <w:kern w:val="0"/>
                <w:sz w:val="24"/>
                <w:szCs w:val="24"/>
              </w:rPr>
            </w:pPr>
          </w:p>
        </w:tc>
      </w:tr>
      <w:tr w14:paraId="2781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4C40D72F">
            <w:pPr>
              <w:widowControl/>
              <w:jc w:val="center"/>
              <w:rPr>
                <w:rFonts w:ascii="宋体" w:hAnsi="宋体" w:eastAsia="宋体" w:cs="宋体"/>
                <w:bCs/>
                <w:kern w:val="0"/>
                <w:sz w:val="24"/>
                <w:szCs w:val="24"/>
              </w:rPr>
            </w:pPr>
          </w:p>
        </w:tc>
        <w:tc>
          <w:tcPr>
            <w:tcW w:w="1985" w:type="dxa"/>
            <w:shd w:val="clear" w:color="auto" w:fill="auto"/>
            <w:vAlign w:val="center"/>
          </w:tcPr>
          <w:p w14:paraId="1F746C24">
            <w:pPr>
              <w:autoSpaceDE w:val="0"/>
              <w:autoSpaceDN w:val="0"/>
              <w:rPr>
                <w:rFonts w:ascii="宋体" w:hAnsi="宋体" w:eastAsia="宋体" w:cs="宋体"/>
                <w:color w:val="000000"/>
                <w:kern w:val="0"/>
                <w:sz w:val="24"/>
              </w:rPr>
            </w:pPr>
          </w:p>
        </w:tc>
        <w:tc>
          <w:tcPr>
            <w:tcW w:w="993" w:type="dxa"/>
            <w:shd w:val="clear" w:color="auto" w:fill="auto"/>
            <w:vAlign w:val="center"/>
          </w:tcPr>
          <w:p w14:paraId="21A51EBA">
            <w:pPr>
              <w:widowControl/>
              <w:jc w:val="center"/>
              <w:rPr>
                <w:rFonts w:ascii="宋体" w:hAnsi="宋体" w:eastAsia="宋体" w:cs="宋体"/>
                <w:bCs/>
                <w:kern w:val="0"/>
                <w:sz w:val="24"/>
                <w:szCs w:val="24"/>
              </w:rPr>
            </w:pPr>
          </w:p>
        </w:tc>
        <w:tc>
          <w:tcPr>
            <w:tcW w:w="1360" w:type="dxa"/>
            <w:shd w:val="clear" w:color="auto" w:fill="auto"/>
            <w:vAlign w:val="center"/>
          </w:tcPr>
          <w:p w14:paraId="43781765">
            <w:pPr>
              <w:widowControl/>
              <w:jc w:val="center"/>
              <w:rPr>
                <w:rFonts w:ascii="宋体" w:hAnsi="宋体" w:eastAsia="宋体" w:cs="宋体"/>
                <w:bCs/>
                <w:kern w:val="0"/>
                <w:sz w:val="24"/>
                <w:szCs w:val="24"/>
              </w:rPr>
            </w:pPr>
          </w:p>
        </w:tc>
        <w:tc>
          <w:tcPr>
            <w:tcW w:w="908" w:type="dxa"/>
            <w:shd w:val="clear" w:color="auto" w:fill="auto"/>
            <w:vAlign w:val="center"/>
          </w:tcPr>
          <w:p w14:paraId="526C8029">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48BE3196">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1B94D562">
            <w:pPr>
              <w:widowControl/>
              <w:jc w:val="center"/>
              <w:rPr>
                <w:rFonts w:ascii="宋体" w:hAnsi="宋体" w:eastAsia="宋体" w:cs="宋体"/>
                <w:bCs/>
                <w:kern w:val="0"/>
                <w:sz w:val="24"/>
                <w:szCs w:val="24"/>
              </w:rPr>
            </w:pPr>
          </w:p>
        </w:tc>
        <w:tc>
          <w:tcPr>
            <w:tcW w:w="1276" w:type="dxa"/>
            <w:shd w:val="clear" w:color="auto" w:fill="auto"/>
            <w:vAlign w:val="center"/>
          </w:tcPr>
          <w:p w14:paraId="6F065471">
            <w:pPr>
              <w:widowControl/>
              <w:jc w:val="center"/>
              <w:rPr>
                <w:rFonts w:ascii="宋体" w:hAnsi="宋体" w:eastAsia="宋体" w:cs="宋体"/>
                <w:bCs/>
                <w:kern w:val="0"/>
                <w:sz w:val="24"/>
                <w:szCs w:val="24"/>
              </w:rPr>
            </w:pPr>
          </w:p>
        </w:tc>
      </w:tr>
      <w:tr w14:paraId="6585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01A949D">
            <w:pPr>
              <w:widowControl/>
              <w:jc w:val="center"/>
              <w:rPr>
                <w:rFonts w:ascii="宋体" w:hAnsi="宋体" w:eastAsia="宋体" w:cs="宋体"/>
                <w:bCs/>
                <w:kern w:val="0"/>
                <w:sz w:val="24"/>
                <w:szCs w:val="24"/>
              </w:rPr>
            </w:pPr>
          </w:p>
        </w:tc>
        <w:tc>
          <w:tcPr>
            <w:tcW w:w="1985" w:type="dxa"/>
            <w:shd w:val="clear" w:color="auto" w:fill="auto"/>
            <w:vAlign w:val="center"/>
          </w:tcPr>
          <w:p w14:paraId="25301F2E">
            <w:pPr>
              <w:autoSpaceDE w:val="0"/>
              <w:autoSpaceDN w:val="0"/>
              <w:rPr>
                <w:rFonts w:ascii="宋体" w:hAnsi="宋体" w:eastAsia="宋体" w:cs="宋体"/>
                <w:color w:val="000000"/>
                <w:kern w:val="0"/>
                <w:sz w:val="24"/>
              </w:rPr>
            </w:pPr>
          </w:p>
        </w:tc>
        <w:tc>
          <w:tcPr>
            <w:tcW w:w="993" w:type="dxa"/>
            <w:shd w:val="clear" w:color="auto" w:fill="auto"/>
            <w:vAlign w:val="center"/>
          </w:tcPr>
          <w:p w14:paraId="0111FE7C">
            <w:pPr>
              <w:widowControl/>
              <w:jc w:val="center"/>
              <w:rPr>
                <w:rFonts w:ascii="宋体" w:hAnsi="宋体" w:eastAsia="宋体" w:cs="宋体"/>
                <w:bCs/>
                <w:kern w:val="0"/>
                <w:sz w:val="24"/>
                <w:szCs w:val="24"/>
              </w:rPr>
            </w:pPr>
          </w:p>
        </w:tc>
        <w:tc>
          <w:tcPr>
            <w:tcW w:w="1360" w:type="dxa"/>
            <w:shd w:val="clear" w:color="auto" w:fill="auto"/>
            <w:vAlign w:val="center"/>
          </w:tcPr>
          <w:p w14:paraId="037CB6EB">
            <w:pPr>
              <w:widowControl/>
              <w:jc w:val="center"/>
              <w:rPr>
                <w:rFonts w:ascii="宋体" w:hAnsi="宋体" w:eastAsia="宋体" w:cs="宋体"/>
                <w:bCs/>
                <w:kern w:val="0"/>
                <w:sz w:val="24"/>
                <w:szCs w:val="24"/>
              </w:rPr>
            </w:pPr>
          </w:p>
        </w:tc>
        <w:tc>
          <w:tcPr>
            <w:tcW w:w="908" w:type="dxa"/>
            <w:shd w:val="clear" w:color="auto" w:fill="auto"/>
            <w:vAlign w:val="center"/>
          </w:tcPr>
          <w:p w14:paraId="3041A00F">
            <w:pPr>
              <w:autoSpaceDE w:val="0"/>
              <w:autoSpaceDN w:val="0"/>
              <w:jc w:val="center"/>
              <w:rPr>
                <w:rFonts w:ascii="宋体" w:hAnsi="宋体" w:eastAsia="宋体" w:cs="宋体"/>
                <w:color w:val="000000"/>
                <w:kern w:val="0"/>
                <w:sz w:val="24"/>
              </w:rPr>
            </w:pPr>
          </w:p>
        </w:tc>
        <w:tc>
          <w:tcPr>
            <w:tcW w:w="850" w:type="dxa"/>
            <w:shd w:val="clear" w:color="auto" w:fill="auto"/>
            <w:vAlign w:val="center"/>
          </w:tcPr>
          <w:p w14:paraId="1611003F">
            <w:pPr>
              <w:autoSpaceDE w:val="0"/>
              <w:autoSpaceDN w:val="0"/>
              <w:jc w:val="center"/>
              <w:rPr>
                <w:rFonts w:ascii="宋体" w:hAnsi="宋体" w:eastAsia="宋体" w:cs="宋体"/>
                <w:color w:val="000000"/>
                <w:kern w:val="0"/>
                <w:sz w:val="24"/>
              </w:rPr>
            </w:pPr>
          </w:p>
        </w:tc>
        <w:tc>
          <w:tcPr>
            <w:tcW w:w="1275" w:type="dxa"/>
            <w:shd w:val="clear" w:color="auto" w:fill="auto"/>
            <w:vAlign w:val="center"/>
          </w:tcPr>
          <w:p w14:paraId="3EB2CECD">
            <w:pPr>
              <w:widowControl/>
              <w:jc w:val="center"/>
              <w:rPr>
                <w:rFonts w:ascii="宋体" w:hAnsi="宋体" w:eastAsia="宋体" w:cs="宋体"/>
                <w:bCs/>
                <w:kern w:val="0"/>
                <w:sz w:val="24"/>
                <w:szCs w:val="24"/>
              </w:rPr>
            </w:pPr>
          </w:p>
        </w:tc>
        <w:tc>
          <w:tcPr>
            <w:tcW w:w="1276" w:type="dxa"/>
            <w:shd w:val="clear" w:color="auto" w:fill="auto"/>
            <w:vAlign w:val="center"/>
          </w:tcPr>
          <w:p w14:paraId="2262736B">
            <w:pPr>
              <w:widowControl/>
              <w:jc w:val="center"/>
              <w:rPr>
                <w:rFonts w:ascii="宋体" w:hAnsi="宋体" w:eastAsia="宋体" w:cs="宋体"/>
                <w:bCs/>
                <w:kern w:val="0"/>
                <w:sz w:val="24"/>
                <w:szCs w:val="24"/>
              </w:rPr>
            </w:pPr>
          </w:p>
        </w:tc>
      </w:tr>
      <w:tr w14:paraId="26D1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78" w:type="dxa"/>
            <w:gridSpan w:val="6"/>
            <w:shd w:val="clear" w:color="auto" w:fill="auto"/>
            <w:vAlign w:val="center"/>
          </w:tcPr>
          <w:p w14:paraId="3D6F626D">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合计：</w:t>
            </w:r>
          </w:p>
        </w:tc>
        <w:tc>
          <w:tcPr>
            <w:tcW w:w="2551" w:type="dxa"/>
            <w:gridSpan w:val="2"/>
            <w:shd w:val="clear" w:color="auto" w:fill="auto"/>
            <w:vAlign w:val="center"/>
          </w:tcPr>
          <w:p w14:paraId="601E1912">
            <w:pPr>
              <w:widowControl/>
              <w:jc w:val="center"/>
              <w:rPr>
                <w:rFonts w:ascii="宋体" w:hAnsi="宋体" w:eastAsia="宋体" w:cs="宋体"/>
                <w:bCs/>
                <w:kern w:val="0"/>
                <w:sz w:val="24"/>
                <w:szCs w:val="24"/>
              </w:rPr>
            </w:pPr>
          </w:p>
        </w:tc>
      </w:tr>
      <w:bookmarkEnd w:id="11"/>
      <w:bookmarkEnd w:id="12"/>
    </w:tbl>
    <w:p w14:paraId="6BD7FE13">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法定代表人或授权代表（签字/盖章）：</w:t>
      </w:r>
    </w:p>
    <w:p w14:paraId="2D3230FB">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 xml:space="preserve">日期：  年  月  日 </w:t>
      </w:r>
    </w:p>
    <w:p w14:paraId="00AD7281">
      <w:pPr>
        <w:autoSpaceDE w:val="0"/>
        <w:autoSpaceDN w:val="0"/>
        <w:spacing w:line="360" w:lineRule="auto"/>
        <w:rPr>
          <w:rFonts w:ascii="宋体" w:hAnsi="宋体" w:eastAsia="宋体" w:cs="宋体"/>
          <w:kern w:val="0"/>
          <w:sz w:val="24"/>
          <w:szCs w:val="24"/>
        </w:rPr>
      </w:pPr>
    </w:p>
    <w:p w14:paraId="67564708">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填写说明：</w:t>
      </w:r>
    </w:p>
    <w:p w14:paraId="6B7A3C96">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1、开标一览表、分项报价表必须加盖投标单位公章（复印件无效）。</w:t>
      </w:r>
    </w:p>
    <w:p w14:paraId="4FB64B77">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2、本表只是表式，可根据实际需要自行增减行数。填写说明：</w:t>
      </w:r>
    </w:p>
    <w:p w14:paraId="6160BA3D">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1、开标一览表和分项报价表必须加盖投标单位公章（复印件无效）。</w:t>
      </w:r>
    </w:p>
    <w:p w14:paraId="685A565C">
      <w:pPr>
        <w:autoSpaceDE w:val="0"/>
        <w:autoSpaceDN w:val="0"/>
        <w:spacing w:line="360" w:lineRule="auto"/>
        <w:ind w:firstLine="480" w:firstLineChars="200"/>
        <w:rPr>
          <w:rFonts w:ascii="宋体" w:hAnsi="宋体" w:eastAsia="宋体" w:cs="宋体"/>
          <w:spacing w:val="-11"/>
          <w:kern w:val="0"/>
          <w:sz w:val="24"/>
          <w:szCs w:val="24"/>
        </w:rPr>
      </w:pPr>
      <w:r>
        <w:rPr>
          <w:rFonts w:ascii="宋体" w:hAnsi="宋体" w:eastAsia="宋体" w:cs="宋体"/>
          <w:kern w:val="0"/>
          <w:sz w:val="24"/>
          <w:szCs w:val="24"/>
        </w:rPr>
        <w:t>2</w:t>
      </w:r>
      <w:r>
        <w:rPr>
          <w:rFonts w:ascii="宋体" w:hAnsi="宋体" w:eastAsia="宋体" w:cs="宋体"/>
          <w:spacing w:val="-11"/>
          <w:kern w:val="0"/>
          <w:sz w:val="24"/>
          <w:szCs w:val="24"/>
        </w:rPr>
        <w:t>、报价包括设备价格、附件和随机备件价格等完成安装所需的全部材料费、包装费、运杂费、运输保险费、资料费、安装费、调试费、检测费、配合费、保险、利润、税金、对招标人操作维护人员的培训费、合同包含的所有风险、责任等及投标人认为需要的其他费用等。</w:t>
      </w:r>
    </w:p>
    <w:p w14:paraId="6029C2C0">
      <w:pPr>
        <w:autoSpaceDE w:val="0"/>
        <w:autoSpaceDN w:val="0"/>
        <w:spacing w:line="360" w:lineRule="auto"/>
        <w:ind w:firstLine="436" w:firstLineChars="200"/>
        <w:rPr>
          <w:rFonts w:ascii="宋体" w:hAnsi="宋体" w:eastAsia="宋体" w:cs="宋体"/>
          <w:spacing w:val="-11"/>
          <w:kern w:val="0"/>
          <w:sz w:val="24"/>
          <w:szCs w:val="24"/>
        </w:rPr>
      </w:pPr>
    </w:p>
    <w:p w14:paraId="70041AF4">
      <w:pPr>
        <w:jc w:val="center"/>
        <w:rPr>
          <w:rFonts w:ascii="宋体" w:hAnsi="宋体" w:eastAsia="宋体"/>
          <w:sz w:val="36"/>
          <w:szCs w:val="36"/>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w:t>
      </w:r>
      <w:r>
        <w:rPr>
          <w:rFonts w:hint="eastAsia" w:ascii="宋体" w:hAnsi="宋体" w:eastAsia="宋体"/>
          <w:sz w:val="32"/>
          <w:szCs w:val="32"/>
        </w:rPr>
        <w:t>法定代表人身份证明</w:t>
      </w:r>
    </w:p>
    <w:p w14:paraId="1AB937F9">
      <w:pPr>
        <w:snapToGrid w:val="0"/>
        <w:spacing w:line="360" w:lineRule="auto"/>
        <w:jc w:val="center"/>
        <w:rPr>
          <w:rFonts w:ascii="宋体" w:hAnsi="宋体" w:eastAsia="宋体" w:cs="仿宋_GB2312"/>
          <w:sz w:val="23"/>
          <w:szCs w:val="23"/>
        </w:rPr>
      </w:pPr>
    </w:p>
    <w:p w14:paraId="75B7F564">
      <w:pPr>
        <w:spacing w:line="480" w:lineRule="exact"/>
        <w:rPr>
          <w:rFonts w:ascii="宋体" w:hAnsi="宋体" w:eastAsia="宋体" w:cs="宋体"/>
          <w:sz w:val="24"/>
          <w:szCs w:val="21"/>
        </w:rPr>
      </w:pPr>
      <w:r>
        <w:rPr>
          <w:rFonts w:hint="eastAsia" w:ascii="宋体" w:hAnsi="宋体" w:eastAsia="宋体" w:cs="宋体"/>
          <w:iCs/>
          <w:sz w:val="24"/>
          <w:szCs w:val="21"/>
          <w:u w:val="single"/>
        </w:rPr>
        <w:t>（采购人）</w:t>
      </w:r>
      <w:r>
        <w:rPr>
          <w:rFonts w:hint="eastAsia" w:ascii="宋体" w:hAnsi="宋体" w:eastAsia="宋体" w:cs="宋体"/>
          <w:sz w:val="24"/>
          <w:szCs w:val="21"/>
        </w:rPr>
        <w:t>：</w:t>
      </w:r>
    </w:p>
    <w:p w14:paraId="327A04B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我公司法定代表人参加贵单位组织的（采购项目名称)项目询价采购活动，全权代表我公司处理投标的有关事宜。</w:t>
      </w:r>
    </w:p>
    <w:p w14:paraId="2EBC4C4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4FAC7BD7">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姓名：性别：年龄：职务：</w:t>
      </w:r>
    </w:p>
    <w:p w14:paraId="40F1CC87">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p>
    <w:p w14:paraId="75FE51F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手机：传真：</w:t>
      </w:r>
    </w:p>
    <w:p w14:paraId="0EE210A0">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48BA37B5">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326AF95F">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1DF6D353">
      <w:pPr>
        <w:snapToGrid w:val="0"/>
        <w:spacing w:line="480" w:lineRule="exact"/>
        <w:rPr>
          <w:rFonts w:ascii="宋体" w:hAnsi="宋体" w:eastAsia="宋体" w:cs="仿宋_GB2312"/>
          <w:sz w:val="23"/>
          <w:szCs w:val="23"/>
        </w:rPr>
      </w:pPr>
    </w:p>
    <w:p w14:paraId="17C48B18">
      <w:pPr>
        <w:snapToGrid w:val="0"/>
        <w:spacing w:line="480" w:lineRule="exact"/>
        <w:rPr>
          <w:rFonts w:ascii="宋体" w:hAnsi="宋体" w:eastAsia="宋体" w:cs="仿宋_GB2312"/>
          <w:sz w:val="23"/>
          <w:szCs w:val="23"/>
        </w:rPr>
      </w:pPr>
    </w:p>
    <w:p w14:paraId="30C88E5C">
      <w:pPr>
        <w:snapToGrid w:val="0"/>
        <w:spacing w:line="480" w:lineRule="exact"/>
        <w:rPr>
          <w:rFonts w:ascii="宋体" w:hAnsi="宋体" w:eastAsia="宋体" w:cs="仿宋_GB2312"/>
          <w:sz w:val="23"/>
          <w:szCs w:val="23"/>
        </w:rPr>
      </w:pPr>
    </w:p>
    <w:p w14:paraId="35F78EE9">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62432196">
      <w:pPr>
        <w:jc w:val="left"/>
        <w:rPr>
          <w:rFonts w:ascii="宋体" w:hAnsi="宋体" w:eastAsia="宋体"/>
          <w:sz w:val="24"/>
        </w:rPr>
      </w:pPr>
      <w:r>
        <w:rPr>
          <w:rFonts w:ascii="宋体" w:hAnsi="宋体" w:eastAsia="宋体"/>
          <w:sz w:val="24"/>
        </w:rPr>
        <w:br w:type="page"/>
      </w:r>
    </w:p>
    <w:p w14:paraId="329978BD">
      <w:pPr>
        <w:pStyle w:val="22"/>
        <w:ind w:firstLine="643"/>
        <w:jc w:val="center"/>
        <w:rPr>
          <w:rFonts w:ascii="宋体" w:hAnsi="宋体" w:eastAsia="宋体"/>
          <w:sz w:val="32"/>
          <w:szCs w:val="32"/>
        </w:rPr>
      </w:pPr>
      <w:r>
        <w:rPr>
          <w:rFonts w:hint="eastAsia" w:ascii="宋体" w:hAnsi="宋体" w:eastAsia="宋体"/>
          <w:sz w:val="32"/>
          <w:szCs w:val="32"/>
        </w:rPr>
        <w:t>4、授权委托书</w:t>
      </w:r>
    </w:p>
    <w:p w14:paraId="367F3908">
      <w:pPr>
        <w:snapToGrid w:val="0"/>
        <w:spacing w:line="480" w:lineRule="exact"/>
        <w:jc w:val="center"/>
        <w:rPr>
          <w:rFonts w:ascii="宋体" w:hAnsi="宋体" w:eastAsia="宋体" w:cs="仿宋_GB2312"/>
          <w:b/>
          <w:bCs/>
          <w:sz w:val="36"/>
          <w:szCs w:val="36"/>
        </w:rPr>
      </w:pPr>
    </w:p>
    <w:p w14:paraId="4C6C18E2">
      <w:pPr>
        <w:spacing w:line="480" w:lineRule="exact"/>
        <w:rPr>
          <w:rFonts w:ascii="宋体" w:hAnsi="宋体" w:eastAsia="宋体" w:cs="宋体"/>
          <w:sz w:val="24"/>
          <w:szCs w:val="21"/>
        </w:rPr>
      </w:pPr>
      <w:r>
        <w:rPr>
          <w:rFonts w:hint="eastAsia" w:ascii="宋体" w:hAnsi="宋体" w:eastAsia="宋体" w:cs="宋体"/>
          <w:iCs/>
          <w:sz w:val="24"/>
          <w:szCs w:val="21"/>
          <w:u w:val="single"/>
        </w:rPr>
        <w:t>（采购人）</w:t>
      </w:r>
      <w:r>
        <w:rPr>
          <w:rFonts w:hint="eastAsia" w:ascii="宋体" w:hAnsi="宋体" w:eastAsia="宋体" w:cs="宋体"/>
          <w:sz w:val="24"/>
          <w:szCs w:val="21"/>
        </w:rPr>
        <w:t>：</w:t>
      </w:r>
    </w:p>
    <w:p w14:paraId="0BAA4ACB">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被授权人的姓名）代表我公司参加项目的政府采购活动，全权处理一切与该项目询价有关的事务。其在办理上述事宜过程中所签署的所有文件我公司均予以承认。</w:t>
      </w:r>
    </w:p>
    <w:p w14:paraId="0464B3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9C4C095">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姓名：性别：年龄：职务：</w:t>
      </w:r>
    </w:p>
    <w:p w14:paraId="185D95E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p>
    <w:p w14:paraId="4962A955">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手机：传真：</w:t>
      </w:r>
    </w:p>
    <w:p w14:paraId="42393D1F">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5EFA91A6">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149064D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357D0298">
      <w:pPr>
        <w:snapToGrid w:val="0"/>
        <w:spacing w:line="480" w:lineRule="exact"/>
        <w:ind w:firstLine="460" w:firstLineChars="200"/>
        <w:rPr>
          <w:rFonts w:ascii="宋体" w:hAnsi="宋体" w:eastAsia="宋体" w:cs="仿宋_GB2312"/>
          <w:sz w:val="23"/>
          <w:szCs w:val="23"/>
        </w:rPr>
      </w:pPr>
    </w:p>
    <w:p w14:paraId="51595F52">
      <w:pPr>
        <w:snapToGrid w:val="0"/>
        <w:spacing w:line="480" w:lineRule="exact"/>
        <w:ind w:firstLine="460" w:firstLineChars="200"/>
        <w:jc w:val="center"/>
        <w:rPr>
          <w:rFonts w:ascii="宋体" w:hAnsi="宋体" w:eastAsia="宋体" w:cs="仿宋_GB2312"/>
          <w:sz w:val="23"/>
          <w:szCs w:val="23"/>
        </w:rPr>
      </w:pPr>
    </w:p>
    <w:p w14:paraId="3B4F0A63">
      <w:pPr>
        <w:snapToGrid w:val="0"/>
        <w:spacing w:line="480" w:lineRule="exact"/>
        <w:ind w:firstLine="460" w:firstLineChars="200"/>
        <w:jc w:val="center"/>
        <w:rPr>
          <w:rFonts w:ascii="宋体" w:hAnsi="宋体" w:eastAsia="宋体" w:cs="仿宋_GB2312"/>
          <w:sz w:val="23"/>
          <w:szCs w:val="23"/>
        </w:rPr>
      </w:pPr>
    </w:p>
    <w:p w14:paraId="5D02729E">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3BC16FAF">
      <w:pPr>
        <w:snapToGrid w:val="0"/>
        <w:spacing w:line="400" w:lineRule="exact"/>
        <w:contextualSpacing/>
        <w:rPr>
          <w:rFonts w:ascii="宋体" w:hAnsi="宋体" w:eastAsia="宋体"/>
          <w:b/>
          <w:sz w:val="32"/>
          <w:szCs w:val="32"/>
        </w:rPr>
      </w:pPr>
      <w:r>
        <w:rPr>
          <w:rFonts w:ascii="宋体" w:hAnsi="宋体" w:eastAsia="宋体"/>
        </w:rPr>
        <w:br w:type="page"/>
      </w:r>
      <w:r>
        <w:rPr>
          <w:rFonts w:hint="eastAsia" w:ascii="宋体" w:hAnsi="宋体" w:eastAsia="宋体"/>
          <w:b/>
          <w:w w:val="90"/>
          <w:sz w:val="32"/>
          <w:szCs w:val="32"/>
        </w:rPr>
        <w:t>5、投标人符合《政府采购法》第二十二条规定条件的声明函</w:t>
      </w:r>
    </w:p>
    <w:p w14:paraId="3DDC48E9">
      <w:pPr>
        <w:spacing w:line="460" w:lineRule="exact"/>
        <w:rPr>
          <w:rFonts w:ascii="宋体" w:hAnsi="宋体"/>
          <w:b/>
          <w:bCs/>
          <w:color w:val="000000"/>
          <w:sz w:val="44"/>
          <w:szCs w:val="44"/>
        </w:rPr>
      </w:pPr>
    </w:p>
    <w:p w14:paraId="0C28DAEB">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我单位参加（项目名称）投标活动。针对《中华人民共和国政府采购法》第二十二条规定做出如下声明：</w:t>
      </w:r>
    </w:p>
    <w:p w14:paraId="4C181C8B">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25DD933C">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53AC9F4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7686CE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2411B16C">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8B1762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876A387">
      <w:pPr>
        <w:snapToGrid w:val="0"/>
        <w:spacing w:line="480" w:lineRule="exact"/>
        <w:ind w:firstLine="460" w:firstLineChars="200"/>
        <w:rPr>
          <w:rFonts w:ascii="宋体" w:hAnsi="宋体" w:eastAsia="宋体" w:cs="仿宋_GB2312"/>
          <w:sz w:val="23"/>
          <w:szCs w:val="23"/>
        </w:rPr>
      </w:pPr>
    </w:p>
    <w:p w14:paraId="0E2B8ADD">
      <w:pPr>
        <w:snapToGrid w:val="0"/>
        <w:spacing w:line="480" w:lineRule="exact"/>
        <w:ind w:firstLine="460" w:firstLineChars="200"/>
        <w:rPr>
          <w:rFonts w:ascii="宋体" w:hAnsi="宋体" w:eastAsia="宋体" w:cs="仿宋_GB2312"/>
          <w:sz w:val="23"/>
          <w:szCs w:val="23"/>
        </w:rPr>
      </w:pPr>
    </w:p>
    <w:p w14:paraId="10961A9E">
      <w:pPr>
        <w:snapToGrid w:val="0"/>
        <w:spacing w:line="480" w:lineRule="exact"/>
        <w:ind w:firstLine="460" w:firstLineChars="200"/>
        <w:rPr>
          <w:rFonts w:ascii="宋体" w:hAnsi="宋体" w:eastAsia="宋体" w:cs="仿宋_GB2312"/>
          <w:sz w:val="23"/>
          <w:szCs w:val="23"/>
        </w:rPr>
      </w:pPr>
    </w:p>
    <w:p w14:paraId="121A6098">
      <w:pPr>
        <w:snapToGrid w:val="0"/>
        <w:spacing w:line="480" w:lineRule="exact"/>
        <w:ind w:firstLine="460" w:firstLineChars="200"/>
        <w:rPr>
          <w:rFonts w:ascii="宋体" w:hAnsi="宋体" w:eastAsia="宋体" w:cs="仿宋_GB2312"/>
          <w:sz w:val="23"/>
          <w:szCs w:val="23"/>
        </w:rPr>
      </w:pPr>
    </w:p>
    <w:p w14:paraId="6C069A3C">
      <w:pPr>
        <w:snapToGrid w:val="0"/>
        <w:spacing w:line="480" w:lineRule="exact"/>
        <w:ind w:firstLine="460" w:firstLineChars="200"/>
        <w:rPr>
          <w:rFonts w:ascii="宋体" w:hAnsi="宋体" w:eastAsia="宋体" w:cs="仿宋_GB2312"/>
          <w:sz w:val="23"/>
          <w:szCs w:val="23"/>
        </w:rPr>
      </w:pPr>
    </w:p>
    <w:p w14:paraId="656E16F0">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承诺人名称（公章）：</w:t>
      </w:r>
    </w:p>
    <w:p w14:paraId="7F9CB9F6">
      <w:pPr>
        <w:snapToGrid w:val="0"/>
        <w:spacing w:line="480" w:lineRule="exact"/>
        <w:ind w:firstLine="460" w:firstLineChars="200"/>
        <w:rPr>
          <w:rFonts w:ascii="宋体" w:hAnsi="宋体" w:eastAsia="宋体" w:cs="仿宋_GB2312"/>
          <w:sz w:val="23"/>
          <w:szCs w:val="23"/>
        </w:rPr>
      </w:pPr>
    </w:p>
    <w:p w14:paraId="77B4F6E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日期：年月日</w:t>
      </w:r>
    </w:p>
    <w:p w14:paraId="59FC604B">
      <w:pPr>
        <w:snapToGrid w:val="0"/>
        <w:spacing w:line="400" w:lineRule="exact"/>
        <w:contextualSpacing/>
        <w:rPr>
          <w:rFonts w:ascii="Times New Roman" w:hAnsi="Times New Roman" w:eastAsia="方正黑体_GBK"/>
          <w:kern w:val="0"/>
          <w:sz w:val="32"/>
          <w:szCs w:val="32"/>
        </w:rPr>
      </w:pPr>
    </w:p>
    <w:p w14:paraId="391D8331">
      <w:pPr>
        <w:snapToGrid w:val="0"/>
        <w:spacing w:line="400" w:lineRule="exact"/>
        <w:contextualSpacing/>
        <w:rPr>
          <w:rFonts w:ascii="Times New Roman" w:hAnsi="Times New Roman" w:eastAsia="方正黑体_GBK"/>
          <w:kern w:val="0"/>
          <w:sz w:val="32"/>
          <w:szCs w:val="32"/>
        </w:rPr>
      </w:pPr>
    </w:p>
    <w:p w14:paraId="545D6DD9">
      <w:pPr>
        <w:snapToGrid w:val="0"/>
        <w:spacing w:line="400" w:lineRule="exact"/>
        <w:contextualSpacing/>
        <w:rPr>
          <w:rFonts w:ascii="Times New Roman" w:hAnsi="Times New Roman" w:eastAsia="方正黑体_GBK"/>
          <w:kern w:val="0"/>
          <w:sz w:val="32"/>
          <w:szCs w:val="32"/>
        </w:rPr>
      </w:pPr>
    </w:p>
    <w:p w14:paraId="16C649BC">
      <w:pPr>
        <w:snapToGrid w:val="0"/>
        <w:spacing w:line="400" w:lineRule="exact"/>
        <w:contextualSpacing/>
        <w:rPr>
          <w:rFonts w:ascii="Times New Roman" w:hAnsi="Times New Roman" w:eastAsia="方正黑体_GBK"/>
          <w:kern w:val="0"/>
          <w:sz w:val="32"/>
          <w:szCs w:val="32"/>
        </w:rPr>
      </w:pPr>
    </w:p>
    <w:p w14:paraId="22A66B47">
      <w:pPr>
        <w:snapToGrid w:val="0"/>
        <w:spacing w:line="400" w:lineRule="exact"/>
        <w:contextualSpacing/>
        <w:rPr>
          <w:rFonts w:ascii="Times New Roman" w:hAnsi="Times New Roman" w:eastAsia="方正黑体_GBK"/>
          <w:kern w:val="0"/>
          <w:sz w:val="32"/>
          <w:szCs w:val="32"/>
        </w:rPr>
      </w:pPr>
    </w:p>
    <w:p w14:paraId="78F8CFE1">
      <w:pPr>
        <w:snapToGrid w:val="0"/>
        <w:spacing w:line="400" w:lineRule="exact"/>
        <w:contextualSpacing/>
        <w:rPr>
          <w:rFonts w:ascii="Times New Roman" w:hAnsi="Times New Roman" w:eastAsia="方正黑体_GBK"/>
          <w:kern w:val="0"/>
          <w:sz w:val="32"/>
          <w:szCs w:val="32"/>
        </w:rPr>
      </w:pPr>
    </w:p>
    <w:p w14:paraId="10AAE294">
      <w:pPr>
        <w:snapToGrid w:val="0"/>
        <w:spacing w:line="400" w:lineRule="exact"/>
        <w:contextualSpacing/>
        <w:rPr>
          <w:rFonts w:ascii="Times New Roman" w:hAnsi="Times New Roman" w:eastAsia="方正黑体_GBK"/>
          <w:kern w:val="0"/>
          <w:sz w:val="32"/>
          <w:szCs w:val="32"/>
        </w:rPr>
      </w:pPr>
    </w:p>
    <w:p w14:paraId="668E908C">
      <w:pPr>
        <w:snapToGrid w:val="0"/>
        <w:spacing w:line="400" w:lineRule="exact"/>
        <w:contextualSpacing/>
        <w:rPr>
          <w:rFonts w:ascii="Times New Roman" w:hAnsi="Times New Roman" w:eastAsia="方正黑体_GBK"/>
          <w:kern w:val="0"/>
          <w:sz w:val="32"/>
          <w:szCs w:val="32"/>
        </w:rPr>
      </w:pPr>
    </w:p>
    <w:p w14:paraId="5ECBF8BF">
      <w:pPr>
        <w:snapToGrid w:val="0"/>
        <w:spacing w:line="400" w:lineRule="exact"/>
        <w:contextualSpacing/>
        <w:rPr>
          <w:rFonts w:ascii="Times New Roman" w:hAnsi="Times New Roman" w:eastAsia="方正黑体_GBK"/>
          <w:kern w:val="0"/>
          <w:sz w:val="32"/>
          <w:szCs w:val="32"/>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rPr>
        <w:t>6</w:t>
      </w:r>
    </w:p>
    <w:p w14:paraId="1CCBCE25">
      <w:pPr>
        <w:snapToGrid w:val="0"/>
        <w:spacing w:line="300" w:lineRule="auto"/>
        <w:contextualSpacing/>
        <w:jc w:val="center"/>
        <w:rPr>
          <w:rFonts w:ascii="宋体" w:hAnsi="宋体" w:eastAsia="宋体"/>
          <w:b/>
          <w:sz w:val="32"/>
          <w:szCs w:val="32"/>
        </w:rPr>
      </w:pPr>
      <w:r>
        <w:rPr>
          <w:rFonts w:hint="eastAsia" w:ascii="宋体" w:hAnsi="宋体" w:eastAsia="宋体"/>
          <w:b/>
          <w:sz w:val="32"/>
          <w:szCs w:val="32"/>
        </w:rPr>
        <w:t>商务部分正负偏离表</w:t>
      </w:r>
    </w:p>
    <w:p w14:paraId="1A9FA602">
      <w:pPr>
        <w:ind w:firstLine="560" w:firstLineChars="200"/>
        <w:jc w:val="center"/>
        <w:rPr>
          <w:rFonts w:ascii="宋体" w:hAnsi="宋体" w:eastAsia="宋体"/>
          <w:sz w:val="28"/>
          <w:szCs w:val="28"/>
        </w:rPr>
      </w:pPr>
      <w:r>
        <w:rPr>
          <w:rFonts w:hint="eastAsia" w:ascii="宋体" w:hAnsi="宋体" w:eastAsia="宋体"/>
          <w:sz w:val="28"/>
          <w:szCs w:val="28"/>
        </w:rPr>
        <w:t>（由供应商据实填写，表格不够自行添加）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139"/>
        <w:gridCol w:w="1868"/>
        <w:gridCol w:w="2410"/>
        <w:gridCol w:w="1327"/>
      </w:tblGrid>
      <w:tr w14:paraId="4095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7A9A52A0">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54" w:type="pct"/>
            <w:vAlign w:val="center"/>
          </w:tcPr>
          <w:p w14:paraId="2D5F7FB0">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1095" w:type="pct"/>
            <w:vAlign w:val="center"/>
          </w:tcPr>
          <w:p w14:paraId="65BD7C71">
            <w:pPr>
              <w:spacing w:line="340" w:lineRule="exact"/>
              <w:jc w:val="center"/>
              <w:rPr>
                <w:rFonts w:ascii="宋体" w:hAnsi="宋体" w:eastAsia="宋体"/>
                <w:sz w:val="24"/>
                <w:szCs w:val="24"/>
              </w:rPr>
            </w:pPr>
            <w:r>
              <w:rPr>
                <w:rFonts w:hint="eastAsia" w:ascii="宋体" w:hAnsi="宋体" w:eastAsia="宋体"/>
                <w:sz w:val="24"/>
                <w:szCs w:val="24"/>
              </w:rPr>
              <w:t>磋商文件要求的商务条款</w:t>
            </w:r>
          </w:p>
        </w:tc>
        <w:tc>
          <w:tcPr>
            <w:tcW w:w="1413" w:type="pct"/>
            <w:vAlign w:val="center"/>
          </w:tcPr>
          <w:p w14:paraId="62A759C3">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778" w:type="pct"/>
            <w:vAlign w:val="center"/>
          </w:tcPr>
          <w:p w14:paraId="2F419CAA">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14:paraId="47E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64FD18E9">
            <w:pPr>
              <w:spacing w:line="340" w:lineRule="exact"/>
              <w:jc w:val="center"/>
              <w:rPr>
                <w:rFonts w:ascii="宋体" w:hAnsi="宋体" w:eastAsia="宋体"/>
                <w:sz w:val="24"/>
                <w:szCs w:val="24"/>
              </w:rPr>
            </w:pPr>
            <w:r>
              <w:rPr>
                <w:rFonts w:hint="eastAsia" w:ascii="宋体" w:hAnsi="宋体" w:eastAsia="宋体"/>
                <w:sz w:val="24"/>
                <w:szCs w:val="24"/>
              </w:rPr>
              <w:t>1</w:t>
            </w:r>
          </w:p>
        </w:tc>
        <w:tc>
          <w:tcPr>
            <w:tcW w:w="1254" w:type="pct"/>
            <w:vAlign w:val="center"/>
          </w:tcPr>
          <w:p w14:paraId="0DBD8097">
            <w:pPr>
              <w:spacing w:line="340" w:lineRule="exact"/>
              <w:jc w:val="center"/>
              <w:rPr>
                <w:rFonts w:ascii="宋体" w:hAnsi="宋体" w:eastAsia="宋体"/>
                <w:sz w:val="24"/>
                <w:szCs w:val="24"/>
              </w:rPr>
            </w:pPr>
          </w:p>
        </w:tc>
        <w:tc>
          <w:tcPr>
            <w:tcW w:w="1095" w:type="pct"/>
            <w:vAlign w:val="center"/>
          </w:tcPr>
          <w:p w14:paraId="1356A79A">
            <w:pPr>
              <w:spacing w:line="340" w:lineRule="exact"/>
              <w:jc w:val="center"/>
              <w:rPr>
                <w:rFonts w:ascii="宋体" w:hAnsi="宋体" w:eastAsia="宋体"/>
                <w:sz w:val="24"/>
                <w:szCs w:val="24"/>
              </w:rPr>
            </w:pPr>
          </w:p>
        </w:tc>
        <w:tc>
          <w:tcPr>
            <w:tcW w:w="1413" w:type="pct"/>
            <w:vAlign w:val="center"/>
          </w:tcPr>
          <w:p w14:paraId="55F98E00">
            <w:pPr>
              <w:spacing w:line="340" w:lineRule="exact"/>
              <w:jc w:val="center"/>
              <w:rPr>
                <w:rFonts w:ascii="Times New Roman" w:hAnsi="Times New Roman" w:eastAsia="宋体"/>
                <w:sz w:val="24"/>
                <w:szCs w:val="24"/>
              </w:rPr>
            </w:pPr>
          </w:p>
        </w:tc>
        <w:tc>
          <w:tcPr>
            <w:tcW w:w="778" w:type="pct"/>
            <w:vAlign w:val="center"/>
          </w:tcPr>
          <w:p w14:paraId="523FD35B">
            <w:pPr>
              <w:spacing w:line="340" w:lineRule="exact"/>
              <w:jc w:val="center"/>
              <w:rPr>
                <w:rFonts w:ascii="Times New Roman" w:hAnsi="Times New Roman" w:eastAsia="宋体"/>
                <w:sz w:val="24"/>
                <w:szCs w:val="24"/>
              </w:rPr>
            </w:pPr>
          </w:p>
        </w:tc>
      </w:tr>
      <w:tr w14:paraId="66BB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11A79FCF">
            <w:pPr>
              <w:spacing w:line="340" w:lineRule="exact"/>
              <w:jc w:val="center"/>
              <w:rPr>
                <w:rFonts w:ascii="宋体" w:hAnsi="宋体" w:eastAsia="宋体"/>
                <w:sz w:val="24"/>
                <w:szCs w:val="24"/>
              </w:rPr>
            </w:pPr>
            <w:r>
              <w:rPr>
                <w:rFonts w:hint="eastAsia" w:ascii="宋体" w:hAnsi="宋体" w:eastAsia="宋体"/>
                <w:sz w:val="24"/>
                <w:szCs w:val="24"/>
              </w:rPr>
              <w:t>2</w:t>
            </w:r>
          </w:p>
        </w:tc>
        <w:tc>
          <w:tcPr>
            <w:tcW w:w="1254" w:type="pct"/>
            <w:vAlign w:val="center"/>
          </w:tcPr>
          <w:p w14:paraId="4B7375C9">
            <w:pPr>
              <w:spacing w:line="340" w:lineRule="exact"/>
              <w:jc w:val="center"/>
              <w:rPr>
                <w:rFonts w:ascii="宋体" w:hAnsi="宋体" w:eastAsia="宋体"/>
                <w:sz w:val="24"/>
                <w:szCs w:val="24"/>
              </w:rPr>
            </w:pPr>
          </w:p>
        </w:tc>
        <w:tc>
          <w:tcPr>
            <w:tcW w:w="1095" w:type="pct"/>
            <w:vAlign w:val="center"/>
          </w:tcPr>
          <w:p w14:paraId="6180B4E3">
            <w:pPr>
              <w:spacing w:line="340" w:lineRule="exact"/>
              <w:jc w:val="center"/>
              <w:rPr>
                <w:rFonts w:ascii="宋体" w:hAnsi="宋体" w:eastAsia="宋体"/>
                <w:sz w:val="24"/>
                <w:szCs w:val="24"/>
              </w:rPr>
            </w:pPr>
          </w:p>
        </w:tc>
        <w:tc>
          <w:tcPr>
            <w:tcW w:w="1413" w:type="pct"/>
            <w:vAlign w:val="center"/>
          </w:tcPr>
          <w:p w14:paraId="1647C7E5">
            <w:pPr>
              <w:spacing w:line="340" w:lineRule="exact"/>
              <w:jc w:val="center"/>
              <w:rPr>
                <w:rFonts w:ascii="Times New Roman" w:hAnsi="Times New Roman" w:eastAsia="宋体"/>
                <w:sz w:val="24"/>
                <w:szCs w:val="24"/>
              </w:rPr>
            </w:pPr>
          </w:p>
        </w:tc>
        <w:tc>
          <w:tcPr>
            <w:tcW w:w="778" w:type="pct"/>
            <w:vAlign w:val="center"/>
          </w:tcPr>
          <w:p w14:paraId="5640EC39">
            <w:pPr>
              <w:spacing w:line="340" w:lineRule="exact"/>
              <w:jc w:val="center"/>
              <w:rPr>
                <w:rFonts w:ascii="Times New Roman" w:hAnsi="Times New Roman" w:eastAsia="宋体"/>
                <w:sz w:val="24"/>
                <w:szCs w:val="24"/>
              </w:rPr>
            </w:pPr>
          </w:p>
        </w:tc>
      </w:tr>
      <w:tr w14:paraId="21C4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73AA6082">
            <w:pPr>
              <w:spacing w:line="340" w:lineRule="exact"/>
              <w:jc w:val="center"/>
              <w:rPr>
                <w:rFonts w:ascii="宋体" w:hAnsi="宋体" w:eastAsia="宋体"/>
                <w:sz w:val="24"/>
                <w:szCs w:val="24"/>
              </w:rPr>
            </w:pPr>
            <w:r>
              <w:rPr>
                <w:rFonts w:hint="eastAsia" w:ascii="宋体" w:hAnsi="宋体" w:eastAsia="宋体"/>
                <w:sz w:val="24"/>
                <w:szCs w:val="24"/>
              </w:rPr>
              <w:t>3</w:t>
            </w:r>
          </w:p>
        </w:tc>
        <w:tc>
          <w:tcPr>
            <w:tcW w:w="1254" w:type="pct"/>
            <w:vAlign w:val="center"/>
          </w:tcPr>
          <w:p w14:paraId="661E9ED0">
            <w:pPr>
              <w:spacing w:line="340" w:lineRule="exact"/>
              <w:jc w:val="center"/>
              <w:rPr>
                <w:rFonts w:ascii="宋体" w:hAnsi="宋体" w:eastAsia="宋体"/>
                <w:sz w:val="24"/>
                <w:szCs w:val="24"/>
              </w:rPr>
            </w:pPr>
          </w:p>
        </w:tc>
        <w:tc>
          <w:tcPr>
            <w:tcW w:w="1095" w:type="pct"/>
            <w:vAlign w:val="center"/>
          </w:tcPr>
          <w:p w14:paraId="103A910F">
            <w:pPr>
              <w:spacing w:line="340" w:lineRule="exact"/>
              <w:jc w:val="center"/>
              <w:rPr>
                <w:rFonts w:ascii="Times New Roman" w:hAnsi="Times New Roman" w:eastAsia="宋体"/>
                <w:sz w:val="24"/>
                <w:szCs w:val="24"/>
              </w:rPr>
            </w:pPr>
          </w:p>
        </w:tc>
        <w:tc>
          <w:tcPr>
            <w:tcW w:w="1413" w:type="pct"/>
            <w:vAlign w:val="center"/>
          </w:tcPr>
          <w:p w14:paraId="059B383A">
            <w:pPr>
              <w:spacing w:line="340" w:lineRule="exact"/>
              <w:jc w:val="center"/>
              <w:rPr>
                <w:rFonts w:ascii="Times New Roman" w:hAnsi="Times New Roman" w:eastAsia="宋体"/>
                <w:sz w:val="24"/>
                <w:szCs w:val="24"/>
              </w:rPr>
            </w:pPr>
          </w:p>
        </w:tc>
        <w:tc>
          <w:tcPr>
            <w:tcW w:w="778" w:type="pct"/>
            <w:vAlign w:val="center"/>
          </w:tcPr>
          <w:p w14:paraId="4990368F">
            <w:pPr>
              <w:spacing w:line="340" w:lineRule="exact"/>
              <w:jc w:val="center"/>
              <w:rPr>
                <w:rFonts w:ascii="Times New Roman" w:hAnsi="Times New Roman" w:eastAsia="宋体"/>
                <w:sz w:val="24"/>
                <w:szCs w:val="24"/>
              </w:rPr>
            </w:pPr>
          </w:p>
        </w:tc>
      </w:tr>
      <w:tr w14:paraId="0774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6C433495">
            <w:pPr>
              <w:spacing w:line="340" w:lineRule="exact"/>
              <w:jc w:val="center"/>
              <w:rPr>
                <w:rFonts w:ascii="宋体" w:hAnsi="宋体" w:eastAsia="宋体"/>
                <w:sz w:val="24"/>
                <w:szCs w:val="24"/>
              </w:rPr>
            </w:pPr>
            <w:r>
              <w:rPr>
                <w:rFonts w:hint="eastAsia" w:ascii="宋体" w:hAnsi="宋体" w:eastAsia="宋体"/>
                <w:sz w:val="24"/>
                <w:szCs w:val="24"/>
              </w:rPr>
              <w:t>4</w:t>
            </w:r>
          </w:p>
        </w:tc>
        <w:tc>
          <w:tcPr>
            <w:tcW w:w="1254" w:type="pct"/>
            <w:vAlign w:val="center"/>
          </w:tcPr>
          <w:p w14:paraId="1155F31F">
            <w:pPr>
              <w:spacing w:line="340" w:lineRule="exact"/>
              <w:jc w:val="center"/>
              <w:rPr>
                <w:rFonts w:ascii="宋体" w:hAnsi="宋体" w:eastAsia="宋体"/>
                <w:sz w:val="24"/>
                <w:szCs w:val="24"/>
              </w:rPr>
            </w:pPr>
          </w:p>
        </w:tc>
        <w:tc>
          <w:tcPr>
            <w:tcW w:w="1095" w:type="pct"/>
            <w:vAlign w:val="center"/>
          </w:tcPr>
          <w:p w14:paraId="353BB39E">
            <w:pPr>
              <w:spacing w:line="340" w:lineRule="exact"/>
              <w:jc w:val="center"/>
              <w:rPr>
                <w:rFonts w:ascii="宋体" w:hAnsi="宋体" w:eastAsia="宋体"/>
                <w:sz w:val="24"/>
                <w:szCs w:val="24"/>
              </w:rPr>
            </w:pPr>
          </w:p>
        </w:tc>
        <w:tc>
          <w:tcPr>
            <w:tcW w:w="1413" w:type="pct"/>
            <w:vAlign w:val="center"/>
          </w:tcPr>
          <w:p w14:paraId="3D122AB0">
            <w:pPr>
              <w:spacing w:line="340" w:lineRule="exact"/>
              <w:jc w:val="center"/>
              <w:rPr>
                <w:rFonts w:ascii="Times New Roman" w:hAnsi="Times New Roman" w:eastAsia="宋体"/>
                <w:sz w:val="24"/>
                <w:szCs w:val="24"/>
              </w:rPr>
            </w:pPr>
          </w:p>
        </w:tc>
        <w:tc>
          <w:tcPr>
            <w:tcW w:w="778" w:type="pct"/>
            <w:vAlign w:val="center"/>
          </w:tcPr>
          <w:p w14:paraId="161BE50B">
            <w:pPr>
              <w:spacing w:line="340" w:lineRule="exact"/>
              <w:jc w:val="center"/>
              <w:rPr>
                <w:rFonts w:ascii="Times New Roman" w:hAnsi="Times New Roman" w:eastAsia="宋体"/>
                <w:sz w:val="24"/>
                <w:szCs w:val="24"/>
              </w:rPr>
            </w:pPr>
          </w:p>
        </w:tc>
      </w:tr>
    </w:tbl>
    <w:p w14:paraId="03CDBDE1">
      <w:pPr>
        <w:snapToGrid w:val="0"/>
        <w:spacing w:line="300" w:lineRule="auto"/>
        <w:contextualSpacing/>
        <w:rPr>
          <w:rFonts w:ascii="宋体" w:hAnsi="宋体" w:eastAsia="宋体"/>
          <w:b/>
          <w:sz w:val="24"/>
          <w:szCs w:val="24"/>
        </w:rPr>
      </w:pPr>
      <w:r>
        <w:rPr>
          <w:rFonts w:hint="eastAsia" w:ascii="宋体" w:hAnsi="宋体" w:eastAsia="宋体"/>
          <w:b/>
          <w:sz w:val="24"/>
          <w:szCs w:val="24"/>
        </w:rPr>
        <w:t>注：</w:t>
      </w:r>
    </w:p>
    <w:p w14:paraId="46407C5F">
      <w:p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1.本表空白视为完全响应所有商务要求。</w:t>
      </w:r>
    </w:p>
    <w:p w14:paraId="2992E5E4">
      <w:pPr>
        <w:snapToGrid w:val="0"/>
        <w:spacing w:line="400" w:lineRule="exact"/>
        <w:contextualSpacing/>
        <w:rPr>
          <w:rFonts w:ascii="Times New Roman" w:hAnsi="Times New Roman" w:eastAsia="方正黑体_GBK"/>
          <w:kern w:val="0"/>
          <w:sz w:val="32"/>
          <w:szCs w:val="32"/>
        </w:rPr>
      </w:pPr>
    </w:p>
    <w:p w14:paraId="58852B7E">
      <w:pPr>
        <w:snapToGrid w:val="0"/>
        <w:spacing w:line="400" w:lineRule="exact"/>
        <w:contextualSpacing/>
        <w:rPr>
          <w:rFonts w:ascii="Times New Roman" w:hAnsi="Times New Roman" w:eastAsia="方正黑体_GBK"/>
          <w:kern w:val="0"/>
          <w:sz w:val="32"/>
          <w:szCs w:val="32"/>
        </w:rPr>
      </w:pPr>
    </w:p>
    <w:p w14:paraId="4D9E2BC8">
      <w:pPr>
        <w:snapToGrid w:val="0"/>
        <w:spacing w:line="400" w:lineRule="exact"/>
        <w:contextualSpacing/>
        <w:rPr>
          <w:rFonts w:ascii="Times New Roman" w:hAnsi="Times New Roman" w:eastAsia="方正黑体_GBK"/>
          <w:kern w:val="0"/>
          <w:sz w:val="32"/>
          <w:szCs w:val="32"/>
        </w:rPr>
      </w:pPr>
    </w:p>
    <w:p w14:paraId="2BBD04FD">
      <w:pPr>
        <w:snapToGrid w:val="0"/>
        <w:spacing w:line="400" w:lineRule="exact"/>
        <w:contextualSpacing/>
        <w:rPr>
          <w:rFonts w:ascii="Times New Roman" w:hAnsi="Times New Roman" w:eastAsia="方正黑体_GBK"/>
          <w:kern w:val="0"/>
          <w:sz w:val="32"/>
          <w:szCs w:val="32"/>
        </w:rPr>
      </w:pPr>
    </w:p>
    <w:p w14:paraId="5E11615F">
      <w:pPr>
        <w:snapToGrid w:val="0"/>
        <w:spacing w:line="400" w:lineRule="exact"/>
        <w:contextualSpacing/>
        <w:rPr>
          <w:rFonts w:ascii="Times New Roman" w:hAnsi="Times New Roman" w:eastAsia="方正黑体_GBK"/>
          <w:kern w:val="0"/>
          <w:sz w:val="32"/>
          <w:szCs w:val="32"/>
        </w:rPr>
      </w:pPr>
    </w:p>
    <w:p w14:paraId="44E072A2">
      <w:pPr>
        <w:snapToGrid w:val="0"/>
        <w:spacing w:line="400" w:lineRule="exact"/>
        <w:contextualSpacing/>
        <w:rPr>
          <w:rFonts w:ascii="Times New Roman" w:hAnsi="Times New Roman" w:eastAsia="方正黑体_GBK"/>
          <w:kern w:val="0"/>
          <w:sz w:val="32"/>
          <w:szCs w:val="32"/>
        </w:rPr>
      </w:pPr>
    </w:p>
    <w:p w14:paraId="12170CE8">
      <w:pPr>
        <w:snapToGrid w:val="0"/>
        <w:spacing w:line="400" w:lineRule="exact"/>
        <w:contextualSpacing/>
        <w:rPr>
          <w:rFonts w:ascii="Times New Roman" w:hAnsi="Times New Roman" w:eastAsia="方正黑体_GBK"/>
          <w:kern w:val="0"/>
          <w:sz w:val="32"/>
          <w:szCs w:val="32"/>
        </w:rPr>
      </w:pPr>
    </w:p>
    <w:p w14:paraId="59606116">
      <w:pPr>
        <w:snapToGrid w:val="0"/>
        <w:spacing w:line="400" w:lineRule="exact"/>
        <w:contextualSpacing/>
        <w:rPr>
          <w:rFonts w:ascii="Times New Roman" w:hAnsi="Times New Roman" w:eastAsia="方正黑体_GBK"/>
          <w:kern w:val="0"/>
          <w:sz w:val="32"/>
          <w:szCs w:val="32"/>
        </w:rPr>
      </w:pPr>
    </w:p>
    <w:p w14:paraId="36640D57">
      <w:pPr>
        <w:snapToGrid w:val="0"/>
        <w:spacing w:line="400" w:lineRule="exact"/>
        <w:contextualSpacing/>
        <w:rPr>
          <w:rFonts w:ascii="Times New Roman" w:hAnsi="Times New Roman" w:eastAsia="方正黑体_GBK"/>
          <w:kern w:val="0"/>
          <w:sz w:val="32"/>
          <w:szCs w:val="32"/>
        </w:rPr>
      </w:pPr>
    </w:p>
    <w:p w14:paraId="2AE6E8D4">
      <w:pPr>
        <w:snapToGrid w:val="0"/>
        <w:spacing w:line="400" w:lineRule="exact"/>
        <w:contextualSpacing/>
        <w:rPr>
          <w:rFonts w:ascii="Times New Roman" w:hAnsi="Times New Roman" w:eastAsia="方正黑体_GBK"/>
          <w:kern w:val="0"/>
          <w:sz w:val="32"/>
          <w:szCs w:val="32"/>
        </w:rPr>
      </w:pPr>
    </w:p>
    <w:p w14:paraId="27FC0A39">
      <w:pPr>
        <w:snapToGrid w:val="0"/>
        <w:spacing w:line="400" w:lineRule="exact"/>
        <w:contextualSpacing/>
        <w:rPr>
          <w:rFonts w:ascii="Times New Roman" w:hAnsi="Times New Roman" w:eastAsia="方正黑体_GBK"/>
          <w:kern w:val="0"/>
          <w:sz w:val="32"/>
          <w:szCs w:val="32"/>
        </w:rPr>
      </w:pPr>
    </w:p>
    <w:p w14:paraId="6BDDF631">
      <w:pPr>
        <w:snapToGrid w:val="0"/>
        <w:spacing w:line="400" w:lineRule="exact"/>
        <w:contextualSpacing/>
        <w:rPr>
          <w:rFonts w:ascii="Times New Roman" w:hAnsi="Times New Roman" w:eastAsia="方正黑体_GBK"/>
          <w:kern w:val="0"/>
          <w:sz w:val="32"/>
          <w:szCs w:val="32"/>
        </w:rPr>
      </w:pPr>
    </w:p>
    <w:p w14:paraId="4B9D3524">
      <w:pPr>
        <w:snapToGrid w:val="0"/>
        <w:spacing w:line="400" w:lineRule="exact"/>
        <w:contextualSpacing/>
        <w:rPr>
          <w:rFonts w:ascii="Times New Roman" w:hAnsi="Times New Roman" w:eastAsia="方正黑体_GBK"/>
          <w:kern w:val="0"/>
          <w:sz w:val="32"/>
          <w:szCs w:val="32"/>
        </w:rPr>
      </w:pPr>
    </w:p>
    <w:p w14:paraId="2E7DF0E2">
      <w:pPr>
        <w:snapToGrid w:val="0"/>
        <w:spacing w:line="400" w:lineRule="exact"/>
        <w:contextualSpacing/>
        <w:rPr>
          <w:rFonts w:ascii="Times New Roman" w:hAnsi="Times New Roman" w:eastAsia="方正黑体_GBK"/>
          <w:kern w:val="0"/>
          <w:sz w:val="32"/>
          <w:szCs w:val="32"/>
        </w:rPr>
      </w:pPr>
    </w:p>
    <w:p w14:paraId="31EE8252">
      <w:pPr>
        <w:snapToGrid w:val="0"/>
        <w:spacing w:line="400" w:lineRule="exact"/>
        <w:contextualSpacing/>
        <w:rPr>
          <w:rFonts w:ascii="Times New Roman" w:hAnsi="Times New Roman" w:eastAsia="方正黑体_GBK"/>
          <w:kern w:val="0"/>
          <w:sz w:val="32"/>
          <w:szCs w:val="32"/>
        </w:rPr>
      </w:pPr>
    </w:p>
    <w:p w14:paraId="6D6D456A">
      <w:pPr>
        <w:snapToGrid w:val="0"/>
        <w:spacing w:line="400" w:lineRule="exact"/>
        <w:contextualSpacing/>
        <w:rPr>
          <w:rFonts w:ascii="Times New Roman" w:hAnsi="Times New Roman" w:eastAsia="方正黑体_GBK"/>
          <w:kern w:val="0"/>
          <w:sz w:val="32"/>
          <w:szCs w:val="32"/>
        </w:rPr>
      </w:pPr>
    </w:p>
    <w:p w14:paraId="67FD1DA7">
      <w:pPr>
        <w:snapToGrid w:val="0"/>
        <w:spacing w:line="400" w:lineRule="exact"/>
        <w:contextualSpacing/>
        <w:rPr>
          <w:rFonts w:ascii="Times New Roman" w:hAnsi="Times New Roman" w:eastAsia="方正黑体_GBK"/>
          <w:kern w:val="0"/>
          <w:sz w:val="32"/>
          <w:szCs w:val="32"/>
        </w:rPr>
      </w:pPr>
    </w:p>
    <w:p w14:paraId="73DCD521">
      <w:pPr>
        <w:snapToGrid w:val="0"/>
        <w:spacing w:line="400" w:lineRule="exact"/>
        <w:contextualSpacing/>
        <w:rPr>
          <w:rFonts w:ascii="Times New Roman" w:hAnsi="Times New Roman" w:eastAsia="方正黑体_GBK"/>
          <w:kern w:val="0"/>
          <w:sz w:val="32"/>
          <w:szCs w:val="32"/>
        </w:rPr>
      </w:pPr>
    </w:p>
    <w:p w14:paraId="6798A8E0">
      <w:pPr>
        <w:snapToGrid w:val="0"/>
        <w:spacing w:line="400" w:lineRule="exact"/>
        <w:contextualSpacing/>
        <w:rPr>
          <w:rFonts w:ascii="Times New Roman" w:hAnsi="Times New Roman" w:eastAsia="方正黑体_GBK"/>
          <w:kern w:val="0"/>
          <w:sz w:val="32"/>
          <w:szCs w:val="32"/>
        </w:rPr>
      </w:pPr>
    </w:p>
    <w:p w14:paraId="051DD856">
      <w:pPr>
        <w:snapToGrid w:val="0"/>
        <w:spacing w:line="400" w:lineRule="exact"/>
        <w:contextualSpacing/>
        <w:rPr>
          <w:rFonts w:ascii="Times New Roman" w:hAnsi="Times New Roman" w:eastAsia="方正黑体_GBK"/>
          <w:kern w:val="0"/>
          <w:sz w:val="32"/>
          <w:szCs w:val="32"/>
        </w:rPr>
      </w:pPr>
    </w:p>
    <w:p w14:paraId="69A1D183">
      <w:pPr>
        <w:snapToGrid w:val="0"/>
        <w:spacing w:line="400" w:lineRule="exact"/>
        <w:contextualSpacing/>
        <w:rPr>
          <w:rFonts w:ascii="Times New Roman" w:hAnsi="Times New Roman" w:eastAsia="方正黑体_GBK"/>
          <w:kern w:val="0"/>
          <w:sz w:val="32"/>
          <w:szCs w:val="32"/>
        </w:rPr>
      </w:pPr>
    </w:p>
    <w:p w14:paraId="75D0FBFC">
      <w:pPr>
        <w:snapToGrid w:val="0"/>
        <w:spacing w:line="400" w:lineRule="exact"/>
        <w:contextualSpacing/>
        <w:rPr>
          <w:rFonts w:ascii="Times New Roman" w:hAnsi="Times New Roman" w:eastAsia="方正黑体_GBK"/>
          <w:kern w:val="0"/>
          <w:sz w:val="32"/>
          <w:szCs w:val="32"/>
        </w:rPr>
      </w:pPr>
    </w:p>
    <w:p w14:paraId="7A5AB604">
      <w:pPr>
        <w:snapToGrid w:val="0"/>
        <w:spacing w:line="400" w:lineRule="exact"/>
        <w:contextualSpacing/>
        <w:rPr>
          <w:rFonts w:ascii="Times New Roman" w:hAnsi="Times New Roman" w:eastAsia="方正黑体_GBK"/>
          <w:kern w:val="0"/>
          <w:sz w:val="32"/>
          <w:szCs w:val="32"/>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rPr>
        <w:t>7</w:t>
      </w:r>
    </w:p>
    <w:p w14:paraId="3C6D121A">
      <w:pPr>
        <w:snapToGrid w:val="0"/>
        <w:spacing w:line="300" w:lineRule="auto"/>
        <w:contextualSpacing/>
        <w:jc w:val="center"/>
        <w:rPr>
          <w:rFonts w:ascii="宋体" w:hAnsi="宋体" w:eastAsia="宋体"/>
          <w:b/>
          <w:sz w:val="32"/>
          <w:szCs w:val="32"/>
        </w:rPr>
      </w:pPr>
      <w:r>
        <w:rPr>
          <w:rFonts w:hint="eastAsia" w:ascii="宋体" w:hAnsi="宋体" w:eastAsia="宋体"/>
          <w:b/>
          <w:sz w:val="32"/>
          <w:szCs w:val="32"/>
        </w:rPr>
        <w:t>技术部分正负偏离表</w:t>
      </w:r>
    </w:p>
    <w:p w14:paraId="78CCF1F7">
      <w:pPr>
        <w:ind w:firstLine="560" w:firstLineChars="200"/>
        <w:jc w:val="center"/>
        <w:rPr>
          <w:rFonts w:ascii="宋体" w:hAnsi="宋体" w:eastAsia="宋体"/>
          <w:sz w:val="28"/>
          <w:szCs w:val="28"/>
        </w:rPr>
      </w:pPr>
      <w:r>
        <w:rPr>
          <w:rFonts w:hint="eastAsia" w:ascii="宋体" w:hAnsi="宋体" w:eastAsia="宋体"/>
          <w:sz w:val="28"/>
          <w:szCs w:val="28"/>
        </w:rPr>
        <w:t>（由供应商据实填写，表格不够自行添加）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139"/>
        <w:gridCol w:w="1868"/>
        <w:gridCol w:w="2410"/>
        <w:gridCol w:w="1327"/>
      </w:tblGrid>
      <w:tr w14:paraId="5C40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EC1870E">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54" w:type="pct"/>
            <w:vAlign w:val="center"/>
          </w:tcPr>
          <w:p w14:paraId="1A6AF511">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1095" w:type="pct"/>
            <w:vAlign w:val="center"/>
          </w:tcPr>
          <w:p w14:paraId="301FEC7F">
            <w:pPr>
              <w:spacing w:line="340" w:lineRule="exact"/>
              <w:jc w:val="center"/>
              <w:rPr>
                <w:rFonts w:ascii="宋体" w:hAnsi="宋体" w:eastAsia="宋体"/>
                <w:sz w:val="24"/>
                <w:szCs w:val="24"/>
              </w:rPr>
            </w:pPr>
            <w:r>
              <w:rPr>
                <w:rFonts w:hint="eastAsia" w:ascii="宋体" w:hAnsi="宋体" w:eastAsia="宋体"/>
                <w:sz w:val="24"/>
                <w:szCs w:val="24"/>
              </w:rPr>
              <w:t>磋商文件要求的技术要求</w:t>
            </w:r>
          </w:p>
        </w:tc>
        <w:tc>
          <w:tcPr>
            <w:tcW w:w="1413" w:type="pct"/>
            <w:vAlign w:val="center"/>
          </w:tcPr>
          <w:p w14:paraId="15BB49E4">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778" w:type="pct"/>
            <w:vAlign w:val="center"/>
          </w:tcPr>
          <w:p w14:paraId="1EE273FC">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14:paraId="07F9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060A9518">
            <w:pPr>
              <w:spacing w:line="340" w:lineRule="exact"/>
              <w:jc w:val="center"/>
              <w:rPr>
                <w:rFonts w:ascii="宋体" w:hAnsi="宋体" w:eastAsia="宋体"/>
                <w:sz w:val="24"/>
                <w:szCs w:val="24"/>
              </w:rPr>
            </w:pPr>
            <w:r>
              <w:rPr>
                <w:rFonts w:hint="eastAsia" w:ascii="宋体" w:hAnsi="宋体" w:eastAsia="宋体"/>
                <w:sz w:val="24"/>
                <w:szCs w:val="24"/>
              </w:rPr>
              <w:t>1</w:t>
            </w:r>
          </w:p>
        </w:tc>
        <w:tc>
          <w:tcPr>
            <w:tcW w:w="1254" w:type="pct"/>
            <w:vAlign w:val="center"/>
          </w:tcPr>
          <w:p w14:paraId="786ECB5B">
            <w:pPr>
              <w:spacing w:line="340" w:lineRule="exact"/>
              <w:jc w:val="center"/>
              <w:rPr>
                <w:rFonts w:ascii="宋体" w:hAnsi="宋体" w:eastAsia="宋体"/>
                <w:sz w:val="24"/>
                <w:szCs w:val="24"/>
              </w:rPr>
            </w:pPr>
          </w:p>
        </w:tc>
        <w:tc>
          <w:tcPr>
            <w:tcW w:w="1095" w:type="pct"/>
            <w:vAlign w:val="center"/>
          </w:tcPr>
          <w:p w14:paraId="5759044B">
            <w:pPr>
              <w:spacing w:line="340" w:lineRule="exact"/>
              <w:jc w:val="center"/>
              <w:rPr>
                <w:rFonts w:ascii="宋体" w:hAnsi="宋体" w:eastAsia="宋体"/>
                <w:sz w:val="24"/>
                <w:szCs w:val="24"/>
              </w:rPr>
            </w:pPr>
          </w:p>
        </w:tc>
        <w:tc>
          <w:tcPr>
            <w:tcW w:w="1413" w:type="pct"/>
            <w:vAlign w:val="center"/>
          </w:tcPr>
          <w:p w14:paraId="6DA62F66">
            <w:pPr>
              <w:spacing w:line="340" w:lineRule="exact"/>
              <w:jc w:val="center"/>
              <w:rPr>
                <w:rFonts w:ascii="Times New Roman" w:hAnsi="Times New Roman" w:eastAsia="宋体"/>
                <w:sz w:val="24"/>
                <w:szCs w:val="24"/>
              </w:rPr>
            </w:pPr>
          </w:p>
        </w:tc>
        <w:tc>
          <w:tcPr>
            <w:tcW w:w="778" w:type="pct"/>
            <w:vAlign w:val="center"/>
          </w:tcPr>
          <w:p w14:paraId="2D1F5FC1">
            <w:pPr>
              <w:spacing w:line="340" w:lineRule="exact"/>
              <w:jc w:val="center"/>
              <w:rPr>
                <w:rFonts w:ascii="Times New Roman" w:hAnsi="Times New Roman" w:eastAsia="宋体"/>
                <w:sz w:val="24"/>
                <w:szCs w:val="24"/>
              </w:rPr>
            </w:pPr>
          </w:p>
        </w:tc>
      </w:tr>
      <w:tr w14:paraId="078E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362E01E5">
            <w:pPr>
              <w:spacing w:line="340" w:lineRule="exact"/>
              <w:jc w:val="center"/>
              <w:rPr>
                <w:rFonts w:ascii="宋体" w:hAnsi="宋体" w:eastAsia="宋体"/>
                <w:sz w:val="24"/>
                <w:szCs w:val="24"/>
              </w:rPr>
            </w:pPr>
            <w:r>
              <w:rPr>
                <w:rFonts w:hint="eastAsia" w:ascii="宋体" w:hAnsi="宋体" w:eastAsia="宋体"/>
                <w:sz w:val="24"/>
                <w:szCs w:val="24"/>
              </w:rPr>
              <w:t>2</w:t>
            </w:r>
          </w:p>
        </w:tc>
        <w:tc>
          <w:tcPr>
            <w:tcW w:w="1254" w:type="pct"/>
            <w:vAlign w:val="center"/>
          </w:tcPr>
          <w:p w14:paraId="6081E6EF">
            <w:pPr>
              <w:spacing w:line="340" w:lineRule="exact"/>
              <w:jc w:val="center"/>
              <w:rPr>
                <w:rFonts w:ascii="宋体" w:hAnsi="宋体" w:eastAsia="宋体"/>
                <w:sz w:val="24"/>
                <w:szCs w:val="24"/>
              </w:rPr>
            </w:pPr>
          </w:p>
        </w:tc>
        <w:tc>
          <w:tcPr>
            <w:tcW w:w="1095" w:type="pct"/>
            <w:vAlign w:val="center"/>
          </w:tcPr>
          <w:p w14:paraId="779888EC">
            <w:pPr>
              <w:spacing w:line="340" w:lineRule="exact"/>
              <w:jc w:val="center"/>
              <w:rPr>
                <w:rFonts w:ascii="宋体" w:hAnsi="宋体" w:eastAsia="宋体"/>
                <w:sz w:val="24"/>
                <w:szCs w:val="24"/>
              </w:rPr>
            </w:pPr>
          </w:p>
        </w:tc>
        <w:tc>
          <w:tcPr>
            <w:tcW w:w="1413" w:type="pct"/>
            <w:vAlign w:val="center"/>
          </w:tcPr>
          <w:p w14:paraId="64CCA74C">
            <w:pPr>
              <w:spacing w:line="340" w:lineRule="exact"/>
              <w:jc w:val="center"/>
              <w:rPr>
                <w:rFonts w:ascii="Times New Roman" w:hAnsi="Times New Roman" w:eastAsia="宋体"/>
                <w:sz w:val="24"/>
                <w:szCs w:val="24"/>
              </w:rPr>
            </w:pPr>
          </w:p>
        </w:tc>
        <w:tc>
          <w:tcPr>
            <w:tcW w:w="778" w:type="pct"/>
            <w:vAlign w:val="center"/>
          </w:tcPr>
          <w:p w14:paraId="3555E505">
            <w:pPr>
              <w:spacing w:line="340" w:lineRule="exact"/>
              <w:jc w:val="center"/>
              <w:rPr>
                <w:rFonts w:ascii="Times New Roman" w:hAnsi="Times New Roman" w:eastAsia="宋体"/>
                <w:sz w:val="24"/>
                <w:szCs w:val="24"/>
              </w:rPr>
            </w:pPr>
          </w:p>
        </w:tc>
      </w:tr>
      <w:tr w14:paraId="2C97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7A07AD9C">
            <w:pPr>
              <w:spacing w:line="340" w:lineRule="exact"/>
              <w:jc w:val="center"/>
              <w:rPr>
                <w:rFonts w:ascii="宋体" w:hAnsi="宋体" w:eastAsia="宋体"/>
                <w:sz w:val="24"/>
                <w:szCs w:val="24"/>
              </w:rPr>
            </w:pPr>
            <w:r>
              <w:rPr>
                <w:rFonts w:hint="eastAsia" w:ascii="宋体" w:hAnsi="宋体" w:eastAsia="宋体"/>
                <w:sz w:val="24"/>
                <w:szCs w:val="24"/>
              </w:rPr>
              <w:t>3</w:t>
            </w:r>
          </w:p>
        </w:tc>
        <w:tc>
          <w:tcPr>
            <w:tcW w:w="1254" w:type="pct"/>
            <w:vAlign w:val="center"/>
          </w:tcPr>
          <w:p w14:paraId="4E3B3A57">
            <w:pPr>
              <w:spacing w:line="340" w:lineRule="exact"/>
              <w:jc w:val="center"/>
              <w:rPr>
                <w:rFonts w:ascii="宋体" w:hAnsi="宋体" w:eastAsia="宋体"/>
                <w:sz w:val="24"/>
                <w:szCs w:val="24"/>
              </w:rPr>
            </w:pPr>
          </w:p>
        </w:tc>
        <w:tc>
          <w:tcPr>
            <w:tcW w:w="1095" w:type="pct"/>
            <w:vAlign w:val="center"/>
          </w:tcPr>
          <w:p w14:paraId="75BBC033">
            <w:pPr>
              <w:spacing w:line="340" w:lineRule="exact"/>
              <w:jc w:val="center"/>
              <w:rPr>
                <w:rFonts w:ascii="Times New Roman" w:hAnsi="Times New Roman" w:eastAsia="宋体"/>
                <w:sz w:val="24"/>
                <w:szCs w:val="24"/>
              </w:rPr>
            </w:pPr>
          </w:p>
        </w:tc>
        <w:tc>
          <w:tcPr>
            <w:tcW w:w="1413" w:type="pct"/>
            <w:vAlign w:val="center"/>
          </w:tcPr>
          <w:p w14:paraId="53561CD1">
            <w:pPr>
              <w:spacing w:line="340" w:lineRule="exact"/>
              <w:jc w:val="center"/>
              <w:rPr>
                <w:rFonts w:ascii="Times New Roman" w:hAnsi="Times New Roman" w:eastAsia="宋体"/>
                <w:sz w:val="24"/>
                <w:szCs w:val="24"/>
              </w:rPr>
            </w:pPr>
          </w:p>
        </w:tc>
        <w:tc>
          <w:tcPr>
            <w:tcW w:w="778" w:type="pct"/>
            <w:vAlign w:val="center"/>
          </w:tcPr>
          <w:p w14:paraId="34224E16">
            <w:pPr>
              <w:spacing w:line="340" w:lineRule="exact"/>
              <w:jc w:val="center"/>
              <w:rPr>
                <w:rFonts w:ascii="Times New Roman" w:hAnsi="Times New Roman" w:eastAsia="宋体"/>
                <w:sz w:val="24"/>
                <w:szCs w:val="24"/>
              </w:rPr>
            </w:pPr>
          </w:p>
        </w:tc>
      </w:tr>
      <w:tr w14:paraId="2334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3E7FCC3E">
            <w:pPr>
              <w:spacing w:line="340" w:lineRule="exact"/>
              <w:jc w:val="center"/>
              <w:rPr>
                <w:rFonts w:ascii="宋体" w:hAnsi="宋体" w:eastAsia="宋体"/>
                <w:sz w:val="24"/>
                <w:szCs w:val="24"/>
              </w:rPr>
            </w:pPr>
            <w:r>
              <w:rPr>
                <w:rFonts w:hint="eastAsia" w:ascii="宋体" w:hAnsi="宋体" w:eastAsia="宋体"/>
                <w:sz w:val="24"/>
                <w:szCs w:val="24"/>
              </w:rPr>
              <w:t>4</w:t>
            </w:r>
          </w:p>
        </w:tc>
        <w:tc>
          <w:tcPr>
            <w:tcW w:w="1254" w:type="pct"/>
            <w:vAlign w:val="center"/>
          </w:tcPr>
          <w:p w14:paraId="5E53FC1B">
            <w:pPr>
              <w:spacing w:line="340" w:lineRule="exact"/>
              <w:jc w:val="center"/>
              <w:rPr>
                <w:rFonts w:ascii="宋体" w:hAnsi="宋体" w:eastAsia="宋体"/>
                <w:sz w:val="24"/>
                <w:szCs w:val="24"/>
              </w:rPr>
            </w:pPr>
          </w:p>
        </w:tc>
        <w:tc>
          <w:tcPr>
            <w:tcW w:w="1095" w:type="pct"/>
            <w:vAlign w:val="center"/>
          </w:tcPr>
          <w:p w14:paraId="72ECB3A1">
            <w:pPr>
              <w:spacing w:line="340" w:lineRule="exact"/>
              <w:jc w:val="center"/>
              <w:rPr>
                <w:rFonts w:ascii="宋体" w:hAnsi="宋体" w:eastAsia="宋体"/>
                <w:sz w:val="24"/>
                <w:szCs w:val="24"/>
              </w:rPr>
            </w:pPr>
          </w:p>
        </w:tc>
        <w:tc>
          <w:tcPr>
            <w:tcW w:w="1413" w:type="pct"/>
            <w:vAlign w:val="center"/>
          </w:tcPr>
          <w:p w14:paraId="15E02986">
            <w:pPr>
              <w:spacing w:line="340" w:lineRule="exact"/>
              <w:jc w:val="center"/>
              <w:rPr>
                <w:rFonts w:ascii="Times New Roman" w:hAnsi="Times New Roman" w:eastAsia="宋体"/>
                <w:sz w:val="24"/>
                <w:szCs w:val="24"/>
              </w:rPr>
            </w:pPr>
          </w:p>
        </w:tc>
        <w:tc>
          <w:tcPr>
            <w:tcW w:w="778" w:type="pct"/>
            <w:vAlign w:val="center"/>
          </w:tcPr>
          <w:p w14:paraId="48056245">
            <w:pPr>
              <w:spacing w:line="340" w:lineRule="exact"/>
              <w:jc w:val="center"/>
              <w:rPr>
                <w:rFonts w:ascii="Times New Roman" w:hAnsi="Times New Roman" w:eastAsia="宋体"/>
                <w:sz w:val="24"/>
                <w:szCs w:val="24"/>
              </w:rPr>
            </w:pPr>
          </w:p>
        </w:tc>
      </w:tr>
    </w:tbl>
    <w:p w14:paraId="5457A851">
      <w:pPr>
        <w:snapToGrid w:val="0"/>
        <w:spacing w:line="300" w:lineRule="auto"/>
        <w:contextualSpacing/>
        <w:rPr>
          <w:rFonts w:ascii="宋体" w:hAnsi="宋体" w:eastAsia="宋体"/>
          <w:b/>
          <w:sz w:val="24"/>
          <w:szCs w:val="24"/>
        </w:rPr>
      </w:pPr>
      <w:r>
        <w:rPr>
          <w:rFonts w:hint="eastAsia" w:ascii="宋体" w:hAnsi="宋体" w:eastAsia="宋体"/>
          <w:b/>
          <w:sz w:val="24"/>
          <w:szCs w:val="24"/>
        </w:rPr>
        <w:t>注：</w:t>
      </w:r>
    </w:p>
    <w:p w14:paraId="4FEC29D1">
      <w:pPr>
        <w:numPr>
          <w:ilvl w:val="0"/>
          <w:numId w:val="1"/>
        </w:num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本表空白视为完全响应所有技术要求。</w:t>
      </w:r>
    </w:p>
    <w:p w14:paraId="49374EDA">
      <w:pPr>
        <w:snapToGrid w:val="0"/>
        <w:spacing w:line="400" w:lineRule="exact"/>
        <w:contextualSpacing/>
        <w:rPr>
          <w:rFonts w:ascii="Times New Roman" w:hAnsi="Times New Roman" w:eastAsia="方正黑体_GBK"/>
          <w:kern w:val="0"/>
          <w:sz w:val="32"/>
          <w:szCs w:val="32"/>
        </w:rPr>
      </w:pPr>
    </w:p>
    <w:p w14:paraId="0BCD538C">
      <w:pPr>
        <w:snapToGrid w:val="0"/>
        <w:spacing w:line="400" w:lineRule="exact"/>
        <w:contextualSpacing/>
        <w:rPr>
          <w:rFonts w:ascii="Times New Roman" w:hAnsi="Times New Roman" w:eastAsia="方正黑体_GBK"/>
          <w:kern w:val="0"/>
          <w:sz w:val="32"/>
          <w:szCs w:val="32"/>
        </w:rPr>
      </w:pPr>
    </w:p>
    <w:p w14:paraId="5ED8545E">
      <w:pPr>
        <w:snapToGrid w:val="0"/>
        <w:spacing w:line="480" w:lineRule="exact"/>
        <w:ind w:firstLine="460" w:firstLineChars="200"/>
        <w:rPr>
          <w:rFonts w:ascii="宋体" w:hAnsi="宋体" w:eastAsia="宋体" w:cs="仿宋_GB2312"/>
          <w:sz w:val="23"/>
          <w:szCs w:val="23"/>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黑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A167">
    <w:pPr>
      <w:pStyle w:val="8"/>
      <w:jc w:val="center"/>
    </w:pPr>
    <w:r>
      <w:fldChar w:fldCharType="begin"/>
    </w:r>
    <w:r>
      <w:instrText xml:space="preserve">PAGE   \* MERGEFORMAT</w:instrText>
    </w:r>
    <w:r>
      <w:fldChar w:fldCharType="separate"/>
    </w:r>
    <w:r>
      <w:rPr>
        <w:lang w:val="zh-CN"/>
      </w:rPr>
      <w:t>3</w:t>
    </w:r>
    <w:r>
      <w:fldChar w:fldCharType="end"/>
    </w:r>
  </w:p>
  <w:p w14:paraId="5DB45A5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2393">
    <w:pPr>
      <w:pStyle w:val="8"/>
      <w:jc w:val="center"/>
    </w:pPr>
    <w:r>
      <w:fldChar w:fldCharType="begin"/>
    </w:r>
    <w:r>
      <w:instrText xml:space="preserve"> PAGE   \* MERGEFORMAT </w:instrText>
    </w:r>
    <w:r>
      <w:fldChar w:fldCharType="separate"/>
    </w:r>
    <w:r>
      <w:rPr>
        <w:lang w:val="zh-CN"/>
      </w:rPr>
      <w:t>1</w:t>
    </w:r>
    <w:r>
      <w:fldChar w:fldCharType="end"/>
    </w:r>
  </w:p>
  <w:p w14:paraId="3C8D16B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4135">
    <w:pPr>
      <w:pStyle w:val="9"/>
    </w:pPr>
    <w:r>
      <w:rPr>
        <w:rFonts w:hint="eastAsia"/>
      </w:rPr>
      <w:t>南通师范高等专科学校实验小学鼓号队乐器采购项目</w:t>
    </w:r>
  </w:p>
  <w:p w14:paraId="7A92992D">
    <w:pPr>
      <w:pStyle w:val="9"/>
      <w:rPr>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AF113">
    <w:pPr>
      <w:pStyle w:val="9"/>
    </w:pPr>
    <w:r>
      <w:rPr>
        <w:rFonts w:hint="eastAsia"/>
      </w:rPr>
      <w:t>南通师范高等专科学校实验小学鼓号队乐器采购项目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DD335"/>
    <w:multiLevelType w:val="singleLevel"/>
    <w:tmpl w:val="E8DDD3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65FF"/>
    <w:rsid w:val="00004235"/>
    <w:rsid w:val="0002310E"/>
    <w:rsid w:val="00073156"/>
    <w:rsid w:val="00094710"/>
    <w:rsid w:val="000A6C2F"/>
    <w:rsid w:val="000C1B3F"/>
    <w:rsid w:val="000E12F1"/>
    <w:rsid w:val="001105FE"/>
    <w:rsid w:val="00175999"/>
    <w:rsid w:val="001B71B1"/>
    <w:rsid w:val="00235BC8"/>
    <w:rsid w:val="002B2BDF"/>
    <w:rsid w:val="00324FAB"/>
    <w:rsid w:val="0032736C"/>
    <w:rsid w:val="003446CA"/>
    <w:rsid w:val="003A5FDA"/>
    <w:rsid w:val="0043009D"/>
    <w:rsid w:val="00437ACE"/>
    <w:rsid w:val="00441E0B"/>
    <w:rsid w:val="00451D1E"/>
    <w:rsid w:val="004765FF"/>
    <w:rsid w:val="0049704D"/>
    <w:rsid w:val="00515224"/>
    <w:rsid w:val="005543EA"/>
    <w:rsid w:val="0055466F"/>
    <w:rsid w:val="005F1527"/>
    <w:rsid w:val="00644342"/>
    <w:rsid w:val="00691540"/>
    <w:rsid w:val="0069326B"/>
    <w:rsid w:val="00720901"/>
    <w:rsid w:val="007F4A4E"/>
    <w:rsid w:val="008331D9"/>
    <w:rsid w:val="008845DA"/>
    <w:rsid w:val="009067CC"/>
    <w:rsid w:val="0097749D"/>
    <w:rsid w:val="009C4FAA"/>
    <w:rsid w:val="00B222E0"/>
    <w:rsid w:val="00B5515A"/>
    <w:rsid w:val="00B65FF2"/>
    <w:rsid w:val="00B9446E"/>
    <w:rsid w:val="00BD281C"/>
    <w:rsid w:val="00CE1411"/>
    <w:rsid w:val="00CF214E"/>
    <w:rsid w:val="00D2076C"/>
    <w:rsid w:val="00D30346"/>
    <w:rsid w:val="00D34817"/>
    <w:rsid w:val="00D34819"/>
    <w:rsid w:val="00DC671A"/>
    <w:rsid w:val="00DE5BD7"/>
    <w:rsid w:val="00E316DD"/>
    <w:rsid w:val="00E65505"/>
    <w:rsid w:val="00E934C2"/>
    <w:rsid w:val="00ED08FA"/>
    <w:rsid w:val="00ED4A48"/>
    <w:rsid w:val="00FC7358"/>
    <w:rsid w:val="04683906"/>
    <w:rsid w:val="21900A3D"/>
    <w:rsid w:val="518D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6"/>
    <w:qFormat/>
    <w:uiPriority w:val="0"/>
    <w:rPr>
      <w:rFonts w:ascii="楷体_GB2312" w:hAnsi="Arial" w:eastAsia="楷体_GB2312"/>
      <w:kern w:val="0"/>
      <w:sz w:val="28"/>
      <w:szCs w:val="20"/>
    </w:rPr>
  </w:style>
  <w:style w:type="paragraph" w:styleId="4">
    <w:name w:val="Body Text Indent"/>
    <w:basedOn w:val="1"/>
    <w:link w:val="15"/>
    <w:qFormat/>
    <w:uiPriority w:val="0"/>
    <w:pPr>
      <w:spacing w:after="120"/>
      <w:ind w:left="420" w:leftChars="200"/>
    </w:pPr>
  </w:style>
  <w:style w:type="paragraph" w:styleId="5">
    <w:name w:val="Plain Text"/>
    <w:basedOn w:val="1"/>
    <w:link w:val="25"/>
    <w:qFormat/>
    <w:uiPriority w:val="99"/>
    <w:rPr>
      <w:rFonts w:ascii="宋体" w:hAnsi="Courier New" w:eastAsia="宋体" w:cs="Courier New"/>
      <w:szCs w:val="21"/>
    </w:rPr>
  </w:style>
  <w:style w:type="paragraph" w:styleId="6">
    <w:name w:val="Date"/>
    <w:basedOn w:val="1"/>
    <w:next w:val="1"/>
    <w:link w:val="17"/>
    <w:unhideWhenUsed/>
    <w:qFormat/>
    <w:uiPriority w:val="0"/>
    <w:rPr>
      <w:rFonts w:ascii="Times New Roman" w:hAnsi="Times New Roman" w:eastAsia="宋体"/>
      <w:kern w:val="0"/>
      <w:sz w:val="24"/>
      <w:szCs w:val="20"/>
    </w:rPr>
  </w:style>
  <w:style w:type="paragraph" w:styleId="7">
    <w:name w:val="Balloon Text"/>
    <w:basedOn w:val="1"/>
    <w:link w:val="35"/>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00"/>
      <w:u w:val="none"/>
    </w:rPr>
  </w:style>
  <w:style w:type="character" w:customStyle="1" w:styleId="15">
    <w:name w:val="正文文本缩进 Char"/>
    <w:basedOn w:val="13"/>
    <w:link w:val="4"/>
    <w:qFormat/>
    <w:uiPriority w:val="0"/>
    <w:rPr>
      <w:rFonts w:ascii="仿宋_GB2312" w:hAnsi="Calibri" w:eastAsia="仿宋_GB2312" w:cs="Times New Roman"/>
    </w:rPr>
  </w:style>
  <w:style w:type="character" w:customStyle="1" w:styleId="16">
    <w:name w:val="正文文本 Char"/>
    <w:basedOn w:val="13"/>
    <w:link w:val="3"/>
    <w:qFormat/>
    <w:uiPriority w:val="0"/>
    <w:rPr>
      <w:rFonts w:ascii="楷体_GB2312" w:hAnsi="Arial" w:eastAsia="楷体_GB2312" w:cs="Times New Roman"/>
      <w:kern w:val="0"/>
      <w:sz w:val="28"/>
      <w:szCs w:val="20"/>
    </w:rPr>
  </w:style>
  <w:style w:type="character" w:customStyle="1" w:styleId="17">
    <w:name w:val="日期 Char"/>
    <w:basedOn w:val="13"/>
    <w:link w:val="6"/>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2"/>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5"/>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 w:type="paragraph" w:customStyle="1" w:styleId="33">
    <w:name w:val="sh4"/>
    <w:basedOn w:val="1"/>
    <w:link w:val="34"/>
    <w:qFormat/>
    <w:uiPriority w:val="0"/>
    <w:pPr>
      <w:spacing w:line="460" w:lineRule="exact"/>
      <w:ind w:firstLine="420" w:firstLineChars="200"/>
    </w:pPr>
    <w:rPr>
      <w:rFonts w:ascii="宋体" w:hAnsi="宋体" w:eastAsia="宋体"/>
      <w:szCs w:val="21"/>
    </w:rPr>
  </w:style>
  <w:style w:type="character" w:customStyle="1" w:styleId="34">
    <w:name w:val="sh4 Char"/>
    <w:link w:val="33"/>
    <w:qFormat/>
    <w:uiPriority w:val="0"/>
    <w:rPr>
      <w:rFonts w:ascii="宋体" w:hAnsi="宋体"/>
      <w:kern w:val="2"/>
      <w:sz w:val="21"/>
      <w:szCs w:val="21"/>
    </w:rPr>
  </w:style>
  <w:style w:type="character" w:customStyle="1" w:styleId="35">
    <w:name w:val="批注框文本 Char"/>
    <w:basedOn w:val="13"/>
    <w:link w:val="7"/>
    <w:semiHidden/>
    <w:qFormat/>
    <w:uiPriority w:val="99"/>
    <w:rPr>
      <w:rFonts w:ascii="仿宋_GB2312"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5FD1D-021C-4E6A-B3A2-14C0AB3A23B4}">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4216</Words>
  <Characters>4472</Characters>
  <Lines>36</Lines>
  <Paragraphs>10</Paragraphs>
  <TotalTime>368</TotalTime>
  <ScaleCrop>false</ScaleCrop>
  <LinksUpToDate>false</LinksUpToDate>
  <CharactersWithSpaces>4652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Y&amp;M</cp:lastModifiedBy>
  <dcterms:modified xsi:type="dcterms:W3CDTF">2025-11-25T02:39:01Z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710A446BFE2749539A78FA8843D76716_13</vt:lpwstr>
  </property>
  <property fmtid="{D5CDD505-2E9C-101B-9397-08002B2CF9AE}" pid="4" name="KSOTemplateDocerSaveRecord">
    <vt:lpwstr>eyJoZGlkIjoiMzEyMmY2ZTdhMzliMzZlMTE3MGFmNWQzOWY1NjZhYTYiLCJ1c2VySWQiOiIxMDI3MjI1NDQ2In0=</vt:lpwstr>
  </property>
</Properties>
</file>