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A4" w:rsidRPr="000B4840" w:rsidRDefault="00EB7BA4" w:rsidP="00EB7BA4">
      <w:pPr>
        <w:widowControl/>
        <w:spacing w:line="294" w:lineRule="atLeast"/>
        <w:jc w:val="center"/>
        <w:rPr>
          <w:rFonts w:asciiTheme="minorEastAsia" w:hAnsiTheme="minorEastAsia" w:cs="宋体"/>
          <w:b/>
          <w:color w:val="333333"/>
          <w:kern w:val="0"/>
          <w:sz w:val="28"/>
          <w:szCs w:val="28"/>
        </w:rPr>
      </w:pPr>
      <w:r w:rsidRPr="000B4840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南通市竹行中学校园零星维修中标</w:t>
      </w:r>
      <w:r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价</w:t>
      </w:r>
    </w:p>
    <w:tbl>
      <w:tblPr>
        <w:tblW w:w="9140" w:type="dxa"/>
        <w:tblInd w:w="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4700"/>
        <w:gridCol w:w="1440"/>
        <w:gridCol w:w="1420"/>
      </w:tblGrid>
      <w:tr w:rsidR="00EB7BA4" w:rsidRPr="007D0269" w:rsidTr="005826BB">
        <w:trPr>
          <w:trHeight w:val="285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大项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具体内容（含材料及人工费）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单价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/元</w:t>
            </w:r>
          </w:p>
        </w:tc>
      </w:tr>
      <w:tr w:rsidR="00EB7BA4" w:rsidRPr="007D0269" w:rsidTr="005826BB">
        <w:trPr>
          <w:trHeight w:val="285"/>
        </w:trPr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教室日光灯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更换品牌开关面板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更换品牌插座面板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线路改造(2.5平)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线路改造(4平)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更换品牌空气开关（20A以下）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更换品牌空气开关（20-60A之间）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更换品牌空气开关（60A以上）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更换吊扇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300</w:t>
            </w:r>
          </w:p>
        </w:tc>
      </w:tr>
      <w:tr w:rsidR="00EB7BA4" w:rsidRPr="007D0269" w:rsidTr="005826BB">
        <w:trPr>
          <w:trHeight w:val="28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更换厕所延时阀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水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更换常规水龙头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更换常规软管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更换食堂菜池水龙头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更换常规三角阀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更换常规球阀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下水管道疏通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300</w:t>
            </w:r>
          </w:p>
        </w:tc>
      </w:tr>
      <w:tr w:rsidR="00EB7BA4" w:rsidRPr="007D0269" w:rsidTr="005826BB">
        <w:trPr>
          <w:trHeight w:val="285"/>
        </w:trPr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锁具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维修教室门锁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更换教室门锁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更换办公室</w:t>
            </w:r>
            <w:r w:rsidRPr="00EE3A7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门锁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更换教室窗户锁扣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更换办公桌抽屉锁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开锁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更换玻璃门不锈钢拉手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更换厕所内门锁铰链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</w:tr>
      <w:tr w:rsidR="00EB7BA4" w:rsidRPr="007D0269" w:rsidTr="005826BB">
        <w:trPr>
          <w:trHeight w:val="285"/>
        </w:trPr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安全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更换消防栓玻璃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更换疏散指示标志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护角条维修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护角条更换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更换普通钢化玻璃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平方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更换中空钢化玻璃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平方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300</w:t>
            </w:r>
          </w:p>
        </w:tc>
      </w:tr>
      <w:tr w:rsidR="00EB7BA4" w:rsidRPr="007D0269" w:rsidTr="005826BB">
        <w:trPr>
          <w:trHeight w:val="285"/>
        </w:trPr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不锈钢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不锈钢制品制作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平方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不锈钢修理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平方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450</w:t>
            </w:r>
          </w:p>
        </w:tc>
      </w:tr>
      <w:tr w:rsidR="00EB7BA4" w:rsidRPr="007D0269" w:rsidTr="005826BB">
        <w:trPr>
          <w:trHeight w:val="285"/>
        </w:trPr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空调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空调安装2P以下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空调安装2P以上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空调移机2P以下（拆、装）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空调移机2P以上（拆、装）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500</w:t>
            </w:r>
          </w:p>
        </w:tc>
      </w:tr>
      <w:tr w:rsidR="00EB7BA4" w:rsidRPr="007D0269" w:rsidTr="005826BB">
        <w:trPr>
          <w:trHeight w:val="28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课桌椅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课桌椅修理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100</w:t>
            </w:r>
          </w:p>
        </w:tc>
      </w:tr>
      <w:tr w:rsidR="00EB7BA4" w:rsidRPr="007D0269" w:rsidTr="005826BB">
        <w:trPr>
          <w:trHeight w:val="28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教室书橱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</w:t>
            </w:r>
          </w:p>
        </w:tc>
      </w:tr>
      <w:tr w:rsidR="00EB7BA4" w:rsidRPr="007D0269" w:rsidTr="005826BB">
        <w:trPr>
          <w:trHeight w:val="28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办公桌椅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2000</w:t>
            </w:r>
          </w:p>
        </w:tc>
      </w:tr>
      <w:tr w:rsidR="00EB7BA4" w:rsidRPr="007D0269" w:rsidTr="005826BB">
        <w:trPr>
          <w:trHeight w:val="285"/>
        </w:trPr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养护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防腐木油漆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平方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防锈油漆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平方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瓷砖修补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平方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地砖修补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平方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内墙涂料粉刷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平方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</w:t>
            </w:r>
          </w:p>
        </w:tc>
      </w:tr>
      <w:tr w:rsidR="00EB7BA4" w:rsidRPr="007D0269" w:rsidTr="005826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BA4" w:rsidRPr="007D0269" w:rsidRDefault="00EB7BA4" w:rsidP="005826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外墙涂料粉刷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平方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</w:tr>
      <w:tr w:rsidR="00EB7BA4" w:rsidRPr="007D0269" w:rsidTr="005826BB">
        <w:trPr>
          <w:trHeight w:val="28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搬运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搬运货物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BA4" w:rsidRPr="007D0269" w:rsidRDefault="00EB7BA4" w:rsidP="005826B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300</w:t>
            </w:r>
          </w:p>
        </w:tc>
      </w:tr>
    </w:tbl>
    <w:p w:rsidR="00EB7BA4" w:rsidRPr="007D0269" w:rsidRDefault="00EB7BA4" w:rsidP="00EB7BA4">
      <w:pPr>
        <w:widowControl/>
        <w:spacing w:line="294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7D026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EB7BA4" w:rsidRDefault="00EB7BA4" w:rsidP="00EB7BA4">
      <w:pPr>
        <w:ind w:firstLineChars="3050" w:firstLine="6405"/>
        <w:rPr>
          <w:rFonts w:hint="eastAsia"/>
        </w:rPr>
      </w:pPr>
      <w:r>
        <w:rPr>
          <w:rFonts w:hint="eastAsia"/>
        </w:rPr>
        <w:t>南通市竹行中学</w:t>
      </w:r>
    </w:p>
    <w:p w:rsidR="00EB7BA4" w:rsidRDefault="00EB7BA4" w:rsidP="00EB7BA4">
      <w:pPr>
        <w:ind w:firstLineChars="3000" w:firstLine="6300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p w:rsidR="00D92E87" w:rsidRDefault="00D92E87"/>
    <w:sectPr w:rsidR="00D92E87" w:rsidSect="00D92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7BA4"/>
    <w:rsid w:val="00D92E87"/>
    <w:rsid w:val="00EB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2019-04-10T00:24:00Z</dcterms:created>
  <dcterms:modified xsi:type="dcterms:W3CDTF">2019-04-10T00:24:00Z</dcterms:modified>
</cp:coreProperties>
</file>